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C611" w14:textId="77777777" w:rsidR="002729B7" w:rsidRPr="00C1289A" w:rsidRDefault="009E176B" w:rsidP="009E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 w:rsidR="002A75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t>Karlino, dnia …………………………………</w:t>
      </w:r>
    </w:p>
    <w:p w14:paraId="645F65B2" w14:textId="77777777" w:rsidR="002729B7" w:rsidRPr="00C1289A" w:rsidRDefault="002729B7" w:rsidP="009E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CD509B" w14:textId="77777777" w:rsidR="002729B7" w:rsidRPr="00C1289A" w:rsidRDefault="002729B7" w:rsidP="009E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9A1635" w14:textId="77777777" w:rsidR="002729B7" w:rsidRPr="00C1289A" w:rsidRDefault="002729B7" w:rsidP="009E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B81EC9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2A75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Burmistrz Karlina</w:t>
      </w:r>
    </w:p>
    <w:p w14:paraId="3F52EF88" w14:textId="77777777" w:rsidR="002729B7" w:rsidRPr="00C1289A" w:rsidRDefault="002729B7" w:rsidP="009E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B81EC9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75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ul. Plac Jana Pawła II 6</w:t>
      </w:r>
      <w:r w:rsidR="009E176B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BBC0D0B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2A75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78-230  KARLINO</w:t>
      </w:r>
      <w:r w:rsidR="009E176B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14:paraId="284D5AA1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A9AA13D" w14:textId="77777777" w:rsidR="002729B7" w:rsidRPr="00C1289A" w:rsidRDefault="002729B7" w:rsidP="00272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14:paraId="59287754" w14:textId="77777777" w:rsidR="002729B7" w:rsidRPr="00C1289A" w:rsidRDefault="002729B7" w:rsidP="00272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076A703" w14:textId="77777777" w:rsidR="002729B7" w:rsidRPr="00C1289A" w:rsidRDefault="002729B7" w:rsidP="00272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wydanie jednorazowego zezwolenia na sprzedaż detaliczną napojów alkoholowych</w:t>
      </w:r>
    </w:p>
    <w:p w14:paraId="62F1DB3B" w14:textId="77777777" w:rsidR="002729B7" w:rsidRPr="00C1289A" w:rsidRDefault="002729B7" w:rsidP="00272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3191"/>
      </w:tblGrid>
      <w:tr w:rsidR="002729B7" w:rsidRPr="00C1289A" w14:paraId="624ED1E0" w14:textId="77777777" w:rsidTr="002729B7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37448AA" w14:textId="5968D409" w:rsidR="002729B7" w:rsidRPr="00C1289A" w:rsidRDefault="00437F98" w:rsidP="002729B7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335220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25pt;height:18pt" o:ole="">
                  <v:imagedata r:id="rId6" o:title=""/>
                </v:shape>
                <w:control r:id="rId7" w:name="DefaultOcxName4" w:shapeid="_x0000_i1094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4F148C15" w14:textId="0C988581" w:rsidR="002729B7" w:rsidRPr="00C1289A" w:rsidRDefault="00437F98" w:rsidP="002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0C373DB">
                <v:shape id="_x0000_i1097" type="#_x0000_t75" style="width:20.25pt;height:18pt" o:ole="">
                  <v:imagedata r:id="rId6" o:title=""/>
                </v:shape>
                <w:control r:id="rId8" w:name="DefaultOcxName5" w:shapeid="_x0000_i1097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 miejscu sprzedaży </w: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154093E5">
                <v:shape id="_x0000_i1100" type="#_x0000_t75" style="width:20.25pt;height:18pt" o:ole="">
                  <v:imagedata r:id="rId6" o:title=""/>
                </v:shape>
                <w:control r:id="rId9" w:name="DefaultOcxName6" w:shapeid="_x0000_i1100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sprzedaży </w:t>
            </w:r>
          </w:p>
        </w:tc>
      </w:tr>
    </w:tbl>
    <w:p w14:paraId="04D66CD3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3191"/>
      </w:tblGrid>
      <w:tr w:rsidR="002729B7" w:rsidRPr="00C1289A" w14:paraId="37971470" w14:textId="77777777" w:rsidTr="002729B7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31198417" w14:textId="5621086A" w:rsidR="002729B7" w:rsidRPr="00C1289A" w:rsidRDefault="00437F98" w:rsidP="002729B7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69766B11">
                <v:shape id="_x0000_i1103" type="#_x0000_t75" style="width:20.25pt;height:18pt" o:ole="">
                  <v:imagedata r:id="rId6" o:title=""/>
                </v:shape>
                <w:control r:id="rId10" w:name="DefaultOcxName7" w:shapeid="_x0000_i1103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3AED2AFE" w14:textId="070F738B" w:rsidR="002729B7" w:rsidRPr="00C1289A" w:rsidRDefault="00437F98" w:rsidP="002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EF651D3">
                <v:shape id="_x0000_i1106" type="#_x0000_t75" style="width:20.25pt;height:18pt" o:ole="">
                  <v:imagedata r:id="rId6" o:title=""/>
                </v:shape>
                <w:control r:id="rId11" w:name="DefaultOcxName8" w:shapeid="_x0000_i1106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4AAE0603">
                <v:shape id="_x0000_i1109" type="#_x0000_t75" style="width:20.25pt;height:18pt" o:ole="">
                  <v:imagedata r:id="rId6" o:title=""/>
                </v:shape>
                <w:control r:id="rId12" w:name="DefaultOcxName9" w:shapeid="_x0000_i1109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poza miejscem sprzedaży</w:t>
            </w:r>
          </w:p>
        </w:tc>
      </w:tr>
    </w:tbl>
    <w:p w14:paraId="39F7CF13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3191"/>
      </w:tblGrid>
      <w:tr w:rsidR="002729B7" w:rsidRPr="00C1289A" w14:paraId="711524C5" w14:textId="77777777" w:rsidTr="002729B7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2CFE331" w14:textId="4D185CAA" w:rsidR="002729B7" w:rsidRPr="00C1289A" w:rsidRDefault="00437F98" w:rsidP="002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11296C65">
                <v:shape id="_x0000_i1112" type="#_x0000_t75" style="width:20.25pt;height:18pt" o:ole="">
                  <v:imagedata r:id="rId6" o:title=""/>
                </v:shape>
                <w:control r:id="rId13" w:name="DefaultOcxName10" w:shapeid="_x0000_i1112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14:paraId="2C4BC018" w14:textId="7BB60084" w:rsidR="002729B7" w:rsidRPr="00C1289A" w:rsidRDefault="00437F98" w:rsidP="00272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D302738">
                <v:shape id="_x0000_i1115" type="#_x0000_t75" style="width:20.25pt;height:18pt" o:ole="">
                  <v:imagedata r:id="rId6" o:title=""/>
                </v:shape>
                <w:control r:id="rId14" w:name="DefaultOcxName11" w:shapeid="_x0000_i1115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3B5D88F4">
                <v:shape id="_x0000_i1118" type="#_x0000_t75" style="width:20.25pt;height:18pt" o:ole="">
                  <v:imagedata r:id="rId6" o:title=""/>
                </v:shape>
                <w:control r:id="rId15" w:name="DefaultOcxName12" w:shapeid="_x0000_i1118"/>
              </w:object>
            </w:r>
            <w:r w:rsidR="002729B7" w:rsidRPr="00C12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poza miejscem sprzedaży</w:t>
            </w:r>
          </w:p>
        </w:tc>
      </w:tr>
    </w:tbl>
    <w:p w14:paraId="5330816B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1B66C" w14:textId="544CDC7F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imprezy:</w:t>
      </w:r>
      <w:r w:rsidRPr="00C12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      </w:t>
      </w:r>
      <w:r w:rsidR="00437F98" w:rsidRPr="00C1289A">
        <w:rPr>
          <w:rFonts w:ascii="Times New Roman" w:eastAsia="Times New Roman" w:hAnsi="Times New Roman"/>
          <w:b/>
          <w:sz w:val="24"/>
          <w:szCs w:val="24"/>
        </w:rPr>
        <w:object w:dxaOrig="225" w:dyaOrig="225" w14:anchorId="0E5BCAFD">
          <v:shape id="_x0000_i1122" type="#_x0000_t75" style="width:180pt;height:18pt" o:ole="">
            <v:imagedata r:id="rId16" o:title=""/>
          </v:shape>
          <w:control r:id="rId17" w:name="DefaultOcxName161" w:shapeid="_x0000_i1122"/>
        </w:object>
      </w:r>
    </w:p>
    <w:p w14:paraId="1C200AD4" w14:textId="53C4599E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imprezy: </w:t>
      </w:r>
      <w:r w:rsidRPr="00C12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     </w:t>
      </w:r>
      <w:r w:rsidR="00437F98" w:rsidRPr="00C1289A">
        <w:rPr>
          <w:rFonts w:ascii="Times New Roman" w:eastAsia="Times New Roman" w:hAnsi="Times New Roman"/>
          <w:b/>
          <w:sz w:val="24"/>
          <w:szCs w:val="24"/>
        </w:rPr>
        <w:object w:dxaOrig="225" w:dyaOrig="225" w14:anchorId="72871749">
          <v:shape id="_x0000_i1125" type="#_x0000_t75" style="width:180pt;height:18pt" o:ole="">
            <v:imagedata r:id="rId16" o:title=""/>
          </v:shape>
          <w:control r:id="rId18" w:name="DefaultOcxName1611" w:shapeid="_x0000_i1125"/>
        </w:object>
      </w:r>
    </w:p>
    <w:p w14:paraId="144C2655" w14:textId="1F99ACEE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imprezy od </w:t>
      </w:r>
      <w:r w:rsidR="00437F98" w:rsidRPr="00C1289A">
        <w:rPr>
          <w:rFonts w:ascii="Times New Roman" w:eastAsia="Times New Roman" w:hAnsi="Times New Roman"/>
          <w:b/>
          <w:sz w:val="24"/>
          <w:szCs w:val="24"/>
        </w:rPr>
        <w:object w:dxaOrig="225" w:dyaOrig="225" w14:anchorId="43954162">
          <v:shape id="_x0000_i1128" type="#_x0000_t75" style="width:57pt;height:18pt" o:ole="">
            <v:imagedata r:id="rId19" o:title=""/>
          </v:shape>
          <w:control r:id="rId20" w:name="DefaultOcxName1512" w:shapeid="_x0000_i1128"/>
        </w:object>
      </w:r>
      <w:r w:rsidRPr="00C1289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C1289A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     </w:t>
      </w:r>
      <w:r w:rsidR="00437F98" w:rsidRPr="00C1289A">
        <w:rPr>
          <w:rFonts w:ascii="Times New Roman" w:eastAsia="Times New Roman" w:hAnsi="Times New Roman"/>
          <w:b/>
          <w:sz w:val="24"/>
          <w:szCs w:val="24"/>
        </w:rPr>
        <w:object w:dxaOrig="225" w:dyaOrig="225" w14:anchorId="4FFA1BCD">
          <v:shape id="_x0000_i1131" type="#_x0000_t75" style="width:57pt;height:18pt" o:ole="">
            <v:imagedata r:id="rId19" o:title=""/>
          </v:shape>
          <w:control r:id="rId21" w:name="DefaultOcxName1511" w:shapeid="_x0000_i1131"/>
        </w:object>
      </w:r>
      <w:r w:rsidRPr="00C1289A">
        <w:rPr>
          <w:rFonts w:ascii="Times New Roman" w:eastAsia="Times New Roman" w:hAnsi="Times New Roman"/>
          <w:b/>
          <w:sz w:val="24"/>
          <w:szCs w:val="24"/>
          <w:lang w:eastAsia="pl-PL"/>
        </w:rPr>
        <w:t>  </w:t>
      </w:r>
    </w:p>
    <w:p w14:paraId="48675103" w14:textId="77777777" w:rsidR="002729B7" w:rsidRPr="00C1289A" w:rsidRDefault="002729B7" w:rsidP="00272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14:paraId="3E9BBA87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Oznaczenie przedsiębiorcy:</w:t>
      </w:r>
    </w:p>
    <w:p w14:paraId="774FB018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238DDE" w14:textId="79A40F62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49096116">
          <v:shape id="_x0000_i1134" type="#_x0000_t75" style="width:386.25pt;height:18pt" o:ole="">
            <v:imagedata r:id="rId22" o:title=""/>
          </v:shape>
          <w:control r:id="rId23" w:name="DefaultOcxName203" w:shapeid="_x0000_i1134"/>
        </w:object>
      </w:r>
    </w:p>
    <w:p w14:paraId="3A064EF2" w14:textId="39F3E766" w:rsidR="002729B7" w:rsidRPr="00C1289A" w:rsidRDefault="00437F98" w:rsidP="002729B7">
      <w:pPr>
        <w:rPr>
          <w:rFonts w:ascii="Times New Roman" w:eastAsia="Times New Roman" w:hAnsi="Times New Roman"/>
          <w:sz w:val="24"/>
          <w:szCs w:val="24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07DE6C20">
          <v:shape id="_x0000_i1137" type="#_x0000_t75" style="width:386.25pt;height:18pt" o:ole="">
            <v:imagedata r:id="rId22" o:title=""/>
          </v:shape>
          <w:control r:id="rId24" w:name="DefaultOcxName204" w:shapeid="_x0000_i1137"/>
        </w:object>
      </w:r>
    </w:p>
    <w:p w14:paraId="1F0F76D4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2F4E5F7C" w14:textId="739D1583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- miejscowość:   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7AE6C703">
          <v:shape id="_x0000_i1140" type="#_x0000_t75" style="width:123.75pt;height:18pt" o:ole="">
            <v:imagedata r:id="rId25" o:title=""/>
          </v:shape>
          <w:control r:id="rId26" w:name="DefaultOcxName82" w:shapeid="_x0000_i1140"/>
        </w:objec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     kod:    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026DB18F">
          <v:shape id="_x0000_i1143" type="#_x0000_t75" style="width:34.5pt;height:18pt" o:ole="">
            <v:imagedata r:id="rId27" o:title=""/>
          </v:shape>
          <w:control r:id="rId28" w:name="DefaultOcxName91" w:shapeid="_x0000_i1143"/>
        </w:object>
      </w:r>
    </w:p>
    <w:p w14:paraId="6CB1E1EC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F351EAE" w14:textId="13AECC84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- ulica:                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45416AFA">
          <v:shape id="_x0000_i1146" type="#_x0000_t75" style="width:123.75pt;height:18pt" o:ole="">
            <v:imagedata r:id="rId25" o:title=""/>
          </v:shape>
          <w:control r:id="rId29" w:name="DefaultOcxName101" w:shapeid="_x0000_i1146"/>
        </w:object>
      </w:r>
      <w:r w:rsidRPr="00C1289A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nr budynku: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79B1E338">
          <v:shape id="_x0000_i1149" type="#_x0000_t75" style="width:30pt;height:18pt" o:ole="">
            <v:imagedata r:id="rId30" o:title=""/>
          </v:shape>
          <w:control r:id="rId31" w:name="DefaultOcxName111" w:shapeid="_x0000_i1149"/>
        </w:object>
      </w:r>
      <w:r w:rsidRPr="00C1289A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nr lokalu: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3866C97D">
          <v:shape id="_x0000_i1152" type="#_x0000_t75" style="width:30pt;height:18pt" o:ole="">
            <v:imagedata r:id="rId30" o:title=""/>
          </v:shape>
          <w:control r:id="rId32" w:name="DefaultOcxName121" w:shapeid="_x0000_i1152"/>
        </w:object>
      </w:r>
    </w:p>
    <w:p w14:paraId="33E6F478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D71CA" w14:textId="0DB7E27D" w:rsidR="002729B7" w:rsidRPr="00C1289A" w:rsidRDefault="002729B7" w:rsidP="002729B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- województwo</w:t>
      </w:r>
      <w:r w:rsidRPr="00C1289A">
        <w:rPr>
          <w:rFonts w:ascii="Times New Roman" w:eastAsia="Times New Roman" w:hAnsi="Times New Roman"/>
          <w:sz w:val="24"/>
          <w:szCs w:val="24"/>
        </w:rPr>
        <w:t xml:space="preserve"> :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5A4C9AD9">
          <v:shape id="_x0000_i1155" type="#_x0000_t75" style="width:123.75pt;height:18pt" o:ole="">
            <v:imagedata r:id="rId33" o:title=""/>
          </v:shape>
          <w:control r:id="rId34" w:name="DefaultOcxName81" w:shapeid="_x0000_i1155"/>
        </w:objec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     </w:t>
      </w:r>
    </w:p>
    <w:p w14:paraId="56433630" w14:textId="1ACB9D86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- nr telefonu:      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47DD59E3">
          <v:shape id="_x0000_i1158" type="#_x0000_t75" style="width:60.75pt;height:18pt" o:ole="">
            <v:imagedata r:id="rId35" o:title=""/>
          </v:shape>
          <w:control r:id="rId36" w:name="DefaultOcxName14" w:shapeid="_x0000_i1158"/>
        </w:object>
      </w: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                                      nr faksu: 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11CE3841">
          <v:shape id="_x0000_i1162" type="#_x0000_t75" style="width:60.75pt;height:18pt" o:ole="">
            <v:imagedata r:id="rId35" o:title=""/>
          </v:shape>
          <w:control r:id="rId37" w:name="DefaultOcxName15" w:shapeid="_x0000_i1162"/>
        </w:object>
      </w:r>
    </w:p>
    <w:p w14:paraId="6B82A72D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545E17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55AA4BD5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12BFC0E" w14:textId="6006852A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nazwisko:        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2F50C079">
          <v:shape id="_x0000_i1166" type="#_x0000_t75" style="width:180pt;height:18pt" o:ole="">
            <v:imagedata r:id="rId16" o:title=""/>
          </v:shape>
          <w:control r:id="rId38" w:name="DefaultOcxName16" w:shapeid="_x0000_i1166"/>
        </w:object>
      </w:r>
    </w:p>
    <w:p w14:paraId="0F71581E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A4E1EC4" w14:textId="07D209A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- adres zamieszkania: 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47F4B7E6">
          <v:shape id="_x0000_i1169" type="#_x0000_t75" style="width:311.25pt;height:18pt" o:ole="">
            <v:imagedata r:id="rId39" o:title=""/>
          </v:shape>
          <w:control r:id="rId40" w:name="DefaultOcxName17" w:shapeid="_x0000_i1169"/>
        </w:object>
      </w:r>
    </w:p>
    <w:p w14:paraId="71FEF617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D33D158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7F2FE4D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Numer w rejestrze przedsiębiorców:</w:t>
      </w:r>
    </w:p>
    <w:p w14:paraId="3012A7F1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6C18577" w14:textId="2E1B4E55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437F98"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123FD982">
          <v:shape id="_x0000_i1172" type="#_x0000_t75" style="width:161.25pt;height:18pt" o:ole="">
            <v:imagedata r:id="rId41" o:title=""/>
          </v:shape>
          <w:control r:id="rId42" w:name="DefaultOcxName18" w:shapeid="_x0000_i1172"/>
        </w:object>
      </w:r>
    </w:p>
    <w:p w14:paraId="592A19EB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313798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Przedmiot działalności gospodarczej:</w:t>
      </w:r>
    </w:p>
    <w:p w14:paraId="5E2E9949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61E8" w14:textId="2B44FC4B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368819BB">
          <v:shape id="_x0000_i1175" type="#_x0000_t75" style="width:386.25pt;height:18pt" o:ole="">
            <v:imagedata r:id="rId22" o:title=""/>
          </v:shape>
          <w:control r:id="rId43" w:name="DefaultOcxName2031" w:shapeid="_x0000_i1175"/>
        </w:object>
      </w:r>
    </w:p>
    <w:p w14:paraId="7BA7D9B1" w14:textId="051C06CF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1E4FFC0B">
          <v:shape id="_x0000_i1178" type="#_x0000_t75" style="width:386.25pt;height:18pt" o:ole="">
            <v:imagedata r:id="rId22" o:title=""/>
          </v:shape>
          <w:control r:id="rId44" w:name="DefaultOcxName2041" w:shapeid="_x0000_i1178"/>
        </w:object>
      </w:r>
    </w:p>
    <w:p w14:paraId="71576863" w14:textId="49B3CE31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7D84F50E">
          <v:shape id="_x0000_i1181" type="#_x0000_t75" style="width:386.25pt;height:18pt" o:ole="">
            <v:imagedata r:id="rId22" o:title=""/>
          </v:shape>
          <w:control r:id="rId45" w:name="DefaultOcxName205" w:shapeid="_x0000_i1181"/>
        </w:object>
      </w:r>
    </w:p>
    <w:p w14:paraId="414C9F5E" w14:textId="2E560696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70BA09BA">
          <v:shape id="_x0000_i1184" type="#_x0000_t75" style="width:386.25pt;height:18pt" o:ole="">
            <v:imagedata r:id="rId22" o:title=""/>
          </v:shape>
          <w:control r:id="rId46" w:name="DefaultOcxName206" w:shapeid="_x0000_i1184"/>
        </w:object>
      </w:r>
    </w:p>
    <w:p w14:paraId="338AA74D" w14:textId="4E641AD0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2C141749">
          <v:shape id="_x0000_i1187" type="#_x0000_t75" style="width:386.25pt;height:18pt" o:ole="">
            <v:imagedata r:id="rId22" o:title=""/>
          </v:shape>
          <w:control r:id="rId47" w:name="DefaultOcxName207" w:shapeid="_x0000_i1187"/>
        </w:objec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 </w:t>
      </w:r>
    </w:p>
    <w:p w14:paraId="6940F9C1" w14:textId="77777777" w:rsidR="002729B7" w:rsidRPr="00C1289A" w:rsidRDefault="002729B7" w:rsidP="00272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</w:p>
    <w:p w14:paraId="7CBA5792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3BE82EA" w14:textId="1981BB13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19CE28F5">
          <v:shape id="_x0000_i1190" type="#_x0000_t75" style="width:386.25pt;height:18pt" o:ole="">
            <v:imagedata r:id="rId22" o:title=""/>
          </v:shape>
          <w:control r:id="rId48" w:name="DefaultOcxName27" w:shapeid="_x0000_i1190"/>
        </w:object>
      </w:r>
    </w:p>
    <w:p w14:paraId="0EB0FCB0" w14:textId="77777777" w:rsidR="002729B7" w:rsidRPr="00C1289A" w:rsidRDefault="002729B7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DAAFD3" w14:textId="441D66D2" w:rsidR="002729B7" w:rsidRPr="00C1289A" w:rsidRDefault="00437F98" w:rsidP="00272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150605E4">
          <v:shape id="_x0000_i1193" type="#_x0000_t75" style="width:386.25pt;height:18pt" o:ole="">
            <v:imagedata r:id="rId22" o:title=""/>
          </v:shape>
          <w:control r:id="rId49" w:name="DefaultOcxName208" w:shapeid="_x0000_i1193"/>
        </w:objec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 </w:t>
      </w:r>
    </w:p>
    <w:p w14:paraId="7E97FADB" w14:textId="25190438" w:rsidR="002729B7" w:rsidRPr="00C1289A" w:rsidRDefault="00437F98" w:rsidP="008B02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sz w:val="24"/>
          <w:szCs w:val="24"/>
        </w:rPr>
        <w:object w:dxaOrig="225" w:dyaOrig="225" w14:anchorId="231CA8DD">
          <v:shape id="_x0000_i1196" type="#_x0000_t75" style="width:386.25pt;height:18pt" o:ole="">
            <v:imagedata r:id="rId22" o:title=""/>
          </v:shape>
          <w:control r:id="rId50" w:name="DefaultOcxName2011" w:shapeid="_x0000_i1196"/>
        </w:objec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729B7"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Oświadczenia:</w:t>
      </w:r>
    </w:p>
    <w:p w14:paraId="277F8F28" w14:textId="564A38C5" w:rsidR="002729B7" w:rsidRPr="00C1289A" w:rsidRDefault="00437F98" w:rsidP="00272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289A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729B7" w:rsidRPr="00C1289A">
        <w:rPr>
          <w:rFonts w:ascii="Times New Roman" w:hAnsi="Times New Roman"/>
          <w:sz w:val="24"/>
          <w:szCs w:val="24"/>
        </w:rPr>
        <w:instrText xml:space="preserve"> FORMCHECKBOX </w:instrText>
      </w:r>
      <w:r w:rsidR="00E343E9">
        <w:rPr>
          <w:rFonts w:ascii="Times New Roman" w:hAnsi="Times New Roman"/>
          <w:sz w:val="24"/>
          <w:szCs w:val="24"/>
        </w:rPr>
      </w:r>
      <w:r w:rsidR="00E343E9">
        <w:rPr>
          <w:rFonts w:ascii="Times New Roman" w:hAnsi="Times New Roman"/>
          <w:sz w:val="24"/>
          <w:szCs w:val="24"/>
        </w:rPr>
        <w:fldChar w:fldCharType="separate"/>
      </w:r>
      <w:r w:rsidRPr="00C1289A">
        <w:rPr>
          <w:rFonts w:ascii="Times New Roman" w:hAnsi="Times New Roman"/>
          <w:sz w:val="24"/>
          <w:szCs w:val="24"/>
        </w:rPr>
        <w:fldChar w:fldCharType="end"/>
      </w:r>
      <w:r w:rsidR="002729B7" w:rsidRPr="00C1289A">
        <w:rPr>
          <w:rFonts w:ascii="Times New Roman" w:hAnsi="Times New Roman"/>
          <w:sz w:val="24"/>
          <w:szCs w:val="24"/>
        </w:rPr>
        <w:t xml:space="preserve"> </w: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t>Oświadczam, że posiadam aktualne zezwolenie/a na sprzedaż detaliczną ww. rodzajów napojów alkoholowych, wydane na podstawie art. 18 ust. 1 ustawy z dnia 26 października 1982 r.</w:t>
      </w:r>
      <w:r w:rsidR="00207D07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t>o wychowaniu w</w:t>
      </w:r>
      <w:r w:rsidR="001D21C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729B7" w:rsidRPr="00C1289A">
        <w:rPr>
          <w:rFonts w:ascii="Times New Roman" w:eastAsia="Times New Roman" w:hAnsi="Times New Roman"/>
          <w:sz w:val="24"/>
          <w:szCs w:val="24"/>
          <w:lang w:eastAsia="pl-PL"/>
        </w:rPr>
        <w:t>trzeźwości i przeciwdziałaniu alkoholizmowi</w:t>
      </w:r>
      <w:r w:rsidR="009D23A5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</w:t>
      </w:r>
      <w:r w:rsidR="00A60D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343E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D23A5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343E9">
        <w:rPr>
          <w:rFonts w:ascii="Times New Roman" w:eastAsia="Times New Roman" w:hAnsi="Times New Roman"/>
          <w:sz w:val="24"/>
          <w:szCs w:val="24"/>
          <w:lang w:eastAsia="pl-PL"/>
        </w:rPr>
        <w:t xml:space="preserve">165 </w:t>
      </w:r>
      <w:r w:rsidR="00B81EC9" w:rsidRPr="00C1289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81EC9" w:rsidRPr="00C1289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B81EC9" w:rsidRPr="00C1289A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9D23A5" w:rsidRPr="00C1289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A3C513" w14:textId="77777777" w:rsidR="00B531FB" w:rsidRPr="00C1289A" w:rsidRDefault="00B531FB" w:rsidP="00272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C580D" w14:textId="77777777" w:rsidR="00115E93" w:rsidRPr="00C1289A" w:rsidRDefault="00115E93" w:rsidP="00115E93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C1289A">
        <w:rPr>
          <w:rFonts w:ascii="Times New Roman" w:hAnsi="Times New Roman"/>
          <w:sz w:val="24"/>
          <w:szCs w:val="24"/>
        </w:rPr>
        <w:t xml:space="preserve">                          </w:t>
      </w:r>
      <w:r w:rsidR="00B531FB" w:rsidRPr="00C1289A">
        <w:rPr>
          <w:rFonts w:ascii="Times New Roman" w:hAnsi="Times New Roman"/>
          <w:sz w:val="24"/>
          <w:szCs w:val="24"/>
        </w:rPr>
        <w:t>........</w:t>
      </w:r>
      <w:r w:rsidR="009F2FC1" w:rsidRPr="00C1289A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C1289A">
        <w:rPr>
          <w:rFonts w:ascii="Times New Roman" w:hAnsi="Times New Roman"/>
          <w:sz w:val="24"/>
          <w:szCs w:val="24"/>
        </w:rPr>
        <w:t>.......................</w:t>
      </w:r>
      <w:r w:rsidR="00B531FB" w:rsidRPr="00C1289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665A9EA5" w14:textId="77777777" w:rsidR="00B531FB" w:rsidRPr="00C1289A" w:rsidRDefault="00115E93" w:rsidP="00115E93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  <w:r w:rsidRPr="00C1289A">
        <w:rPr>
          <w:rFonts w:ascii="Times New Roman" w:hAnsi="Times New Roman"/>
          <w:sz w:val="24"/>
          <w:szCs w:val="24"/>
        </w:rPr>
        <w:t xml:space="preserve"> </w:t>
      </w:r>
      <w:r w:rsidR="00B531FB" w:rsidRPr="00C1289A">
        <w:rPr>
          <w:rFonts w:ascii="Times New Roman" w:hAnsi="Times New Roman"/>
          <w:sz w:val="16"/>
          <w:szCs w:val="16"/>
        </w:rPr>
        <w:t>Czytelny podpis(y) przedsiębiorcy (ów)lub pełnomocnika(ów)</w:t>
      </w:r>
      <w:r w:rsidR="00B531FB" w:rsidRPr="00C1289A">
        <w:rPr>
          <w:rFonts w:ascii="Times New Roman" w:hAnsi="Times New Roman"/>
          <w:sz w:val="16"/>
          <w:szCs w:val="16"/>
          <w:vertAlign w:val="superscript"/>
        </w:rPr>
        <w:t>*</w:t>
      </w:r>
    </w:p>
    <w:p w14:paraId="3D851B6C" w14:textId="77777777" w:rsidR="008B024C" w:rsidRPr="00C1289A" w:rsidRDefault="00B531FB" w:rsidP="008B024C">
      <w:pPr>
        <w:tabs>
          <w:tab w:val="left" w:pos="6495"/>
        </w:tabs>
        <w:rPr>
          <w:rFonts w:ascii="Times New Roman" w:hAnsi="Times New Roman"/>
          <w:sz w:val="24"/>
          <w:szCs w:val="24"/>
          <w:vertAlign w:val="superscript"/>
        </w:rPr>
      </w:pPr>
      <w:r w:rsidRPr="00C1289A">
        <w:rPr>
          <w:rFonts w:ascii="Times New Roman" w:hAnsi="Times New Roman"/>
          <w:sz w:val="16"/>
          <w:szCs w:val="16"/>
        </w:rPr>
        <w:t>*</w:t>
      </w:r>
      <w:r w:rsidRPr="00C1289A">
        <w:rPr>
          <w:rFonts w:ascii="Times New Roman" w:hAnsi="Times New Roman"/>
          <w:sz w:val="24"/>
          <w:szCs w:val="24"/>
        </w:rPr>
        <w:t>W przypadku prowadzenia działalności na podstawie umowy spółki cywilnej – podpisy wszystkich wspólników</w:t>
      </w:r>
    </w:p>
    <w:p w14:paraId="3679E543" w14:textId="77777777" w:rsidR="009F2FC1" w:rsidRPr="00C1289A" w:rsidRDefault="00C1289A" w:rsidP="00C1289A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F2FC1" w:rsidRPr="00C1289A">
        <w:rPr>
          <w:rFonts w:ascii="Times New Roman" w:hAnsi="Times New Roman"/>
          <w:i/>
          <w:sz w:val="16"/>
          <w:szCs w:val="16"/>
        </w:rPr>
        <w:t>…………………………………………………………</w:t>
      </w:r>
    </w:p>
    <w:p w14:paraId="7D5D0BCF" w14:textId="77777777" w:rsidR="009F2FC1" w:rsidRPr="00C1289A" w:rsidRDefault="00C1289A" w:rsidP="00C128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F2FC1" w:rsidRPr="00C1289A">
        <w:rPr>
          <w:rFonts w:ascii="Times New Roman" w:hAnsi="Times New Roman"/>
          <w:i/>
          <w:sz w:val="16"/>
          <w:szCs w:val="16"/>
        </w:rPr>
        <w:t>Data i czytelny podpis wnioskodawcy</w:t>
      </w:r>
    </w:p>
    <w:p w14:paraId="759B078C" w14:textId="77777777" w:rsidR="002729B7" w:rsidRPr="00C1289A" w:rsidRDefault="00115E93" w:rsidP="00115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</w:t>
      </w:r>
    </w:p>
    <w:p w14:paraId="577D6FBB" w14:textId="77777777" w:rsidR="002729B7" w:rsidRPr="00C1289A" w:rsidRDefault="002729B7" w:rsidP="008B02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89A">
        <w:rPr>
          <w:rFonts w:ascii="Times New Roman" w:hAnsi="Times New Roman"/>
          <w:sz w:val="24"/>
          <w:szCs w:val="24"/>
        </w:rPr>
        <w:t>Dowód wniesienia opłaty za wydanie zezwolenia</w:t>
      </w:r>
    </w:p>
    <w:p w14:paraId="02344C1A" w14:textId="77777777" w:rsidR="00D26153" w:rsidRDefault="00D26153" w:rsidP="00D26153">
      <w:pPr>
        <w:pStyle w:val="Akapitzlist"/>
        <w:ind w:left="405"/>
        <w:rPr>
          <w:b/>
          <w:sz w:val="24"/>
          <w:szCs w:val="24"/>
        </w:rPr>
      </w:pPr>
    </w:p>
    <w:p w14:paraId="2B583BE4" w14:textId="77777777" w:rsidR="002729B7" w:rsidRPr="00D26153" w:rsidRDefault="00D26153" w:rsidP="00D26153">
      <w:pPr>
        <w:pStyle w:val="Akapitzlist"/>
        <w:ind w:left="405"/>
        <w:jc w:val="center"/>
        <w:rPr>
          <w:b/>
          <w:sz w:val="24"/>
          <w:szCs w:val="24"/>
        </w:rPr>
      </w:pPr>
      <w:r w:rsidRPr="00D26153">
        <w:rPr>
          <w:b/>
          <w:sz w:val="24"/>
          <w:szCs w:val="24"/>
        </w:rPr>
        <w:t>Klauzula informacyjna</w:t>
      </w:r>
    </w:p>
    <w:p w14:paraId="72FE6761" w14:textId="77777777" w:rsidR="00C1289A" w:rsidRPr="00572EDB" w:rsidRDefault="00C1289A" w:rsidP="00C1289A">
      <w:pPr>
        <w:widowControl w:val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Zgodnie z art. 13 ust. 1 i 2 oraz art. 14 ust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24D0E502" w14:textId="77777777" w:rsidR="00C1289A" w:rsidRPr="00572EDB" w:rsidRDefault="00C1289A" w:rsidP="00C1289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>Administrator danych osobowych</w:t>
      </w:r>
    </w:p>
    <w:p w14:paraId="7CEE3F6F" w14:textId="77777777" w:rsidR="00C1289A" w:rsidRPr="00572EDB" w:rsidRDefault="00C1289A" w:rsidP="00C1289A">
      <w:pPr>
        <w:widowControl w:val="0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bookmarkStart w:id="0" w:name="_Hlk9241690"/>
      <w:bookmarkStart w:id="1" w:name="_Hlk9176941"/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14:paraId="5B0490FD" w14:textId="77777777" w:rsidR="00C1289A" w:rsidRPr="00572EDB" w:rsidRDefault="00C1289A" w:rsidP="00C1289A">
      <w:pPr>
        <w:widowControl w:val="0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Z administratorem można się skontaktować:</w:t>
      </w:r>
    </w:p>
    <w:p w14:paraId="593B29ED" w14:textId="77777777" w:rsidR="00C1289A" w:rsidRPr="00572EDB" w:rsidRDefault="00C1289A" w:rsidP="00C128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listownie na adres: ul. Plac Jana Pawła II 6;</w:t>
      </w:r>
    </w:p>
    <w:p w14:paraId="4DC45824" w14:textId="77777777" w:rsidR="00C1289A" w:rsidRPr="00572EDB" w:rsidRDefault="00C1289A" w:rsidP="00C128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telefonicznie 94/311 72 73</w:t>
      </w:r>
    </w:p>
    <w:p w14:paraId="00763E44" w14:textId="77777777" w:rsidR="00C1289A" w:rsidRPr="00572EDB" w:rsidRDefault="00C1289A" w:rsidP="00C128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fax - 94/3117-410</w:t>
      </w:r>
    </w:p>
    <w:p w14:paraId="533F5A5E" w14:textId="77777777" w:rsidR="00C1289A" w:rsidRPr="00572EDB" w:rsidRDefault="00C1289A" w:rsidP="00C128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przez email: </w:t>
      </w:r>
      <w:hyperlink r:id="rId51" w:history="1">
        <w:r w:rsidRPr="00572EDB">
          <w:rPr>
            <w:rStyle w:val="Hipercze"/>
            <w:rFonts w:ascii="Times New Roman" w:eastAsia="SimSun" w:hAnsi="Times New Roman"/>
            <w:sz w:val="20"/>
            <w:szCs w:val="20"/>
            <w:lang w:bidi="hi-IN"/>
          </w:rPr>
          <w:t>um@karlino.pl</w:t>
        </w:r>
      </w:hyperlink>
    </w:p>
    <w:p w14:paraId="407AB3AC" w14:textId="77777777" w:rsidR="00C1289A" w:rsidRPr="00572EDB" w:rsidRDefault="00C1289A" w:rsidP="00C1289A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/>
          <w:sz w:val="20"/>
          <w:szCs w:val="20"/>
          <w:lang w:bidi="hi-IN"/>
        </w:rPr>
      </w:pPr>
    </w:p>
    <w:bookmarkEnd w:id="0"/>
    <w:bookmarkEnd w:id="1"/>
    <w:p w14:paraId="3E4BA587" w14:textId="77777777" w:rsidR="00C1289A" w:rsidRPr="00572EDB" w:rsidRDefault="00C1289A" w:rsidP="00C1289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 xml:space="preserve">Inspektor ochrony danych </w:t>
      </w:r>
    </w:p>
    <w:p w14:paraId="7719EFED" w14:textId="77777777" w:rsidR="00C1289A" w:rsidRPr="00572EDB" w:rsidRDefault="00C1289A" w:rsidP="00C1289A">
      <w:pPr>
        <w:widowControl w:val="0"/>
        <w:rPr>
          <w:rFonts w:ascii="Times New Roman" w:eastAsia="SimSun" w:hAnsi="Times New Roman"/>
          <w:b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iod@karlinio.pl.</w:t>
      </w:r>
    </w:p>
    <w:p w14:paraId="391646AB" w14:textId="77777777" w:rsidR="00C1289A" w:rsidRPr="00572EDB" w:rsidRDefault="00C1289A" w:rsidP="00C1289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lastRenderedPageBreak/>
        <w:t xml:space="preserve">Cele przetwarzania oraz podstawa prawna przetwarzania </w:t>
      </w:r>
    </w:p>
    <w:p w14:paraId="26A1D36E" w14:textId="77777777" w:rsidR="00C1289A" w:rsidRPr="00572EDB" w:rsidRDefault="00C1289A" w:rsidP="00C1289A">
      <w:pPr>
        <w:widowControl w:val="0"/>
        <w:spacing w:after="0" w:line="240" w:lineRule="auto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Pani/Pana dane są przetwarzane, w celu :</w:t>
      </w:r>
    </w:p>
    <w:p w14:paraId="2938FD7A" w14:textId="77777777" w:rsidR="00C1289A" w:rsidRPr="00572EDB" w:rsidRDefault="00C1289A" w:rsidP="00C1289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MS Mincho" w:hAnsi="Times New Roman"/>
          <w:iCs/>
          <w:sz w:val="20"/>
          <w:szCs w:val="20"/>
          <w:lang w:bidi="hi-IN"/>
        </w:rPr>
      </w:pPr>
      <w:r w:rsidRPr="00572EDB">
        <w:rPr>
          <w:rFonts w:ascii="Times New Roman" w:hAnsi="Times New Roman"/>
          <w:sz w:val="20"/>
          <w:szCs w:val="20"/>
        </w:rPr>
        <w:t xml:space="preserve">prowadzenia postępowań administracyjnych o wydanie, odmowy wydania, jednorazowego zezwolenia na sprzedaż napojów alkoholowych, </w:t>
      </w:r>
    </w:p>
    <w:p w14:paraId="0A60F4FC" w14:textId="77777777" w:rsidR="00C1289A" w:rsidRPr="00572EDB" w:rsidRDefault="00C1289A" w:rsidP="00C1289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MS Mincho" w:hAnsi="Times New Roman"/>
          <w:iCs/>
          <w:sz w:val="20"/>
          <w:szCs w:val="20"/>
          <w:lang w:bidi="hi-IN"/>
        </w:rPr>
      </w:pPr>
      <w:r w:rsidRPr="00572EDB">
        <w:rPr>
          <w:rFonts w:ascii="Times New Roman" w:eastAsia="MS Mincho" w:hAnsi="Times New Roman"/>
          <w:iCs/>
          <w:sz w:val="20"/>
          <w:szCs w:val="20"/>
          <w:lang w:bidi="hi-IN"/>
        </w:rPr>
        <w:t>archiwizacji sprawy.</w:t>
      </w:r>
    </w:p>
    <w:p w14:paraId="44A31BD9" w14:textId="1E9BEA16" w:rsidR="00C1289A" w:rsidRPr="00572EDB" w:rsidRDefault="00C1289A" w:rsidP="00C1289A">
      <w:pPr>
        <w:widowControl w:val="0"/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Podstawą prawną przetwarzania Pani/Pana danych osobowych jest art. 6 ust.1 lit c) </w:t>
      </w:r>
      <w:r w:rsidRPr="00572EDB">
        <w:rPr>
          <w:rFonts w:ascii="Times New Roman" w:eastAsia="Tahoma" w:hAnsi="Times New Roman"/>
          <w:bCs/>
          <w:sz w:val="20"/>
          <w:szCs w:val="20"/>
          <w:lang w:bidi="hi-IN"/>
        </w:rPr>
        <w:t>rozporządzenia Parlamentu Europejskiego i</w:t>
      </w:r>
      <w:r w:rsidR="001D21C8">
        <w:rPr>
          <w:rFonts w:ascii="Times New Roman" w:eastAsia="Tahoma" w:hAnsi="Times New Roman"/>
          <w:bCs/>
          <w:sz w:val="20"/>
          <w:szCs w:val="20"/>
          <w:lang w:bidi="hi-IN"/>
        </w:rPr>
        <w:t> </w:t>
      </w:r>
      <w:r w:rsidRPr="00572EDB">
        <w:rPr>
          <w:rFonts w:ascii="Times New Roman" w:eastAsia="Tahoma" w:hAnsi="Times New Roman"/>
          <w:bCs/>
          <w:sz w:val="20"/>
          <w:szCs w:val="20"/>
          <w:lang w:bidi="hi-IN"/>
        </w:rPr>
        <w:t>Rady (UE) 2016/679 z 27.4.2016 r. w sprawie ochrony osób fizycznych w związku z przetwarzaniem danych osobowych i</w:t>
      </w:r>
      <w:r w:rsidR="001D21C8">
        <w:rPr>
          <w:rFonts w:ascii="Times New Roman" w:eastAsia="Tahoma" w:hAnsi="Times New Roman"/>
          <w:bCs/>
          <w:sz w:val="20"/>
          <w:szCs w:val="20"/>
          <w:lang w:bidi="hi-IN"/>
        </w:rPr>
        <w:t> </w:t>
      </w:r>
      <w:r w:rsidRPr="00572EDB">
        <w:rPr>
          <w:rFonts w:ascii="Times New Roman" w:eastAsia="Tahoma" w:hAnsi="Times New Roman"/>
          <w:bCs/>
          <w:sz w:val="20"/>
          <w:szCs w:val="20"/>
          <w:lang w:bidi="hi-IN"/>
        </w:rPr>
        <w:t>w</w:t>
      </w:r>
      <w:r w:rsidR="001D21C8">
        <w:rPr>
          <w:rFonts w:ascii="Times New Roman" w:eastAsia="Tahoma" w:hAnsi="Times New Roman"/>
          <w:bCs/>
          <w:sz w:val="20"/>
          <w:szCs w:val="20"/>
          <w:lang w:bidi="hi-IN"/>
        </w:rPr>
        <w:t> </w:t>
      </w:r>
      <w:r w:rsidRPr="00572EDB">
        <w:rPr>
          <w:rFonts w:ascii="Times New Roman" w:eastAsia="Tahoma" w:hAnsi="Times New Roman"/>
          <w:bCs/>
          <w:sz w:val="20"/>
          <w:szCs w:val="20"/>
          <w:lang w:bidi="hi-IN"/>
        </w:rPr>
        <w:t xml:space="preserve">sprawie swobodnego przepływu takich danych oraz uchylenia dyrektywy 95/46/WE (ogólne rozporządzenie o ochronie danych) (tj. </w:t>
      </w:r>
      <w:r w:rsidRPr="00572EDB">
        <w:rPr>
          <w:rFonts w:ascii="Times New Roman" w:eastAsia="Tahoma" w:hAnsi="Times New Roman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 w:rsidRPr="00572EDB">
        <w:rPr>
          <w:rFonts w:ascii="Times New Roman" w:eastAsia="Tahoma" w:hAnsi="Times New Roman"/>
          <w:bCs/>
          <w:sz w:val="20"/>
          <w:szCs w:val="20"/>
          <w:lang w:bidi="hi-IN"/>
        </w:rPr>
        <w:t>), w związku z obowiązkami prawnymi określonymi w prawie krajowym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>:</w:t>
      </w:r>
    </w:p>
    <w:p w14:paraId="4070256E" w14:textId="2DB670BC" w:rsidR="00C1289A" w:rsidRPr="00572EDB" w:rsidRDefault="00C1289A" w:rsidP="00C1289A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obowiązek prawny wynikający z przepisów ustawy z dnia 26 października 1982 r. o wychowaniu w trzeźwości i</w:t>
      </w:r>
      <w:r w:rsidR="001D21C8">
        <w:rPr>
          <w:rFonts w:ascii="Times New Roman" w:eastAsia="SimSun" w:hAnsi="Times New Roman"/>
          <w:sz w:val="20"/>
          <w:szCs w:val="20"/>
          <w:lang w:bidi="hi-IN"/>
        </w:rPr>
        <w:t> 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>przeciwdziałaniu alkoholizmowi  (Dz. U. z 20</w:t>
      </w:r>
      <w:r w:rsidR="00A60DA7">
        <w:rPr>
          <w:rFonts w:ascii="Times New Roman" w:eastAsia="SimSun" w:hAnsi="Times New Roman"/>
          <w:sz w:val="20"/>
          <w:szCs w:val="20"/>
          <w:lang w:bidi="hi-IN"/>
        </w:rPr>
        <w:t>2</w:t>
      </w:r>
      <w:r w:rsidR="00E343E9">
        <w:rPr>
          <w:rFonts w:ascii="Times New Roman" w:eastAsia="SimSun" w:hAnsi="Times New Roman"/>
          <w:sz w:val="20"/>
          <w:szCs w:val="20"/>
          <w:lang w:bidi="hi-IN"/>
        </w:rPr>
        <w:t>3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 poz.</w:t>
      </w:r>
      <w:r w:rsidR="00E343E9">
        <w:rPr>
          <w:rFonts w:ascii="Times New Roman" w:eastAsia="SimSun" w:hAnsi="Times New Roman"/>
          <w:sz w:val="20"/>
          <w:szCs w:val="20"/>
          <w:lang w:bidi="hi-IN"/>
        </w:rPr>
        <w:t xml:space="preserve"> 165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 z </w:t>
      </w:r>
      <w:proofErr w:type="spellStart"/>
      <w:r w:rsidRPr="00572EDB">
        <w:rPr>
          <w:rFonts w:ascii="Times New Roman" w:eastAsia="SimSun" w:hAnsi="Times New Roman"/>
          <w:sz w:val="20"/>
          <w:szCs w:val="20"/>
          <w:lang w:bidi="hi-IN"/>
        </w:rPr>
        <w:t>późn</w:t>
      </w:r>
      <w:proofErr w:type="spellEnd"/>
      <w:r w:rsidRPr="00572EDB">
        <w:rPr>
          <w:rFonts w:ascii="Times New Roman" w:eastAsia="SimSun" w:hAnsi="Times New Roman"/>
          <w:sz w:val="20"/>
          <w:szCs w:val="20"/>
          <w:lang w:bidi="hi-IN"/>
        </w:rPr>
        <w:t>. zm.)</w:t>
      </w:r>
    </w:p>
    <w:p w14:paraId="2958BF62" w14:textId="28018BBC" w:rsidR="00C1289A" w:rsidRPr="00572EDB" w:rsidRDefault="00C1289A" w:rsidP="00C1289A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obowiązek prawny wynikający z przepisów ustawy </w:t>
      </w:r>
      <w:r w:rsidRPr="00572EDB">
        <w:rPr>
          <w:rFonts w:ascii="Times New Roman" w:hAnsi="Times New Roman"/>
          <w:sz w:val="20"/>
          <w:szCs w:val="20"/>
          <w:lang w:val="cs-CZ"/>
        </w:rPr>
        <w:t>dnia 6 marca 2018 r. Prawo Przedsiębiorców (Dz. U. z 20</w:t>
      </w:r>
      <w:r w:rsidR="00A60DA7">
        <w:rPr>
          <w:rFonts w:ascii="Times New Roman" w:hAnsi="Times New Roman"/>
          <w:sz w:val="20"/>
          <w:szCs w:val="20"/>
          <w:lang w:val="cs-CZ"/>
        </w:rPr>
        <w:t>21</w:t>
      </w:r>
      <w:r w:rsidRPr="00572EDB">
        <w:rPr>
          <w:rFonts w:ascii="Times New Roman" w:hAnsi="Times New Roman"/>
          <w:sz w:val="20"/>
          <w:szCs w:val="20"/>
          <w:lang w:val="cs-CZ"/>
        </w:rPr>
        <w:t xml:space="preserve"> r. poz. </w:t>
      </w:r>
      <w:r w:rsidR="008E5A4B">
        <w:rPr>
          <w:rFonts w:ascii="Times New Roman" w:hAnsi="Times New Roman"/>
          <w:sz w:val="20"/>
          <w:szCs w:val="20"/>
          <w:lang w:val="cs-CZ"/>
        </w:rPr>
        <w:t>1</w:t>
      </w:r>
      <w:r w:rsidR="00A60DA7">
        <w:rPr>
          <w:rFonts w:ascii="Times New Roman" w:hAnsi="Times New Roman"/>
          <w:sz w:val="20"/>
          <w:szCs w:val="20"/>
          <w:lang w:val="cs-CZ"/>
        </w:rPr>
        <w:t>62</w:t>
      </w:r>
      <w:r w:rsidRPr="00572EDB">
        <w:rPr>
          <w:rFonts w:ascii="Times New Roman" w:hAnsi="Times New Roman"/>
          <w:sz w:val="20"/>
          <w:szCs w:val="20"/>
          <w:lang w:val="cs-CZ"/>
        </w:rPr>
        <w:t xml:space="preserve"> z późn. zm.),</w:t>
      </w:r>
    </w:p>
    <w:p w14:paraId="4CB2E4F3" w14:textId="17666A0B" w:rsidR="00C1289A" w:rsidRPr="00572EDB" w:rsidRDefault="00C1289A" w:rsidP="00C1289A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hAnsi="Times New Roman"/>
          <w:sz w:val="20"/>
          <w:szCs w:val="20"/>
          <w:lang w:val="cs-CZ"/>
        </w:rPr>
        <w:t>obowiązek wynikający z przepisow ustawy z dnia 14 czerwca 1960. Kodeks postępowania administracyjnego ustawy z dnia 14 czerwca 1960 r.  (Dz. U. z 20</w:t>
      </w:r>
      <w:r w:rsidR="008E5A4B">
        <w:rPr>
          <w:rFonts w:ascii="Times New Roman" w:hAnsi="Times New Roman"/>
          <w:sz w:val="20"/>
          <w:szCs w:val="20"/>
          <w:lang w:val="cs-CZ"/>
        </w:rPr>
        <w:t>2</w:t>
      </w:r>
      <w:r w:rsidR="00A60DA7">
        <w:rPr>
          <w:rFonts w:ascii="Times New Roman" w:hAnsi="Times New Roman"/>
          <w:sz w:val="20"/>
          <w:szCs w:val="20"/>
          <w:lang w:val="cs-CZ"/>
        </w:rPr>
        <w:t>2</w:t>
      </w:r>
      <w:r w:rsidRPr="00572EDB">
        <w:rPr>
          <w:rFonts w:ascii="Times New Roman" w:hAnsi="Times New Roman"/>
          <w:sz w:val="20"/>
          <w:szCs w:val="20"/>
          <w:lang w:val="cs-CZ"/>
        </w:rPr>
        <w:t xml:space="preserve"> r. poz. </w:t>
      </w:r>
      <w:r w:rsidR="00A60DA7">
        <w:rPr>
          <w:rFonts w:ascii="Times New Roman" w:hAnsi="Times New Roman"/>
          <w:sz w:val="20"/>
          <w:szCs w:val="20"/>
          <w:lang w:val="cs-CZ"/>
        </w:rPr>
        <w:t xml:space="preserve">2000 </w:t>
      </w:r>
      <w:r w:rsidRPr="00572EDB">
        <w:rPr>
          <w:rFonts w:ascii="Times New Roman" w:hAnsi="Times New Roman"/>
          <w:sz w:val="20"/>
          <w:szCs w:val="20"/>
          <w:lang w:val="cs-CZ"/>
        </w:rPr>
        <w:t>z późn. zm.),</w:t>
      </w:r>
    </w:p>
    <w:p w14:paraId="060609A9" w14:textId="77777777" w:rsidR="00C1289A" w:rsidRPr="00572EDB" w:rsidRDefault="00C1289A" w:rsidP="00C1289A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obowiązek prawny wynikający z art. 5</w:t>
      </w:r>
      <w:r w:rsidRPr="00572EDB">
        <w:rPr>
          <w:rFonts w:ascii="Times New Roman" w:eastAsia="Tahoma" w:hAnsi="Times New Roman"/>
          <w:sz w:val="20"/>
          <w:szCs w:val="20"/>
          <w:lang w:bidi="hi-IN"/>
        </w:rPr>
        <w:sym w:font="Symbol" w:char="F02D"/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6 ustawy z 14.07.1983 r. o narodowym zasobie archiwalnym i </w:t>
      </w:r>
      <w:r w:rsidRPr="00572EDB">
        <w:rPr>
          <w:rFonts w:ascii="Times New Roman" w:eastAsia="SimSun" w:hAnsi="Times New Roman"/>
          <w:iCs/>
          <w:sz w:val="20"/>
          <w:szCs w:val="20"/>
          <w:lang w:bidi="hi-IN"/>
        </w:rPr>
        <w:t>archiwach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 – na podstawie tych przepisów mamy obowiązek zarchiwizowania sprawy.</w:t>
      </w:r>
    </w:p>
    <w:p w14:paraId="30AD4188" w14:textId="77777777" w:rsidR="00C1289A" w:rsidRPr="00572EDB" w:rsidRDefault="00C1289A" w:rsidP="00C1289A">
      <w:pPr>
        <w:pStyle w:val="Akapitzlist"/>
        <w:widowControl w:val="0"/>
        <w:spacing w:after="0"/>
        <w:jc w:val="both"/>
        <w:rPr>
          <w:rFonts w:ascii="Times New Roman" w:eastAsia="SimSun" w:hAnsi="Times New Roman"/>
          <w:sz w:val="20"/>
          <w:szCs w:val="20"/>
          <w:lang w:bidi="hi-IN"/>
        </w:rPr>
      </w:pPr>
    </w:p>
    <w:p w14:paraId="01B7CD89" w14:textId="77777777" w:rsidR="00C1289A" w:rsidRPr="00572EDB" w:rsidRDefault="00C1289A" w:rsidP="00C1289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 xml:space="preserve">Okres przechowywania danych osobowych </w:t>
      </w:r>
    </w:p>
    <w:p w14:paraId="0354AD0E" w14:textId="77777777" w:rsidR="00C1289A" w:rsidRPr="00572EDB" w:rsidRDefault="00C1289A" w:rsidP="00572EDB">
      <w:pPr>
        <w:pStyle w:val="Akapitzlist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Dane osobowe będą przechowywane </w:t>
      </w:r>
      <w:r w:rsidRPr="00572EDB">
        <w:rPr>
          <w:rFonts w:ascii="Times New Roman" w:hAnsi="Times New Roman"/>
          <w:sz w:val="20"/>
          <w:szCs w:val="20"/>
          <w:lang w:val="cs-CZ"/>
        </w:rPr>
        <w:t>nie dłużej niż do końca okresu wynikającego z kategorii archiwalnej tj. 3 lata- zgodnie z Rozporządzeniem Prezesa Rady Ministrow z dnia 18 stycznia 2011 roku w spr. instrukcji kancelaryjnej, jrwa oraz instyrukcji w spr. organizacji i dzialania archiwów zakładowych (Dz. U. Z 2011 r. Nr 14 z późn. zm.). Bieg okresu archiwizacyjnego rozpoczyna data końca ważności zezwolenia. W przypadku wydania decyzji odmownej   i wniesienia przez Panią/Pana odwołania, a następnie skargi do sądu administracyjnego, bieg okresu archiwizacyjnego rozpoczyna się wraz z zakończeniem postępowania sądowo-administracyjnego prawomocnym wyrokiem.</w:t>
      </w:r>
    </w:p>
    <w:p w14:paraId="627FB2F9" w14:textId="77777777" w:rsidR="00C1289A" w:rsidRPr="00572EDB" w:rsidRDefault="00C1289A" w:rsidP="00572ED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 xml:space="preserve">Odbiorcy danych </w:t>
      </w:r>
    </w:p>
    <w:p w14:paraId="5801F6D5" w14:textId="77777777" w:rsidR="00C1289A" w:rsidRPr="00572EDB" w:rsidRDefault="00C1289A" w:rsidP="00572EDB">
      <w:pPr>
        <w:widowControl w:val="0"/>
        <w:spacing w:after="0" w:line="240" w:lineRule="auto"/>
        <w:ind w:left="709" w:hanging="709"/>
        <w:jc w:val="both"/>
        <w:rPr>
          <w:rFonts w:ascii="Times New Roman" w:eastAsia="MS Mincho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Administrator będzie  przekazywać Pani/Pana dane osobowe dla:</w:t>
      </w:r>
      <w:r w:rsidRPr="00572EDB">
        <w:rPr>
          <w:rFonts w:ascii="Times New Roman" w:eastAsia="MS Mincho" w:hAnsi="Times New Roman"/>
          <w:sz w:val="20"/>
          <w:szCs w:val="20"/>
          <w:lang w:bidi="hi-IN"/>
        </w:rPr>
        <w:t xml:space="preserve"> </w:t>
      </w:r>
    </w:p>
    <w:p w14:paraId="5E672FA8" w14:textId="77777777" w:rsidR="00C1289A" w:rsidRPr="00572EDB" w:rsidRDefault="00C1289A" w:rsidP="00572EDB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bidi="hi-IN"/>
        </w:rPr>
      </w:pPr>
      <w:r w:rsidRPr="00572EDB">
        <w:rPr>
          <w:rFonts w:ascii="Times New Roman" w:eastAsia="MS Mincho" w:hAnsi="Times New Roman"/>
          <w:sz w:val="20"/>
          <w:szCs w:val="20"/>
          <w:lang w:bidi="hi-IN"/>
        </w:rPr>
        <w:t>organów administracji publicznej, prokuratury oraz innych podmiotów, jeżeli wykażą interes praw</w:t>
      </w:r>
      <w:r w:rsidR="00572EDB">
        <w:rPr>
          <w:rFonts w:ascii="Times New Roman" w:eastAsia="MS Mincho" w:hAnsi="Times New Roman"/>
          <w:sz w:val="20"/>
          <w:szCs w:val="20"/>
          <w:lang w:bidi="hi-IN"/>
        </w:rPr>
        <w:t xml:space="preserve">ny  </w:t>
      </w:r>
      <w:r w:rsidRPr="00572EDB">
        <w:rPr>
          <w:rFonts w:ascii="Times New Roman" w:eastAsia="MS Mincho" w:hAnsi="Times New Roman"/>
          <w:sz w:val="20"/>
          <w:szCs w:val="20"/>
          <w:lang w:bidi="hi-IN"/>
        </w:rPr>
        <w:t>w otrzymaniu danych,</w:t>
      </w:r>
    </w:p>
    <w:p w14:paraId="379C178C" w14:textId="77777777" w:rsidR="00C1289A" w:rsidRPr="00572EDB" w:rsidRDefault="00C1289A" w:rsidP="00572EDB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bidi="hi-IN"/>
        </w:rPr>
      </w:pPr>
      <w:r w:rsidRPr="00572EDB">
        <w:rPr>
          <w:rFonts w:ascii="Times New Roman" w:hAnsi="Times New Roman"/>
          <w:sz w:val="20"/>
          <w:szCs w:val="20"/>
        </w:rPr>
        <w:t>organów kontroli, np. RIO, NIK, itp.</w:t>
      </w:r>
    </w:p>
    <w:p w14:paraId="7A4035B0" w14:textId="77777777" w:rsidR="00C1289A" w:rsidRPr="00572EDB" w:rsidRDefault="00C1289A" w:rsidP="00572E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C58AD5B" w14:textId="77777777" w:rsidR="00C1289A" w:rsidRPr="00572EDB" w:rsidRDefault="00C1289A" w:rsidP="00572ED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>Przekazywanie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 </w:t>
      </w: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>danych do państwa trzeciego</w:t>
      </w:r>
    </w:p>
    <w:p w14:paraId="40FF3ED2" w14:textId="77777777" w:rsidR="00C1289A" w:rsidRPr="00572EDB" w:rsidRDefault="00C1289A" w:rsidP="00572EDB">
      <w:pPr>
        <w:widowControl w:val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Pani/Pana dane nie będą przekazywane do państw trzecich. </w:t>
      </w:r>
    </w:p>
    <w:p w14:paraId="1B19D210" w14:textId="77777777" w:rsidR="00C1289A" w:rsidRPr="00572EDB" w:rsidRDefault="00C1289A" w:rsidP="00572ED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 xml:space="preserve">Prawa związane z przetwarzaniem danych osobowych i podejmowaniem zautomatyzowanych decyzji </w:t>
      </w:r>
    </w:p>
    <w:p w14:paraId="489C6623" w14:textId="77777777" w:rsidR="00C1289A" w:rsidRPr="00572EDB" w:rsidRDefault="00C1289A" w:rsidP="00572EDB">
      <w:pPr>
        <w:widowControl w:val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Przysługują Pani/Panu następujące prawa związane z przetwarzaniem danych osobowych:</w:t>
      </w:r>
    </w:p>
    <w:p w14:paraId="33071AA4" w14:textId="77777777" w:rsidR="00C1289A" w:rsidRPr="00572EDB" w:rsidRDefault="00C1289A" w:rsidP="00572ED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prawo dostępu do Pani/Pana danych osobowych,</w:t>
      </w:r>
    </w:p>
    <w:p w14:paraId="3295DBD2" w14:textId="77777777" w:rsidR="00C1289A" w:rsidRPr="00572EDB" w:rsidRDefault="00C1289A" w:rsidP="00572ED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prawo żądania sprostowania Pani/Pana danych osobowych,</w:t>
      </w:r>
    </w:p>
    <w:p w14:paraId="3A1EE3C0" w14:textId="35ED0CC0" w:rsidR="00C1289A" w:rsidRPr="00572EDB" w:rsidRDefault="00C1289A" w:rsidP="00572ED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prawo żądania usunięcia Pani/Pana danych osobowych, w sytuacji, gdy przetwarzanie danych jest niezgodne z</w:t>
      </w:r>
      <w:r w:rsidR="001D21C8">
        <w:rPr>
          <w:rFonts w:ascii="Times New Roman" w:eastAsia="SimSun" w:hAnsi="Times New Roman"/>
          <w:sz w:val="20"/>
          <w:szCs w:val="20"/>
          <w:lang w:bidi="hi-IN"/>
        </w:rPr>
        <w:t> 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>przepisami prawa;</w:t>
      </w:r>
    </w:p>
    <w:p w14:paraId="4E141C22" w14:textId="77777777" w:rsidR="00C1289A" w:rsidRPr="00572EDB" w:rsidRDefault="00C1289A" w:rsidP="00572ED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prawo żądania ograniczenia przetwarzania Pani/Pana danych osobowych.</w:t>
      </w:r>
    </w:p>
    <w:p w14:paraId="748826F4" w14:textId="77777777" w:rsidR="00C1289A" w:rsidRPr="00572EDB" w:rsidRDefault="00C1289A" w:rsidP="00572EDB">
      <w:pPr>
        <w:widowControl w:val="0"/>
        <w:ind w:left="66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Aby skorzystać z powyższych praw, należy skontaktować się z Administratorem  lub z naszym inspektorem ochrony danych.</w:t>
      </w:r>
    </w:p>
    <w:p w14:paraId="264B6058" w14:textId="77777777" w:rsidR="00C1289A" w:rsidRPr="00572EDB" w:rsidRDefault="00C1289A" w:rsidP="00572ED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u w:val="single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>Prawo wniesienia skargi do organu</w:t>
      </w:r>
    </w:p>
    <w:p w14:paraId="34BBD3A1" w14:textId="7518930A" w:rsidR="00C1289A" w:rsidRPr="00572EDB" w:rsidRDefault="00C1289A" w:rsidP="00572EDB">
      <w:pPr>
        <w:widowControl w:val="0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sz w:val="20"/>
          <w:szCs w:val="20"/>
          <w:lang w:bidi="hi-IN"/>
        </w:rPr>
        <w:t>Przysługuje Pani/Panu także prawo wniesienia skargi do organu nadzorczego zajmującego się ochroną danych osobowych, tj.</w:t>
      </w:r>
      <w:r w:rsidR="001D21C8">
        <w:rPr>
          <w:rFonts w:ascii="Times New Roman" w:eastAsia="SimSun" w:hAnsi="Times New Roman"/>
          <w:sz w:val="20"/>
          <w:szCs w:val="20"/>
          <w:lang w:bidi="hi-IN"/>
        </w:rPr>
        <w:t> </w:t>
      </w:r>
      <w:r w:rsidRPr="00572EDB">
        <w:rPr>
          <w:rFonts w:ascii="Times New Roman" w:eastAsia="SimSun" w:hAnsi="Times New Roman"/>
          <w:sz w:val="20"/>
          <w:szCs w:val="20"/>
          <w:lang w:bidi="hi-IN"/>
        </w:rPr>
        <w:t xml:space="preserve">Prezesa Urzędu Ochrony Danych Osobowych. </w:t>
      </w:r>
    </w:p>
    <w:p w14:paraId="24B2A227" w14:textId="77777777" w:rsidR="00C1289A" w:rsidRPr="00572EDB" w:rsidRDefault="00C1289A" w:rsidP="00572ED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bidi="hi-IN"/>
        </w:rPr>
      </w:pPr>
      <w:r w:rsidRPr="00572EDB">
        <w:rPr>
          <w:rFonts w:ascii="Times New Roman" w:eastAsia="SimSun" w:hAnsi="Times New Roman"/>
          <w:b/>
          <w:sz w:val="20"/>
          <w:szCs w:val="20"/>
          <w:lang w:bidi="hi-IN"/>
        </w:rPr>
        <w:t xml:space="preserve">Wymóg podania danych </w:t>
      </w:r>
    </w:p>
    <w:p w14:paraId="740383C3" w14:textId="77777777" w:rsidR="00C1289A" w:rsidRPr="00572EDB" w:rsidRDefault="00C1289A" w:rsidP="00572EDB">
      <w:pPr>
        <w:jc w:val="both"/>
        <w:rPr>
          <w:rFonts w:ascii="Times New Roman" w:hAnsi="Times New Roman"/>
          <w:b/>
          <w:sz w:val="20"/>
          <w:szCs w:val="20"/>
        </w:rPr>
      </w:pPr>
      <w:r w:rsidRPr="00572EDB">
        <w:rPr>
          <w:rFonts w:ascii="Times New Roman" w:eastAsia="SimSun" w:hAnsi="Times New Roman"/>
          <w:bCs/>
          <w:sz w:val="20"/>
          <w:szCs w:val="20"/>
          <w:lang w:bidi="hi-IN"/>
        </w:rPr>
        <w:t>Podanie danych osobowych jest niezbędne do rozpatrzenia informacji i wszczęcia post</w:t>
      </w:r>
      <w:r w:rsidR="00523798">
        <w:rPr>
          <w:rFonts w:ascii="Times New Roman" w:eastAsia="SimSun" w:hAnsi="Times New Roman"/>
          <w:bCs/>
          <w:sz w:val="20"/>
          <w:szCs w:val="20"/>
          <w:lang w:bidi="hi-IN"/>
        </w:rPr>
        <w:t>ę</w:t>
      </w:r>
      <w:r w:rsidRPr="00572EDB">
        <w:rPr>
          <w:rFonts w:ascii="Times New Roman" w:eastAsia="SimSun" w:hAnsi="Times New Roman"/>
          <w:bCs/>
          <w:sz w:val="20"/>
          <w:szCs w:val="20"/>
          <w:lang w:bidi="hi-IN"/>
        </w:rPr>
        <w:t>powania.</w:t>
      </w:r>
    </w:p>
    <w:p w14:paraId="76F963EB" w14:textId="77777777" w:rsidR="00C1289A" w:rsidRPr="00572EDB" w:rsidRDefault="00C1289A" w:rsidP="00572ED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87B141F" w14:textId="77777777" w:rsidR="00C1289A" w:rsidRPr="00572EDB" w:rsidRDefault="00C1289A" w:rsidP="00572ED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04BFDCE1" w14:textId="77777777" w:rsidR="00C1289A" w:rsidRPr="00572EDB" w:rsidRDefault="00C1289A" w:rsidP="00572ED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F8961A1" w14:textId="77777777" w:rsidR="00C1289A" w:rsidRPr="00572EDB" w:rsidRDefault="00C1289A" w:rsidP="00572ED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647338AD" w14:textId="77777777" w:rsidR="00CD4A75" w:rsidRPr="00572EDB" w:rsidRDefault="00CD4A75" w:rsidP="00572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D4A75" w:rsidRPr="00572EDB" w:rsidSect="00115E9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83B"/>
    <w:multiLevelType w:val="hybridMultilevel"/>
    <w:tmpl w:val="8BE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4B0"/>
    <w:multiLevelType w:val="hybridMultilevel"/>
    <w:tmpl w:val="1CFC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A40"/>
    <w:multiLevelType w:val="hybridMultilevel"/>
    <w:tmpl w:val="4676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82A80"/>
    <w:multiLevelType w:val="hybridMultilevel"/>
    <w:tmpl w:val="692C2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54247"/>
    <w:multiLevelType w:val="hybridMultilevel"/>
    <w:tmpl w:val="9E30469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B38"/>
    <w:multiLevelType w:val="hybridMultilevel"/>
    <w:tmpl w:val="614C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5ABD"/>
    <w:multiLevelType w:val="hybridMultilevel"/>
    <w:tmpl w:val="B1603E4E"/>
    <w:lvl w:ilvl="0" w:tplc="9E6AEF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1853BED"/>
    <w:multiLevelType w:val="hybridMultilevel"/>
    <w:tmpl w:val="27EA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61A9"/>
    <w:multiLevelType w:val="hybridMultilevel"/>
    <w:tmpl w:val="D62C1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0C13"/>
    <w:multiLevelType w:val="hybridMultilevel"/>
    <w:tmpl w:val="B9DA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80B54"/>
    <w:multiLevelType w:val="hybridMultilevel"/>
    <w:tmpl w:val="7FF8D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472693">
    <w:abstractNumId w:val="9"/>
  </w:num>
  <w:num w:numId="2" w16cid:durableId="575674308">
    <w:abstractNumId w:val="15"/>
  </w:num>
  <w:num w:numId="3" w16cid:durableId="3222450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215872">
    <w:abstractNumId w:val="10"/>
  </w:num>
  <w:num w:numId="5" w16cid:durableId="89083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293451">
    <w:abstractNumId w:val="3"/>
  </w:num>
  <w:num w:numId="7" w16cid:durableId="1450509819">
    <w:abstractNumId w:val="11"/>
  </w:num>
  <w:num w:numId="8" w16cid:durableId="739012928">
    <w:abstractNumId w:val="7"/>
  </w:num>
  <w:num w:numId="9" w16cid:durableId="623776700">
    <w:abstractNumId w:val="16"/>
  </w:num>
  <w:num w:numId="10" w16cid:durableId="399525738">
    <w:abstractNumId w:val="5"/>
  </w:num>
  <w:num w:numId="11" w16cid:durableId="873612599">
    <w:abstractNumId w:val="0"/>
  </w:num>
  <w:num w:numId="12" w16cid:durableId="359014736">
    <w:abstractNumId w:val="6"/>
  </w:num>
  <w:num w:numId="13" w16cid:durableId="373236350">
    <w:abstractNumId w:val="8"/>
  </w:num>
  <w:num w:numId="14" w16cid:durableId="1231767693">
    <w:abstractNumId w:val="12"/>
  </w:num>
  <w:num w:numId="15" w16cid:durableId="1265072725">
    <w:abstractNumId w:val="14"/>
  </w:num>
  <w:num w:numId="16" w16cid:durableId="1996183885">
    <w:abstractNumId w:val="1"/>
  </w:num>
  <w:num w:numId="17" w16cid:durableId="1524126040">
    <w:abstractNumId w:val="2"/>
  </w:num>
  <w:num w:numId="18" w16cid:durableId="605042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76B"/>
    <w:rsid w:val="00115E93"/>
    <w:rsid w:val="001B2F76"/>
    <w:rsid w:val="001D21C8"/>
    <w:rsid w:val="00207D07"/>
    <w:rsid w:val="00232B07"/>
    <w:rsid w:val="002729B7"/>
    <w:rsid w:val="002A7512"/>
    <w:rsid w:val="003D3B46"/>
    <w:rsid w:val="003F1DDB"/>
    <w:rsid w:val="00437F98"/>
    <w:rsid w:val="004D3E75"/>
    <w:rsid w:val="00523798"/>
    <w:rsid w:val="00572EDB"/>
    <w:rsid w:val="00683D6E"/>
    <w:rsid w:val="0078508D"/>
    <w:rsid w:val="00830749"/>
    <w:rsid w:val="008B024C"/>
    <w:rsid w:val="008D5070"/>
    <w:rsid w:val="008E5A4B"/>
    <w:rsid w:val="009D23A5"/>
    <w:rsid w:val="009E176B"/>
    <w:rsid w:val="009F2FC1"/>
    <w:rsid w:val="00A16F24"/>
    <w:rsid w:val="00A60DA7"/>
    <w:rsid w:val="00AE34A6"/>
    <w:rsid w:val="00B05A5C"/>
    <w:rsid w:val="00B531FB"/>
    <w:rsid w:val="00B81EC9"/>
    <w:rsid w:val="00BA5B26"/>
    <w:rsid w:val="00BC2136"/>
    <w:rsid w:val="00BD35A6"/>
    <w:rsid w:val="00C1289A"/>
    <w:rsid w:val="00CC5733"/>
    <w:rsid w:val="00CD4A75"/>
    <w:rsid w:val="00D13D3D"/>
    <w:rsid w:val="00D26153"/>
    <w:rsid w:val="00DA68E2"/>
    <w:rsid w:val="00DE25C2"/>
    <w:rsid w:val="00E343E9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858A6AF"/>
  <w15:docId w15:val="{DA6ADDCE-179F-48AF-8062-32F0400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7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7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B024C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02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9" Type="http://schemas.openxmlformats.org/officeDocument/2006/relationships/image" Target="media/image10.wmf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control" Target="activeX/activeX2.xml"/><Relationship Id="rId51" Type="http://schemas.openxmlformats.org/officeDocument/2006/relationships/hyperlink" Target="mailto:um@karlino.pl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20" Type="http://schemas.openxmlformats.org/officeDocument/2006/relationships/control" Target="activeX/activeX12.xml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8136-FE17-4149-AEF2-DECE384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Ula_B</cp:lastModifiedBy>
  <cp:revision>8</cp:revision>
  <cp:lastPrinted>2022-10-03T06:41:00Z</cp:lastPrinted>
  <dcterms:created xsi:type="dcterms:W3CDTF">2019-11-14T18:35:00Z</dcterms:created>
  <dcterms:modified xsi:type="dcterms:W3CDTF">2023-01-26T12:19:00Z</dcterms:modified>
</cp:coreProperties>
</file>