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847" w:rsidRPr="00C30847" w:rsidRDefault="007F07E7" w:rsidP="00C308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sprawy: GP.271.</w:t>
      </w:r>
      <w:r w:rsidR="00C30847" w:rsidRPr="00C3084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9</w:t>
      </w:r>
      <w:bookmarkStart w:id="0" w:name="_GoBack"/>
      <w:bookmarkEnd w:id="0"/>
      <w:r w:rsidR="00C30847" w:rsidRPr="00C30847">
        <w:rPr>
          <w:rFonts w:ascii="Times New Roman" w:hAnsi="Times New Roman" w:cs="Times New Roman"/>
        </w:rPr>
        <w:t>.2025.MM</w:t>
      </w:r>
    </w:p>
    <w:p w:rsidR="00E8113D" w:rsidRPr="00C30847" w:rsidRDefault="00C30847" w:rsidP="00C30847">
      <w:pPr>
        <w:ind w:left="4956"/>
        <w:rPr>
          <w:rFonts w:ascii="Times New Roman" w:hAnsi="Times New Roman" w:cs="Times New Roman"/>
          <w:b/>
        </w:rPr>
      </w:pPr>
      <w:r w:rsidRPr="00C30847">
        <w:rPr>
          <w:rFonts w:ascii="Times New Roman" w:hAnsi="Times New Roman" w:cs="Times New Roman"/>
        </w:rPr>
        <w:t xml:space="preserve">Załącznik nr 6 do </w:t>
      </w:r>
      <w:r w:rsidRPr="00C30847">
        <w:rPr>
          <w:rFonts w:ascii="Times New Roman" w:hAnsi="Times New Roman" w:cs="Times New Roman"/>
          <w:b/>
        </w:rPr>
        <w:t>Zapytania ofertowego</w:t>
      </w:r>
    </w:p>
    <w:p w:rsidR="00C30847" w:rsidRPr="00C30847" w:rsidRDefault="00C30847" w:rsidP="00C30847">
      <w:pPr>
        <w:ind w:left="4956"/>
        <w:rPr>
          <w:rFonts w:ascii="Times New Roman" w:hAnsi="Times New Roman" w:cs="Times New Roman"/>
          <w:b/>
        </w:rPr>
      </w:pPr>
    </w:p>
    <w:p w:rsidR="00C30847" w:rsidRPr="00C30847" w:rsidRDefault="00C30847" w:rsidP="00C30847">
      <w:pPr>
        <w:ind w:left="4956"/>
        <w:rPr>
          <w:rFonts w:ascii="Times New Roman" w:hAnsi="Times New Roman" w:cs="Times New Roman"/>
          <w:b/>
        </w:rPr>
      </w:pPr>
    </w:p>
    <w:p w:rsidR="00C30847" w:rsidRDefault="00C30847" w:rsidP="00C30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C30847" w:rsidRDefault="00C30847" w:rsidP="00C30847">
      <w:pPr>
        <w:rPr>
          <w:rFonts w:ascii="Times New Roman" w:hAnsi="Times New Roman" w:cs="Times New Roman"/>
          <w:b/>
          <w:sz w:val="28"/>
          <w:szCs w:val="28"/>
        </w:rPr>
      </w:pPr>
    </w:p>
    <w:p w:rsidR="00C30847" w:rsidRDefault="00C30847" w:rsidP="00C308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Nazwa zadania:</w:t>
      </w:r>
    </w:p>
    <w:p w:rsidR="00C30847" w:rsidRDefault="00C30847" w:rsidP="00C30847">
      <w:pPr>
        <w:rPr>
          <w:rFonts w:ascii="Times New Roman" w:hAnsi="Times New Roman" w:cs="Times New Roman"/>
        </w:rPr>
      </w:pPr>
    </w:p>
    <w:p w:rsidR="00C30847" w:rsidRDefault="00C30847" w:rsidP="00C30847">
      <w:pPr>
        <w:spacing w:line="360" w:lineRule="auto"/>
        <w:rPr>
          <w:rFonts w:ascii="Times New Roman" w:eastAsia="Times New Roman" w:hAnsi="Times New Roman" w:cs="Times New Roman"/>
          <w:i/>
          <w:color w:val="0070C0"/>
          <w:bdr w:val="none" w:sz="0" w:space="0" w:color="auto"/>
          <w:lang w:eastAsia="ar-SA"/>
        </w:rPr>
      </w:pPr>
      <w:r w:rsidRPr="00C30847">
        <w:rPr>
          <w:rStyle w:val="Brak"/>
          <w:rFonts w:ascii="Times New Roman" w:hAnsi="Times New Roman" w:cs="Times New Roman"/>
          <w:i/>
          <w:color w:val="0070C0"/>
          <w:kern w:val="0"/>
        </w:rPr>
        <w:t xml:space="preserve">Sprawowanie kompleksowego nadzoru inwestorskiego przy realizacji inwestycji pn. </w:t>
      </w:r>
      <w:r w:rsidRPr="00C30847">
        <w:rPr>
          <w:rFonts w:ascii="Times New Roman" w:eastAsia="Times New Roman" w:hAnsi="Times New Roman" w:cs="Times New Roman"/>
          <w:i/>
          <w:color w:val="0070C0"/>
          <w:bdr w:val="none" w:sz="0" w:space="0" w:color="auto"/>
          <w:lang w:eastAsia="ar-SA"/>
        </w:rPr>
        <w:t xml:space="preserve">„Kompleksowa termomodernizacja budynku wielorodzinnego w </w:t>
      </w:r>
      <w:proofErr w:type="spellStart"/>
      <w:r w:rsidRPr="00C30847">
        <w:rPr>
          <w:rFonts w:ascii="Times New Roman" w:eastAsia="Times New Roman" w:hAnsi="Times New Roman" w:cs="Times New Roman"/>
          <w:i/>
          <w:color w:val="0070C0"/>
          <w:bdr w:val="none" w:sz="0" w:space="0" w:color="auto"/>
          <w:lang w:eastAsia="ar-SA"/>
        </w:rPr>
        <w:t>msc</w:t>
      </w:r>
      <w:proofErr w:type="spellEnd"/>
      <w:r w:rsidRPr="00C30847">
        <w:rPr>
          <w:rFonts w:ascii="Times New Roman" w:eastAsia="Times New Roman" w:hAnsi="Times New Roman" w:cs="Times New Roman"/>
          <w:i/>
          <w:color w:val="0070C0"/>
          <w:bdr w:val="none" w:sz="0" w:space="0" w:color="auto"/>
          <w:lang w:eastAsia="ar-SA"/>
        </w:rPr>
        <w:t xml:space="preserve">. Krukowo 6 – Pilotaż Programu Modernizacji energetycznej  budynków popegeerowskich” </w:t>
      </w:r>
      <w:r w:rsidRPr="00C30847">
        <w:rPr>
          <w:rFonts w:ascii="Times New Roman" w:eastAsia="Times New Roman" w:hAnsi="Times New Roman" w:cs="Times New Roman"/>
          <w:i/>
          <w:color w:val="0070C0"/>
          <w:bdr w:val="none" w:sz="0" w:space="0" w:color="auto"/>
          <w:lang w:eastAsia="ar-SA"/>
        </w:rPr>
        <w:tab/>
      </w:r>
    </w:p>
    <w:p w:rsidR="00C30847" w:rsidRDefault="00C30847" w:rsidP="00C30847">
      <w:pPr>
        <w:spacing w:line="360" w:lineRule="auto"/>
        <w:rPr>
          <w:rFonts w:ascii="Times New Roman" w:eastAsia="Times New Roman" w:hAnsi="Times New Roman" w:cs="Times New Roman"/>
          <w:i/>
          <w:color w:val="0070C0"/>
          <w:bdr w:val="none" w:sz="0" w:space="0" w:color="auto"/>
          <w:lang w:eastAsia="ar-SA"/>
        </w:rPr>
      </w:pPr>
    </w:p>
    <w:p w:rsidR="00C30847" w:rsidRDefault="00C30847" w:rsidP="00C308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Charakterystyka zadania inwestycyjnego:</w:t>
      </w:r>
    </w:p>
    <w:p w:rsidR="00C30847" w:rsidRDefault="00C30847" w:rsidP="00C3084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i/>
          <w:color w:val="auto"/>
          <w:bdr w:val="none" w:sz="0" w:space="0" w:color="auto"/>
          <w:lang w:eastAsia="ar-SA"/>
        </w:rPr>
      </w:pPr>
      <w:r>
        <w:rPr>
          <w:rFonts w:ascii="Times New Roman" w:hAnsi="Times New Roman" w:cs="Times New Roman"/>
          <w:color w:val="auto"/>
        </w:rPr>
        <w:t>Szczegółowy zakres zadania inwestycyjnego został określony w Dokumentacji technicznej, stanowiący załaczn</w:t>
      </w:r>
      <w:r w:rsidR="003F22EE">
        <w:rPr>
          <w:rFonts w:ascii="Times New Roman" w:hAnsi="Times New Roman" w:cs="Times New Roman"/>
          <w:color w:val="auto"/>
        </w:rPr>
        <w:t>ik</w:t>
      </w:r>
      <w:r>
        <w:rPr>
          <w:rFonts w:ascii="Times New Roman" w:hAnsi="Times New Roman" w:cs="Times New Roman"/>
          <w:color w:val="auto"/>
        </w:rPr>
        <w:t xml:space="preserve"> nr 9 do SWZ w postepowaniu o udzielenie zamówienia pn.  </w:t>
      </w:r>
      <w:r w:rsidRPr="00C30847">
        <w:rPr>
          <w:rFonts w:ascii="Times New Roman" w:eastAsia="Times New Roman" w:hAnsi="Times New Roman" w:cs="Times New Roman"/>
          <w:i/>
          <w:color w:val="auto"/>
          <w:bdr w:val="none" w:sz="0" w:space="0" w:color="auto"/>
          <w:lang w:eastAsia="ar-SA"/>
        </w:rPr>
        <w:t xml:space="preserve">„Kompleksowa termomodernizacja budynku wielorodzinnego w </w:t>
      </w:r>
      <w:proofErr w:type="spellStart"/>
      <w:r w:rsidRPr="00C30847">
        <w:rPr>
          <w:rFonts w:ascii="Times New Roman" w:eastAsia="Times New Roman" w:hAnsi="Times New Roman" w:cs="Times New Roman"/>
          <w:i/>
          <w:color w:val="auto"/>
          <w:bdr w:val="none" w:sz="0" w:space="0" w:color="auto"/>
          <w:lang w:eastAsia="ar-SA"/>
        </w:rPr>
        <w:t>msc</w:t>
      </w:r>
      <w:proofErr w:type="spellEnd"/>
      <w:r w:rsidRPr="00C30847">
        <w:rPr>
          <w:rFonts w:ascii="Times New Roman" w:eastAsia="Times New Roman" w:hAnsi="Times New Roman" w:cs="Times New Roman"/>
          <w:i/>
          <w:color w:val="auto"/>
          <w:bdr w:val="none" w:sz="0" w:space="0" w:color="auto"/>
          <w:lang w:eastAsia="ar-SA"/>
        </w:rPr>
        <w:t>. Krukowo 6 – Pilotaż Programu Modernizacji energetycznej  budynków popegeerowskich”</w:t>
      </w:r>
      <w:r>
        <w:rPr>
          <w:rFonts w:ascii="Times New Roman" w:eastAsia="Times New Roman" w:hAnsi="Times New Roman" w:cs="Times New Roman"/>
          <w:i/>
          <w:color w:val="auto"/>
          <w:bdr w:val="none" w:sz="0" w:space="0" w:color="auto"/>
          <w:lang w:eastAsia="ar-SA"/>
        </w:rPr>
        <w:t>.</w:t>
      </w:r>
    </w:p>
    <w:p w:rsidR="00C30847" w:rsidRDefault="00C30847" w:rsidP="00C30847">
      <w:pPr>
        <w:pStyle w:val="Akapitzlist"/>
        <w:spacing w:line="360" w:lineRule="auto"/>
        <w:jc w:val="both"/>
        <w:rPr>
          <w:rStyle w:val="Hipercze"/>
          <w:rFonts w:cstheme="minorHAnsi"/>
        </w:rPr>
      </w:pPr>
      <w:r>
        <w:rPr>
          <w:rFonts w:ascii="Times New Roman" w:eastAsia="Times New Roman" w:hAnsi="Times New Roman" w:cs="Times New Roman"/>
          <w:color w:val="auto"/>
          <w:bdr w:val="none" w:sz="0" w:space="0" w:color="auto"/>
          <w:lang w:eastAsia="ar-SA"/>
        </w:rPr>
        <w:t xml:space="preserve">Przedmiotowe postępowanie zostało opublikowane w Biuletynie Zamówień Publicznych na Platformie e-Zamówienia pod adresem: </w:t>
      </w:r>
      <w:hyperlink r:id="rId5" w:history="1">
        <w:r w:rsidR="007374D3" w:rsidRPr="00F66F4D">
          <w:rPr>
            <w:rStyle w:val="Hipercze"/>
            <w:rFonts w:cstheme="minorHAnsi"/>
          </w:rPr>
          <w:t>https://ezamowienia.gov.pl/mp-client/search/list/ocds-148610-22220cef-9634-4183-bdf2-5f18d1f9c6f0</w:t>
        </w:r>
      </w:hyperlink>
    </w:p>
    <w:p w:rsidR="007374D3" w:rsidRDefault="007374D3" w:rsidP="007374D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Zakres czynności Nadzoru Inwestorskiego obejmuje kompleksowe sprawowanie nadzoru, zgodnie z art. 25 i 26 ustawy z dnia 7 lipca 1994 r. – Prawo budowlane, nad realizacją robót budowlanych związanych z inwestycją a w szczególności:</w:t>
      </w:r>
    </w:p>
    <w:p w:rsidR="007374D3" w:rsidRDefault="007374D3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Sporządzeniu protokołu z przekazania terenu budowy oraz zapewnienie uczestnictwa wszystkich inspektorów w procesie przekazania terenu budowy dla Wykonawcy,</w:t>
      </w:r>
    </w:p>
    <w:p w:rsidR="002C127D" w:rsidRDefault="007374D3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Stałej współpracy z Zamawiającym polegającej na niezwłocznym, pisemnym informowaniu Zamawiającego o wszystkich stwierdzonych przypadkach nienależytego wykonywania umowy przez Wykonawcę robót budowlanych (w tym szczególności o wszelkich zaniedbaniach Wykonawcy w realizacji robót o zmianach materiałowych i technologicznych oraz realizacji zadania inwestycyjnego przez Wykonawcę niezgodnie z harmonogramem rzeczowo-finansowym) oraz o problemach realizacyjnych, technicznych i organizacyjnych (w tym sygnalizowanych przez Wykonawcę robót budowlanych)</w:t>
      </w:r>
      <w:r w:rsidR="002C127D">
        <w:rPr>
          <w:rFonts w:ascii="Times New Roman" w:hAnsi="Times New Roman" w:cs="Times New Roman"/>
          <w:color w:val="auto"/>
        </w:rPr>
        <w:t xml:space="preserve"> pojawiających się w trakcie procesu budowlanego i o sposobie ich załatwienia,</w:t>
      </w:r>
    </w:p>
    <w:p w:rsidR="002C127D" w:rsidRDefault="002C127D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Wykonywaniu na bieżąco dokumentacji fotograficznej prowadzonych prac w całym okresie reali8zacji robót budowlanych ze szczegółowym uwzględnieniem dokumentowania robót zanikających i ulegających zakryciu oraz wykonywaniu zapisów w dzienniku budowy (dokument pomocniczy). Dokumentacje fotograficzna należy sporządzić w wersji elektronicznej i przekazywać Zamawiającemu w ostatni dzień każdego miesiąca, w trakcie całego okresu trwania prac budowlanych,</w:t>
      </w:r>
    </w:p>
    <w:p w:rsidR="007374D3" w:rsidRDefault="002C127D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 terminie 3 dni kalendarzowych od zakończenia realizacji robót budowlanych, Nadzór Inwestorski przekaże Zamawiającemu dodatkowo komplet wykonanej dokumentacji fotograficznej na nośniku CD w formacie jpg w rozdzielczości nie mniejszej niż 2048x1536 (3 megapixel’e), zdjęcie kolorowe, opisane,</w:t>
      </w:r>
    </w:p>
    <w:p w:rsidR="002C127D" w:rsidRDefault="002C127D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Weryfikowaniu zgłaszanych przez Wykonawcę robót budowlanych wniosków dotyczących zadania inwestycyjnego, w tym mogących skutkować zmianą wartości lub zakresu</w:t>
      </w:r>
      <w:r w:rsidR="00A963C8">
        <w:rPr>
          <w:rFonts w:ascii="Times New Roman" w:hAnsi="Times New Roman" w:cs="Times New Roman"/>
          <w:color w:val="auto"/>
        </w:rPr>
        <w:t xml:space="preserve"> nadzorowanych robót oraz przek</w:t>
      </w:r>
      <w:r>
        <w:rPr>
          <w:rFonts w:ascii="Times New Roman" w:hAnsi="Times New Roman" w:cs="Times New Roman"/>
          <w:color w:val="auto"/>
        </w:rPr>
        <w:t xml:space="preserve">azywaniu Zamawiającemu </w:t>
      </w:r>
      <w:r w:rsidR="00A963C8">
        <w:rPr>
          <w:rFonts w:ascii="Times New Roman" w:hAnsi="Times New Roman" w:cs="Times New Roman"/>
          <w:color w:val="auto"/>
        </w:rPr>
        <w:t>pisemnej opinii w powyższym zakresie w terminie 2 dni roboczych od dnia przekazania zgłoszenia Wykonawcy,</w:t>
      </w:r>
    </w:p>
    <w:p w:rsidR="00A963C8" w:rsidRDefault="00A963C8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Sprawdzanie jakości zastosowanych materiałów budowlanych w wykonywanych robotach budowlanych oraz podejmowanie niezbędnych działań w celu zapobieżenia wykorzystaniu przez Wykonawcę robót budowlanych materiałów o innych parametrach niż wynika to z dokumentacji lub dokumentów zamówienia dla zadania inwestycyjnego, wadliwych lub nie dopuszczonych do obrotu i stosowania w budownictwie,</w:t>
      </w:r>
    </w:p>
    <w:p w:rsidR="00A963C8" w:rsidRDefault="00A963C8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Pisemne opiniowanie wniosków materiałowych w terminie nie dłuższym niż 3 dni robocze od dnia przekazania wniosku przez Wykonawcę robót budowlanych,</w:t>
      </w:r>
    </w:p>
    <w:p w:rsidR="00A963C8" w:rsidRDefault="00A963C8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Pisemne potwierdzenie ilości faktycznie wykonanych robót oraz pisemne wskazanie robót niewykonanych (w szczególności w ramach realizacji obowiązków związanych w odbiorach częściowych i końcowym robót),</w:t>
      </w:r>
    </w:p>
    <w:p w:rsidR="00A963C8" w:rsidRDefault="00A963C8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 przypadku składania przez Wykonawcę robót budowlanych aktualizacji harmonogramu rzeczowo-finansowego – jego weryfikacja i pisemne zaopiniowanie w tym ewentualnie w przypadku braku opinii pozytywnej)wniesienie pis</w:t>
      </w:r>
      <w:r w:rsidR="00710CFD">
        <w:rPr>
          <w:rFonts w:ascii="Times New Roman" w:hAnsi="Times New Roman" w:cs="Times New Roman"/>
          <w:color w:val="auto"/>
        </w:rPr>
        <w:t xml:space="preserve">emnych uwag do ww. harmonogramu w terminie nie dłuższym niż 3 dni robocze od daty przekazania Nadzorowi Inwestorskiemu ww. dokumentów przez Zamawiającego, </w:t>
      </w:r>
    </w:p>
    <w:p w:rsidR="00710CFD" w:rsidRDefault="00710CFD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Sporządzanie we współpracy z kierownikiem budowy projektów protokołów konieczności, dotyczących wykonania robót dodatkowych lub zamiennych wraz z </w:t>
      </w:r>
      <w:r>
        <w:rPr>
          <w:rFonts w:ascii="Times New Roman" w:hAnsi="Times New Roman" w:cs="Times New Roman"/>
          <w:color w:val="auto"/>
        </w:rPr>
        <w:lastRenderedPageBreak/>
        <w:t xml:space="preserve">kontrola i pisemnym zaopiniowaniem dokumentów powiązanych takich jak kosztorys, opinie, ekspertyzy, pomiary, badania i inne oraz przekazanie Zamawiającemu projektu protokołu konieczności i pisemnej opinii dotyczącej dokumentów powiązanych każdorazowo w terminie nie dłuższym niż 7 dni roboczych od dnia złożenia wniosku przez Zamawiającego, </w:t>
      </w:r>
    </w:p>
    <w:p w:rsidR="00710CFD" w:rsidRDefault="00710CFD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 przypadku gdy roboty budowlane prowadzone są niezgodnie z obowiązującym prawem budowlanym, zasadami i przepisami BHP, przepisami ppoż. lub ogólnie rozumianą dobra praktyką inżynierską – odnotowanie tego faktu w dzienniku </w:t>
      </w:r>
      <w:r w:rsidR="00CF1AA7">
        <w:rPr>
          <w:rFonts w:ascii="Times New Roman" w:hAnsi="Times New Roman" w:cs="Times New Roman"/>
          <w:color w:val="auto"/>
        </w:rPr>
        <w:t>budowy (dokument pomocniczy) oraz niezwłocznie, pisemne powiadomienie o tym fakcie Zamawiającego w każdym stwierdzonym przypadku zaistnienia takich nieprawidłowości,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043D68" w:rsidRDefault="00043D68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Udział w przygotowaniu korespondencji prowadzonej z Wykonawca robót budowlanych w tym sporządzanie i przekazywanie Zamawiającemu pisemnych projektów odpowiedzi na pisma składane przez Wykonawcę robót budowlanych w terminie nie dłuższym niż 3 dni kalendarzowe od dnia przekazania pisma Wykonawcy przez Zamawiającego,</w:t>
      </w:r>
    </w:p>
    <w:p w:rsidR="00043D68" w:rsidRDefault="00043D68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Udzielenie odpowiedzi na wpisy dokonywane przez Wykonawcę robót budowlanych w dzienniku budowy (wewnętrzny dokument pomocniczy) w terminie nie dłuższym niż 2 dni robocze od daty dokonania wpisu ,</w:t>
      </w:r>
    </w:p>
    <w:p w:rsidR="00043D68" w:rsidRDefault="00043D68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 wniosek zamawiającego – pisemnie opiniowanie wniosków składanych przez Wykonawcę robót budowlanych (innych niż wskazane powyżej) w terminie 3 dni kalendarzowych </w:t>
      </w:r>
      <w:r w:rsidR="00CF215E">
        <w:rPr>
          <w:rFonts w:ascii="Times New Roman" w:hAnsi="Times New Roman" w:cs="Times New Roman"/>
          <w:color w:val="auto"/>
        </w:rPr>
        <w:t>od dnia ich przekazania Nadzorowi Inwestorskiemu przez Zamawiającego,</w:t>
      </w:r>
    </w:p>
    <w:p w:rsidR="00CF215E" w:rsidRDefault="00CF215E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Sprawdzenie prawidłowości prowadzenia dokumentacji budowy oraz niezwłoczne informowanie Zamawiającego o nieprawidłowościach stwierdzonych w powyższym zakresie,</w:t>
      </w:r>
    </w:p>
    <w:p w:rsidR="00CF215E" w:rsidRDefault="00CF215E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Pisemne zatwierdzenie odbioru robót zanikających i ulegających zakryciu w terminie 3 dni roboczych od dokonania zgłoszenia przez Wykonawcę robót budowlanych,</w:t>
      </w:r>
    </w:p>
    <w:p w:rsidR="0081733A" w:rsidRDefault="00A06DFD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Zapewnienie udziału wszystkich inspektorów w odbiorach robót (częściowym oraz końcowym) oraz w odbiorach robót wykonanych przez podwykonawców, a także </w:t>
      </w:r>
      <w:r w:rsidR="0081733A">
        <w:rPr>
          <w:rFonts w:ascii="Times New Roman" w:hAnsi="Times New Roman" w:cs="Times New Roman"/>
          <w:color w:val="auto"/>
        </w:rPr>
        <w:t>przy odbiorach lub kontrolach Państwowej Straży Pożarnej – o ile takie odbiory lub kontrole będą prowadzone,</w:t>
      </w:r>
    </w:p>
    <w:p w:rsidR="00CF215E" w:rsidRDefault="0081733A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Pisemne opiniowanie dokumentów finansowych wystawionych przez Wykonawcę </w:t>
      </w:r>
      <w:r>
        <w:rPr>
          <w:rFonts w:ascii="Times New Roman" w:hAnsi="Times New Roman" w:cs="Times New Roman"/>
          <w:color w:val="auto"/>
        </w:rPr>
        <w:lastRenderedPageBreak/>
        <w:t>robót budowlanych i potwierdzanie zasad</w:t>
      </w:r>
      <w:r w:rsidR="00C26750">
        <w:rPr>
          <w:rFonts w:ascii="Times New Roman" w:hAnsi="Times New Roman" w:cs="Times New Roman"/>
          <w:color w:val="auto"/>
        </w:rPr>
        <w:t>ności/braku zasadności wypłaty ś</w:t>
      </w:r>
      <w:r>
        <w:rPr>
          <w:rFonts w:ascii="Times New Roman" w:hAnsi="Times New Roman" w:cs="Times New Roman"/>
          <w:color w:val="auto"/>
        </w:rPr>
        <w:t>rodków finansowych (płatność przejściowa i końcowa)</w:t>
      </w:r>
      <w:r w:rsidR="00CF215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w terminie 3 dni kalendarzowych od dnia przekazania Wykonawcy przez Zamawiającego ww. dokumentów,</w:t>
      </w:r>
    </w:p>
    <w:p w:rsidR="00830403" w:rsidRDefault="0081733A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Weryfikacja w zakresie kompletności i poprawności sporządzenia dokumentacji odbiorowej w tym powykonawczej i zestawienia wykonanych elementów z podziałem na środki trwałe wraz z ich charakterystyką i wartością w celu </w:t>
      </w:r>
      <w:r w:rsidR="00830403">
        <w:rPr>
          <w:rFonts w:ascii="Times New Roman" w:hAnsi="Times New Roman" w:cs="Times New Roman"/>
          <w:color w:val="auto"/>
        </w:rPr>
        <w:t xml:space="preserve">sporządzenia dokumentów OT oraz przedstawienie wyników weryfikacji w formie pisemnego opracowania w terminie nie dłuższym niż 7 dni kalendarzowych od dnia przekazania Nadzorowi Inwestorskiemu przez Zamawiającego dokumentów, </w:t>
      </w:r>
    </w:p>
    <w:p w:rsidR="00830403" w:rsidRDefault="00830403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Weryfikacja umów podwykonawczych i ich zmian ( projektów oraz zawartych umów) w szczególności pod względem wymagań dotyczących terminu realizacji i wynagrodzenia oraz przekazanie pisemnej opinii dotyczącej umów/aneksów do umów w terminie 3 dni kalendarzowych od dnia przekazania ww. dokumentów Wykonawcy przez Zamawiającego,</w:t>
      </w:r>
    </w:p>
    <w:p w:rsidR="00EF4D70" w:rsidRDefault="00EF4D70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Weryfikacja pod kątem kompletności, prawidłowości i zgodności z umową z Wykonawcą robót budowlanych oraz umową podwykonawcza  - dokumentów dotyczących podwykonawców (w szczególności: protokołów odbiorów częściowego i końcowego, oświadczeń dotyczących rozliczeń finansowych z Wykonawcą robót budowlanych) i przekazanie Zamawiającemu pisemnej opinii w terminie 3 dni kalendarzowych od dnia przekazania ww. dokumentów nadzorowi Inwestorskiemu przez Zamawiającego,</w:t>
      </w:r>
    </w:p>
    <w:p w:rsidR="001069E0" w:rsidRDefault="00EF4D70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 przypadku, gdy w toku realizacji robót zaistnieje </w:t>
      </w:r>
      <w:r w:rsidR="001069E0">
        <w:rPr>
          <w:rFonts w:ascii="Times New Roman" w:hAnsi="Times New Roman" w:cs="Times New Roman"/>
          <w:color w:val="auto"/>
        </w:rPr>
        <w:t>potrzeba</w:t>
      </w:r>
      <w:r>
        <w:rPr>
          <w:rFonts w:ascii="Times New Roman" w:hAnsi="Times New Roman" w:cs="Times New Roman"/>
          <w:color w:val="auto"/>
        </w:rPr>
        <w:t xml:space="preserve"> sporządzenia szczegółowego protokołu inwentaryzacji </w:t>
      </w:r>
      <w:r w:rsidR="001069E0">
        <w:rPr>
          <w:rFonts w:ascii="Times New Roman" w:hAnsi="Times New Roman" w:cs="Times New Roman"/>
          <w:color w:val="auto"/>
        </w:rPr>
        <w:t>robót w toku – zapewnienie udziału wszystkich inspektorów, po stronie Zamawiającego we wszystkich czynnościach niezbędnych do sporządzenia takiego protokołu w tym dokonywanie, zgodnie z poleceniami Zamawiającego niezbędnych czynności w celu sporządzenia protokołu oraz przekazanie Zamawiającemu projektu przedmiotowego protokołu w terminie wyznaczonym przez Zamawiającego, nie krótszym niż 10 dni kalendarzowych,</w:t>
      </w:r>
    </w:p>
    <w:p w:rsidR="00BC2658" w:rsidRDefault="00BC2658" w:rsidP="007374D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Rozstrzyganie kwestii technicznych dotyczących zadania inwestycyjnego w termini9e nie dłuższym niż 3 dni kalendarzowe od dnia przekazania wniosku Wykonawcy przez Zamawiającego.</w:t>
      </w:r>
    </w:p>
    <w:p w:rsidR="00BC2658" w:rsidRDefault="00BC2658" w:rsidP="00BC2658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Wszystkie wymienione w punktach 1 -23 czynności Wykonawca w całości wykona we własnym zakresie w ramach wynagrodzenia umownego.</w:t>
      </w:r>
    </w:p>
    <w:p w:rsidR="00BC2658" w:rsidRDefault="00BC2658" w:rsidP="00BC265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Rozliczenia i płatność – zgodnie z umową.</w:t>
      </w:r>
    </w:p>
    <w:p w:rsidR="00C26750" w:rsidRDefault="00BC2658" w:rsidP="00BC265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Zamawiający nie wymaga, aby osoby </w:t>
      </w:r>
      <w:r w:rsidR="00C26750">
        <w:rPr>
          <w:rFonts w:ascii="Times New Roman" w:hAnsi="Times New Roman" w:cs="Times New Roman"/>
          <w:color w:val="auto"/>
        </w:rPr>
        <w:t>wykonujące czynności w ramach realizacji zamówienia po stronie Nadzoru Inwestorskiego były zatrudnione na podstawie umowy o pracę.</w:t>
      </w:r>
    </w:p>
    <w:p w:rsidR="00C26750" w:rsidRDefault="00C26750" w:rsidP="00BC265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Odbiór częściowy i końcowy – zgodnie z umową.</w:t>
      </w:r>
    </w:p>
    <w:p w:rsidR="00C26750" w:rsidRDefault="00C26750" w:rsidP="00BC265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Ubezpieczenie – zgodnie z umową.</w:t>
      </w:r>
    </w:p>
    <w:p w:rsidR="00C26750" w:rsidRDefault="00C26750" w:rsidP="00BC265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Umowa: projekt umowy stanowi załącznik nr 2 do zapytania ofertowego.</w:t>
      </w:r>
    </w:p>
    <w:p w:rsidR="00C26750" w:rsidRDefault="00C26750" w:rsidP="00BC265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Powody niedopuszczenia składania ofert częściowych:</w:t>
      </w:r>
    </w:p>
    <w:p w:rsidR="0081733A" w:rsidRPr="00BC2658" w:rsidRDefault="00C26750" w:rsidP="00C26750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Powodem niedopuszczenia składania ofert częściowych jest dążenie do zapewnienia sprawnej realizacji zadania, właściwego reagowania na sytuacje kryzysowe oraz skutecznego nadzoru nad całością prac przez jednego inspektora.</w:t>
      </w:r>
      <w:r w:rsidR="0081733A" w:rsidRPr="00BC2658">
        <w:rPr>
          <w:rFonts w:ascii="Times New Roman" w:hAnsi="Times New Roman" w:cs="Times New Roman"/>
          <w:color w:val="auto"/>
        </w:rPr>
        <w:t xml:space="preserve"> </w:t>
      </w:r>
    </w:p>
    <w:sectPr w:rsidR="0081733A" w:rsidRPr="00BC2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6B80"/>
    <w:multiLevelType w:val="hybridMultilevel"/>
    <w:tmpl w:val="1B0E6928"/>
    <w:lvl w:ilvl="0" w:tplc="12B61C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3F7CB8"/>
    <w:multiLevelType w:val="hybridMultilevel"/>
    <w:tmpl w:val="35623EE2"/>
    <w:lvl w:ilvl="0" w:tplc="42CABB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765FC"/>
    <w:multiLevelType w:val="hybridMultilevel"/>
    <w:tmpl w:val="66A8A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47"/>
    <w:rsid w:val="00043D68"/>
    <w:rsid w:val="001069E0"/>
    <w:rsid w:val="002C127D"/>
    <w:rsid w:val="003F22EE"/>
    <w:rsid w:val="00710CFD"/>
    <w:rsid w:val="007374D3"/>
    <w:rsid w:val="007F07E7"/>
    <w:rsid w:val="0081733A"/>
    <w:rsid w:val="00830403"/>
    <w:rsid w:val="00A06DFD"/>
    <w:rsid w:val="00A963C8"/>
    <w:rsid w:val="00BC2658"/>
    <w:rsid w:val="00C26750"/>
    <w:rsid w:val="00C30847"/>
    <w:rsid w:val="00CF1AA7"/>
    <w:rsid w:val="00CF215E"/>
    <w:rsid w:val="00E8113D"/>
    <w:rsid w:val="00E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958FA-3D16-4D7D-851E-8B3C918F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084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kern w:val="1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rak">
    <w:name w:val="Brak"/>
    <w:rsid w:val="00C30847"/>
  </w:style>
  <w:style w:type="paragraph" w:styleId="Akapitzlist">
    <w:name w:val="List Paragraph"/>
    <w:basedOn w:val="Normalny"/>
    <w:uiPriority w:val="34"/>
    <w:qFormat/>
    <w:rsid w:val="00C308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7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22220cef-9634-4183-bdf2-5f18d1f9c6f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1341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Miron</dc:creator>
  <cp:keywords/>
  <dc:description/>
  <cp:lastModifiedBy>Marcin Miron</cp:lastModifiedBy>
  <cp:revision>17</cp:revision>
  <dcterms:created xsi:type="dcterms:W3CDTF">2025-11-12T10:57:00Z</dcterms:created>
  <dcterms:modified xsi:type="dcterms:W3CDTF">2025-11-27T08:41:00Z</dcterms:modified>
</cp:coreProperties>
</file>