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8" w:rsidRDefault="00C20E18" w:rsidP="00C20E18">
      <w:pPr>
        <w:spacing w:line="360" w:lineRule="auto"/>
      </w:pPr>
      <w:r>
        <w:t xml:space="preserve">INF.271.1.22.KM </w:t>
      </w:r>
    </w:p>
    <w:p w:rsidR="00C20E18" w:rsidRPr="002D4488" w:rsidRDefault="00C20E18" w:rsidP="00C20E18">
      <w:pPr>
        <w:tabs>
          <w:tab w:val="num" w:pos="0"/>
          <w:tab w:val="left" w:pos="360"/>
        </w:tabs>
        <w:jc w:val="right"/>
        <w:rPr>
          <w:rFonts w:cs="Arial"/>
          <w:szCs w:val="20"/>
        </w:rPr>
      </w:pPr>
    </w:p>
    <w:p w:rsidR="00C20E18" w:rsidRPr="002D4488" w:rsidRDefault="00C20E18" w:rsidP="00C20E18">
      <w:pPr>
        <w:tabs>
          <w:tab w:val="num" w:pos="0"/>
          <w:tab w:val="left" w:pos="360"/>
        </w:tabs>
        <w:jc w:val="right"/>
        <w:rPr>
          <w:rFonts w:cs="Arial"/>
          <w:szCs w:val="20"/>
        </w:rPr>
      </w:pPr>
      <w:r w:rsidRPr="002D4488">
        <w:rPr>
          <w:rFonts w:cs="Arial"/>
          <w:szCs w:val="20"/>
        </w:rPr>
        <w:t xml:space="preserve">Karlino, dnia  </w:t>
      </w:r>
      <w:r>
        <w:rPr>
          <w:rFonts w:cs="Arial"/>
          <w:szCs w:val="20"/>
        </w:rPr>
        <w:t>18.02.</w:t>
      </w:r>
      <w:r w:rsidRPr="002D4488">
        <w:rPr>
          <w:rFonts w:cs="Arial"/>
          <w:szCs w:val="20"/>
        </w:rPr>
        <w:t>20</w:t>
      </w:r>
      <w:r>
        <w:rPr>
          <w:rFonts w:cs="Arial"/>
          <w:szCs w:val="20"/>
        </w:rPr>
        <w:t>22 r</w:t>
      </w:r>
      <w:r w:rsidRPr="002D4488">
        <w:rPr>
          <w:rFonts w:cs="Arial"/>
          <w:szCs w:val="20"/>
        </w:rPr>
        <w:t>.</w:t>
      </w:r>
    </w:p>
    <w:p w:rsidR="00C20E18" w:rsidRPr="002D4488" w:rsidRDefault="00C20E18" w:rsidP="00C20E18">
      <w:pPr>
        <w:jc w:val="center"/>
        <w:rPr>
          <w:rFonts w:cs="Arial"/>
          <w:szCs w:val="20"/>
        </w:rPr>
      </w:pPr>
    </w:p>
    <w:p w:rsidR="00C20E18" w:rsidRPr="002D4488" w:rsidRDefault="00C20E18" w:rsidP="00C20E18">
      <w:pPr>
        <w:jc w:val="both"/>
        <w:rPr>
          <w:rFonts w:cs="Arial"/>
          <w:szCs w:val="20"/>
        </w:rPr>
      </w:pPr>
    </w:p>
    <w:p w:rsidR="00C20E18" w:rsidRDefault="00C20E18" w:rsidP="00C20E18">
      <w:pPr>
        <w:jc w:val="both"/>
        <w:rPr>
          <w:rFonts w:cs="Arial"/>
        </w:rPr>
      </w:pPr>
      <w:r w:rsidRPr="002D4488">
        <w:rPr>
          <w:rFonts w:cs="Arial"/>
          <w:szCs w:val="20"/>
        </w:rPr>
        <w:t>Dokumentacja czynności z postępowania o udzielenie zamówienia publicznego, do którego nie stosuje się ustawy z dnia 29 stycznia 2004r.</w:t>
      </w:r>
      <w:r>
        <w:rPr>
          <w:rFonts w:cs="Arial"/>
          <w:szCs w:val="20"/>
        </w:rPr>
        <w:t xml:space="preserve"> </w:t>
      </w:r>
      <w:r w:rsidRPr="002D4488">
        <w:rPr>
          <w:rFonts w:cs="Arial"/>
          <w:szCs w:val="20"/>
        </w:rPr>
        <w:t>Prawo zamówień publicznych, stosownie do zapisów art. 4 pkt 8</w:t>
      </w:r>
      <w:r>
        <w:rPr>
          <w:rFonts w:cs="Arial"/>
          <w:szCs w:val="20"/>
        </w:rPr>
        <w:br/>
      </w:r>
      <w:r w:rsidRPr="002D4488">
        <w:rPr>
          <w:rFonts w:cs="Arial"/>
          <w:szCs w:val="20"/>
        </w:rPr>
        <w:t xml:space="preserve">ww. ustawy, na </w:t>
      </w:r>
      <w:r w:rsidRPr="002D4488">
        <w:rPr>
          <w:rFonts w:cs="Arial"/>
        </w:rPr>
        <w:t>wykonanie</w:t>
      </w:r>
      <w:r>
        <w:rPr>
          <w:rFonts w:cs="Arial"/>
        </w:rPr>
        <w:t>:</w:t>
      </w:r>
    </w:p>
    <w:p w:rsidR="00C20E18" w:rsidRDefault="00C20E18" w:rsidP="00C20E18">
      <w:pPr>
        <w:jc w:val="both"/>
        <w:rPr>
          <w:rFonts w:cs="Arial"/>
        </w:rPr>
      </w:pPr>
    </w:p>
    <w:p w:rsidR="00C20E18" w:rsidRDefault="00C20E18" w:rsidP="00C20E18">
      <w:pPr>
        <w:jc w:val="both"/>
      </w:pPr>
      <w:r>
        <w:t>Transmisja danych – Mieszkalny budynek socjalny – Mierzyn 31.</w:t>
      </w:r>
    </w:p>
    <w:p w:rsidR="00C20E18" w:rsidRDefault="00C20E18" w:rsidP="00C20E18">
      <w:pPr>
        <w:jc w:val="both"/>
      </w:pPr>
    </w:p>
    <w:p w:rsidR="00C20E18" w:rsidRDefault="002B71F2" w:rsidP="00C20E18">
      <w:pPr>
        <w:jc w:val="both"/>
      </w:pPr>
      <w:r>
        <w:t>W odpowiedzi na zapytanie w</w:t>
      </w:r>
      <w:bookmarkStart w:id="0" w:name="_GoBack"/>
      <w:bookmarkEnd w:id="0"/>
      <w:r>
        <w:t xml:space="preserve">płynęły dwie oferty. </w:t>
      </w:r>
      <w:r w:rsidR="00C20E18">
        <w:t xml:space="preserve">W wyniku zapytania najtańszą ofertowe przedstawiła firma </w:t>
      </w:r>
      <w:proofErr w:type="spellStart"/>
      <w:r w:rsidR="00C20E18">
        <w:t>Inet</w:t>
      </w:r>
      <w:proofErr w:type="spellEnd"/>
      <w:r w:rsidR="00C20E18">
        <w:t xml:space="preserve"> Media Group sp. z o.o. o wartości:</w:t>
      </w:r>
    </w:p>
    <w:p w:rsidR="00CD1D42" w:rsidRDefault="00CD1D42" w:rsidP="00C20E18">
      <w:pPr>
        <w:jc w:val="both"/>
      </w:pPr>
    </w:p>
    <w:p w:rsidR="00C20E18" w:rsidRDefault="00C20E18" w:rsidP="00C20E18">
      <w:pPr>
        <w:jc w:val="both"/>
      </w:pPr>
      <w:r>
        <w:t>Koszt aktywacji – 1,23 zł brutto</w:t>
      </w:r>
    </w:p>
    <w:p w:rsidR="00C20E18" w:rsidRDefault="00C20E18" w:rsidP="00C20E18">
      <w:pPr>
        <w:jc w:val="both"/>
      </w:pPr>
      <w:r>
        <w:t>Koszt abonamentu – 290 zł brutto miesięcznie</w:t>
      </w:r>
    </w:p>
    <w:p w:rsidR="00C20E18" w:rsidRDefault="00C20E18" w:rsidP="00C20E18">
      <w:pPr>
        <w:jc w:val="both"/>
      </w:pPr>
      <w:r>
        <w:t xml:space="preserve">Czas trwania umowy - 24 </w:t>
      </w:r>
      <w:proofErr w:type="spellStart"/>
      <w:r>
        <w:t>mce</w:t>
      </w:r>
      <w:proofErr w:type="spellEnd"/>
      <w:r>
        <w:t>.</w:t>
      </w:r>
    </w:p>
    <w:p w:rsidR="00C20E18" w:rsidRDefault="00C20E18" w:rsidP="00C20E18">
      <w:pPr>
        <w:jc w:val="both"/>
      </w:pPr>
    </w:p>
    <w:p w:rsidR="00C20E18" w:rsidRDefault="00C20E18" w:rsidP="00C20E18">
      <w:pPr>
        <w:ind w:left="6379"/>
        <w:jc w:val="both"/>
      </w:pPr>
    </w:p>
    <w:p w:rsidR="00C20E18" w:rsidRDefault="00C20E18" w:rsidP="00C20E18">
      <w:pPr>
        <w:ind w:left="6379"/>
        <w:jc w:val="both"/>
      </w:pPr>
    </w:p>
    <w:p w:rsidR="00C20E18" w:rsidRDefault="00C20E18" w:rsidP="00C20E18">
      <w:pPr>
        <w:ind w:left="6379"/>
        <w:jc w:val="both"/>
      </w:pPr>
      <w:r>
        <w:t>Krystian Matwiejczuk</w:t>
      </w:r>
    </w:p>
    <w:p w:rsidR="001C54B1" w:rsidRDefault="001C54B1" w:rsidP="00C20E18">
      <w:pPr>
        <w:ind w:left="6521"/>
      </w:pPr>
    </w:p>
    <w:sectPr w:rsidR="001C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7"/>
    <w:rsid w:val="001C54B1"/>
    <w:rsid w:val="002B71F2"/>
    <w:rsid w:val="00490BC7"/>
    <w:rsid w:val="00C20E18"/>
    <w:rsid w:val="00C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4B47-61C3-416A-B486-9555DB7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4</cp:revision>
  <dcterms:created xsi:type="dcterms:W3CDTF">2022-02-18T10:56:00Z</dcterms:created>
  <dcterms:modified xsi:type="dcterms:W3CDTF">2022-02-18T11:02:00Z</dcterms:modified>
</cp:coreProperties>
</file>