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24" w:rsidRPr="00042B7F" w:rsidRDefault="000C4524" w:rsidP="000C4524">
      <w:pPr>
        <w:rPr>
          <w:rFonts w:ascii="Arial" w:hAnsi="Arial" w:cs="Arial"/>
          <w:sz w:val="22"/>
          <w:szCs w:val="22"/>
          <w:u w:val="single"/>
        </w:rPr>
      </w:pPr>
      <w:r w:rsidRPr="00042B7F">
        <w:rPr>
          <w:rFonts w:ascii="Arial" w:hAnsi="Arial" w:cs="Arial"/>
          <w:sz w:val="22"/>
          <w:szCs w:val="22"/>
          <w:u w:val="single"/>
        </w:rPr>
        <w:t>UZASADNIENIE</w:t>
      </w:r>
    </w:p>
    <w:p w:rsidR="000C4524" w:rsidRPr="00042B7F" w:rsidRDefault="000C4524" w:rsidP="000C4524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Niniejszą uchwałę podejmuje się na podstawie </w:t>
      </w:r>
      <w:r w:rsidRPr="00E83242">
        <w:rPr>
          <w:rFonts w:ascii="Arial" w:hAnsi="Arial" w:cs="Arial"/>
          <w:sz w:val="22"/>
          <w:szCs w:val="22"/>
        </w:rPr>
        <w:t xml:space="preserve">art. </w:t>
      </w:r>
      <w:r w:rsidRPr="00042B7F">
        <w:rPr>
          <w:rFonts w:ascii="Arial" w:hAnsi="Arial" w:cs="Arial"/>
          <w:sz w:val="22"/>
          <w:szCs w:val="22"/>
        </w:rPr>
        <w:t>12 ust. 1 ustawy z dnia 27 marca 2003 r. o planowaniu i zagospodarowaniu przestrzennym (</w:t>
      </w:r>
      <w:r w:rsidR="00042B7F" w:rsidRPr="00042B7F">
        <w:rPr>
          <w:rFonts w:ascii="Arial" w:hAnsi="Arial" w:cs="Arial"/>
          <w:sz w:val="22"/>
          <w:szCs w:val="22"/>
        </w:rPr>
        <w:t xml:space="preserve">Dz. U. z </w:t>
      </w:r>
      <w:proofErr w:type="spellStart"/>
      <w:r w:rsidR="00E83242" w:rsidRPr="004A104A">
        <w:rPr>
          <w:rFonts w:ascii="Arial" w:hAnsi="Arial" w:cs="Arial"/>
          <w:sz w:val="22"/>
          <w:szCs w:val="22"/>
        </w:rPr>
        <w:t>201</w:t>
      </w:r>
      <w:r w:rsidR="00E83242">
        <w:rPr>
          <w:rFonts w:ascii="Arial" w:hAnsi="Arial" w:cs="Arial"/>
          <w:sz w:val="22"/>
          <w:szCs w:val="22"/>
        </w:rPr>
        <w:t>6</w:t>
      </w:r>
      <w:r w:rsidR="00E83242" w:rsidRPr="004A104A">
        <w:rPr>
          <w:rFonts w:ascii="Arial" w:hAnsi="Arial" w:cs="Arial"/>
          <w:sz w:val="22"/>
          <w:szCs w:val="22"/>
        </w:rPr>
        <w:t>r</w:t>
      </w:r>
      <w:proofErr w:type="spellEnd"/>
      <w:r w:rsidR="00E83242" w:rsidRPr="004A104A">
        <w:rPr>
          <w:rFonts w:ascii="Arial" w:hAnsi="Arial" w:cs="Arial"/>
          <w:sz w:val="22"/>
          <w:szCs w:val="22"/>
        </w:rPr>
        <w:t xml:space="preserve">. poz. </w:t>
      </w:r>
      <w:r w:rsidR="00E83242">
        <w:rPr>
          <w:rFonts w:ascii="Arial" w:hAnsi="Arial" w:cs="Arial"/>
          <w:sz w:val="22"/>
          <w:szCs w:val="22"/>
        </w:rPr>
        <w:t>778</w:t>
      </w:r>
      <w:r w:rsidR="002462E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462E5">
        <w:rPr>
          <w:rFonts w:ascii="Arial" w:hAnsi="Arial" w:cs="Arial"/>
          <w:sz w:val="22"/>
          <w:szCs w:val="22"/>
        </w:rPr>
        <w:t>późn</w:t>
      </w:r>
      <w:proofErr w:type="spellEnd"/>
      <w:r w:rsidR="002462E5">
        <w:rPr>
          <w:rFonts w:ascii="Arial" w:hAnsi="Arial" w:cs="Arial"/>
          <w:sz w:val="22"/>
          <w:szCs w:val="22"/>
        </w:rPr>
        <w:t>. zm.</w:t>
      </w:r>
      <w:r w:rsidRPr="00E83242">
        <w:rPr>
          <w:rFonts w:ascii="Arial" w:hAnsi="Arial" w:cs="Arial"/>
          <w:sz w:val="22"/>
          <w:szCs w:val="22"/>
        </w:rPr>
        <w:t>).</w:t>
      </w:r>
    </w:p>
    <w:p w:rsidR="000C4524" w:rsidRPr="00042B7F" w:rsidRDefault="000C4524" w:rsidP="000C452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>Na obszar</w:t>
      </w:r>
      <w:r w:rsidR="002806F4">
        <w:rPr>
          <w:rFonts w:ascii="Arial" w:hAnsi="Arial" w:cs="Arial"/>
          <w:sz w:val="22"/>
          <w:szCs w:val="22"/>
        </w:rPr>
        <w:t>ach</w:t>
      </w:r>
      <w:r w:rsidRPr="00042B7F">
        <w:rPr>
          <w:rFonts w:ascii="Arial" w:hAnsi="Arial" w:cs="Arial"/>
          <w:sz w:val="22"/>
          <w:szCs w:val="22"/>
        </w:rPr>
        <w:t xml:space="preserve"> objęty</w:t>
      </w:r>
      <w:r w:rsidR="002806F4">
        <w:rPr>
          <w:rFonts w:ascii="Arial" w:hAnsi="Arial" w:cs="Arial"/>
          <w:sz w:val="22"/>
          <w:szCs w:val="22"/>
        </w:rPr>
        <w:t>ch</w:t>
      </w:r>
      <w:r w:rsidRPr="00042B7F">
        <w:rPr>
          <w:rFonts w:ascii="Arial" w:hAnsi="Arial" w:cs="Arial"/>
          <w:sz w:val="22"/>
          <w:szCs w:val="22"/>
        </w:rPr>
        <w:t xml:space="preserve"> opracowaniem gmina </w:t>
      </w:r>
      <w:r w:rsidR="002806F4">
        <w:rPr>
          <w:rFonts w:ascii="Arial" w:hAnsi="Arial" w:cs="Arial"/>
          <w:sz w:val="22"/>
          <w:szCs w:val="22"/>
        </w:rPr>
        <w:t>Karlino</w:t>
      </w:r>
      <w:r w:rsidRPr="00042B7F">
        <w:rPr>
          <w:rFonts w:ascii="Arial" w:hAnsi="Arial" w:cs="Arial"/>
          <w:sz w:val="22"/>
          <w:szCs w:val="22"/>
        </w:rPr>
        <w:t xml:space="preserve"> posiada studium uwarunkowań i kierunków zagospodarowania przestrzennego gminy. Jednakże na obszar</w:t>
      </w:r>
      <w:r w:rsidR="002806F4">
        <w:rPr>
          <w:rFonts w:ascii="Arial" w:hAnsi="Arial" w:cs="Arial"/>
          <w:sz w:val="22"/>
          <w:szCs w:val="22"/>
        </w:rPr>
        <w:t>ach</w:t>
      </w:r>
      <w:r w:rsidRPr="00042B7F">
        <w:rPr>
          <w:rFonts w:ascii="Arial" w:hAnsi="Arial" w:cs="Arial"/>
          <w:sz w:val="22"/>
          <w:szCs w:val="22"/>
        </w:rPr>
        <w:t xml:space="preserve"> tym nie przewidywano </w:t>
      </w:r>
      <w:r w:rsidR="00597F0C">
        <w:rPr>
          <w:rFonts w:ascii="Arial" w:hAnsi="Arial" w:cs="Arial"/>
          <w:sz w:val="22"/>
          <w:szCs w:val="22"/>
        </w:rPr>
        <w:t xml:space="preserve">przeznaczenia </w:t>
      </w:r>
      <w:r w:rsidR="002806F4">
        <w:rPr>
          <w:rFonts w:ascii="Arial" w:hAnsi="Arial" w:cs="Arial"/>
          <w:sz w:val="22"/>
          <w:szCs w:val="22"/>
        </w:rPr>
        <w:t>pod</w:t>
      </w:r>
      <w:r w:rsidR="00E83242" w:rsidRPr="00BD4353">
        <w:rPr>
          <w:rFonts w:ascii="Arial" w:hAnsi="Arial" w:cs="Arial"/>
          <w:sz w:val="22"/>
          <w:szCs w:val="22"/>
        </w:rPr>
        <w:t xml:space="preserve"> </w:t>
      </w:r>
      <w:r w:rsidR="002806F4">
        <w:rPr>
          <w:rFonts w:ascii="Arial" w:hAnsi="Arial" w:cs="Arial"/>
          <w:sz w:val="22"/>
          <w:szCs w:val="22"/>
        </w:rPr>
        <w:t xml:space="preserve">ścieżkę rowerową oraz </w:t>
      </w:r>
      <w:r w:rsidR="002806F4" w:rsidRPr="00E50220">
        <w:rPr>
          <w:rFonts w:ascii="Arial" w:hAnsi="Arial" w:cs="Arial"/>
          <w:sz w:val="22"/>
          <w:szCs w:val="22"/>
        </w:rPr>
        <w:t>zabudowę turystyczno-sportową i rekreacyjną, w rozumieniu przepisów o gospodarowaniu nieruchomościami rolnymi Skarbu Państwa związane z kulturą fizyczną</w:t>
      </w:r>
      <w:r w:rsidR="002806F4">
        <w:rPr>
          <w:rFonts w:ascii="Arial" w:hAnsi="Arial" w:cs="Arial"/>
          <w:sz w:val="22"/>
          <w:szCs w:val="22"/>
        </w:rPr>
        <w:t xml:space="preserve">. Jednocześnie przewidziano rezerwę pod budowę </w:t>
      </w:r>
      <w:r w:rsidR="00597F0C">
        <w:rPr>
          <w:rFonts w:ascii="Arial" w:hAnsi="Arial" w:cs="Arial"/>
          <w:sz w:val="22"/>
          <w:szCs w:val="22"/>
        </w:rPr>
        <w:t xml:space="preserve">krajowej </w:t>
      </w:r>
      <w:r w:rsidR="002806F4">
        <w:rPr>
          <w:rFonts w:ascii="Arial" w:hAnsi="Arial" w:cs="Arial"/>
          <w:sz w:val="22"/>
          <w:szCs w:val="22"/>
        </w:rPr>
        <w:t>drogi ekspresowej nr 6</w:t>
      </w:r>
      <w:r w:rsidR="002806F4" w:rsidRPr="00024C7C">
        <w:rPr>
          <w:rFonts w:ascii="Arial" w:hAnsi="Arial" w:cs="Arial"/>
          <w:sz w:val="22"/>
          <w:szCs w:val="22"/>
        </w:rPr>
        <w:t xml:space="preserve">, </w:t>
      </w:r>
      <w:r w:rsidR="002806F4">
        <w:rPr>
          <w:rFonts w:ascii="Arial" w:hAnsi="Arial" w:cs="Arial"/>
          <w:sz w:val="22"/>
          <w:szCs w:val="22"/>
        </w:rPr>
        <w:t>która jest obecnie budowana poza gminą Karlino</w:t>
      </w:r>
      <w:r w:rsidR="00597F0C">
        <w:rPr>
          <w:rFonts w:ascii="Arial" w:hAnsi="Arial" w:cs="Arial"/>
          <w:sz w:val="22"/>
          <w:szCs w:val="22"/>
        </w:rPr>
        <w:t>, zatem rezerwę tę należało zlikwidować</w:t>
      </w:r>
      <w:r w:rsidR="002806F4">
        <w:rPr>
          <w:rFonts w:ascii="Arial" w:hAnsi="Arial" w:cs="Arial"/>
          <w:sz w:val="22"/>
          <w:szCs w:val="22"/>
        </w:rPr>
        <w:t>.</w:t>
      </w:r>
      <w:r w:rsidRPr="00042B7F">
        <w:rPr>
          <w:rFonts w:ascii="Arial" w:hAnsi="Arial" w:cs="Arial"/>
          <w:sz w:val="22"/>
          <w:szCs w:val="22"/>
        </w:rPr>
        <w:t xml:space="preserve"> Konieczne było zatem sporządzenie zmiany studium.</w:t>
      </w:r>
    </w:p>
    <w:p w:rsidR="002806F4" w:rsidRDefault="000C4524" w:rsidP="000C452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Opracowanie </w:t>
      </w:r>
      <w:r w:rsidRPr="00C341F5">
        <w:rPr>
          <w:rFonts w:ascii="Arial" w:hAnsi="Arial" w:cs="Arial"/>
          <w:sz w:val="22"/>
          <w:szCs w:val="22"/>
        </w:rPr>
        <w:t xml:space="preserve">zmiany studium uwarunkowań i kierunków zagospodarowania przestrzennego </w:t>
      </w:r>
      <w:r w:rsidR="00E83242" w:rsidRPr="00E83242">
        <w:rPr>
          <w:rFonts w:ascii="Arial" w:hAnsi="Arial" w:cs="Arial"/>
          <w:sz w:val="22"/>
          <w:szCs w:val="22"/>
        </w:rPr>
        <w:t xml:space="preserve">gminy </w:t>
      </w:r>
      <w:r w:rsidR="002806F4">
        <w:rPr>
          <w:rFonts w:ascii="Arial" w:hAnsi="Arial" w:cs="Arial"/>
          <w:sz w:val="22"/>
          <w:szCs w:val="22"/>
        </w:rPr>
        <w:t>Karlino</w:t>
      </w:r>
      <w:r w:rsidR="00E83242" w:rsidRPr="00E83242">
        <w:rPr>
          <w:rFonts w:ascii="Arial" w:hAnsi="Arial" w:cs="Arial"/>
          <w:sz w:val="22"/>
          <w:szCs w:val="22"/>
        </w:rPr>
        <w:t xml:space="preserve"> </w:t>
      </w:r>
      <w:r w:rsidRPr="00042B7F">
        <w:rPr>
          <w:rFonts w:ascii="Arial" w:hAnsi="Arial" w:cs="Arial"/>
          <w:sz w:val="22"/>
          <w:szCs w:val="22"/>
        </w:rPr>
        <w:t xml:space="preserve">podjęto na podstawie Uchwały </w:t>
      </w:r>
      <w:r w:rsidR="00C341F5" w:rsidRPr="00C341F5">
        <w:rPr>
          <w:rFonts w:ascii="Arial" w:hAnsi="Arial" w:cs="Arial"/>
          <w:sz w:val="22"/>
          <w:szCs w:val="22"/>
        </w:rPr>
        <w:t xml:space="preserve">nr </w:t>
      </w:r>
      <w:r w:rsidR="002806F4" w:rsidRPr="00024C7C">
        <w:rPr>
          <w:rFonts w:ascii="Arial" w:hAnsi="Arial" w:cs="Arial"/>
          <w:sz w:val="22"/>
          <w:szCs w:val="22"/>
        </w:rPr>
        <w:t>XXIII/184/16 Rady Miejskiej w Kar</w:t>
      </w:r>
      <w:r w:rsidR="002806F4">
        <w:rPr>
          <w:rFonts w:ascii="Arial" w:hAnsi="Arial" w:cs="Arial"/>
          <w:sz w:val="22"/>
          <w:szCs w:val="22"/>
        </w:rPr>
        <w:t xml:space="preserve">linie z dnia 24 sierpnia </w:t>
      </w:r>
      <w:proofErr w:type="spellStart"/>
      <w:r w:rsidR="002806F4">
        <w:rPr>
          <w:rFonts w:ascii="Arial" w:hAnsi="Arial" w:cs="Arial"/>
          <w:sz w:val="22"/>
          <w:szCs w:val="22"/>
        </w:rPr>
        <w:t>2016r</w:t>
      </w:r>
      <w:proofErr w:type="spellEnd"/>
      <w:r w:rsidR="00E83242" w:rsidRPr="00BD4353">
        <w:rPr>
          <w:rFonts w:ascii="Arial" w:hAnsi="Arial" w:cs="Arial"/>
          <w:sz w:val="22"/>
          <w:szCs w:val="22"/>
        </w:rPr>
        <w:t xml:space="preserve">. </w:t>
      </w:r>
    </w:p>
    <w:p w:rsidR="002806F4" w:rsidRPr="00E50220" w:rsidRDefault="002806F4" w:rsidP="002806F4">
      <w:pPr>
        <w:widowControl w:val="0"/>
        <w:autoSpaceDE w:val="0"/>
        <w:autoSpaceDN w:val="0"/>
        <w:adjustRightInd w:val="0"/>
        <w:spacing w:before="5" w:line="244" w:lineRule="exact"/>
        <w:ind w:right="111"/>
        <w:jc w:val="both"/>
        <w:rPr>
          <w:rFonts w:ascii="Arial" w:hAnsi="Arial" w:cs="Arial"/>
          <w:sz w:val="22"/>
          <w:szCs w:val="22"/>
        </w:rPr>
      </w:pPr>
      <w:r w:rsidRPr="00716F37">
        <w:rPr>
          <w:rFonts w:ascii="Arial" w:hAnsi="Arial" w:cs="Arial"/>
          <w:sz w:val="22"/>
          <w:szCs w:val="22"/>
        </w:rPr>
        <w:t>Przedmi</w:t>
      </w:r>
      <w:r>
        <w:rPr>
          <w:rFonts w:ascii="Arial" w:hAnsi="Arial" w:cs="Arial"/>
          <w:sz w:val="22"/>
          <w:szCs w:val="22"/>
        </w:rPr>
        <w:t>otem zmiany studium jest:</w:t>
      </w:r>
      <w:r w:rsidRPr="00716F37">
        <w:rPr>
          <w:rFonts w:ascii="Arial" w:hAnsi="Arial" w:cs="Arial"/>
          <w:sz w:val="22"/>
          <w:szCs w:val="22"/>
        </w:rPr>
        <w:t xml:space="preserve"> </w:t>
      </w:r>
    </w:p>
    <w:p w:rsidR="002806F4" w:rsidRPr="00E50220" w:rsidRDefault="002806F4" w:rsidP="00280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111"/>
        <w:jc w:val="both"/>
        <w:rPr>
          <w:rFonts w:ascii="Arial" w:hAnsi="Arial" w:cs="Arial"/>
          <w:sz w:val="22"/>
          <w:szCs w:val="22"/>
        </w:rPr>
      </w:pPr>
      <w:r w:rsidRPr="00E50220">
        <w:rPr>
          <w:rFonts w:ascii="Arial" w:hAnsi="Arial" w:cs="Arial"/>
          <w:sz w:val="22"/>
          <w:szCs w:val="22"/>
        </w:rPr>
        <w:t xml:space="preserve">przeznaczenie terenów w obrębach </w:t>
      </w:r>
      <w:proofErr w:type="spellStart"/>
      <w:r w:rsidRPr="00E50220">
        <w:rPr>
          <w:rFonts w:ascii="Arial" w:hAnsi="Arial" w:cs="Arial"/>
          <w:sz w:val="22"/>
          <w:szCs w:val="22"/>
        </w:rPr>
        <w:t>Czerwięcino</w:t>
      </w:r>
      <w:proofErr w:type="spellEnd"/>
      <w:r w:rsidRPr="00E50220">
        <w:rPr>
          <w:rFonts w:ascii="Arial" w:hAnsi="Arial" w:cs="Arial"/>
          <w:sz w:val="22"/>
          <w:szCs w:val="22"/>
        </w:rPr>
        <w:t xml:space="preserve"> i Lubiechowo</w:t>
      </w:r>
      <w:r w:rsidRPr="00024C7C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znaczonych</w:t>
      </w:r>
      <w:r w:rsidRPr="00024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024C7C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>ach</w:t>
      </w:r>
      <w:r w:rsidRPr="00024C7C">
        <w:rPr>
          <w:rFonts w:ascii="Arial" w:hAnsi="Arial" w:cs="Arial"/>
          <w:sz w:val="22"/>
          <w:szCs w:val="22"/>
        </w:rPr>
        <w:t xml:space="preserve"> nr 1</w:t>
      </w:r>
      <w:r>
        <w:rPr>
          <w:rFonts w:ascii="Arial" w:hAnsi="Arial" w:cs="Arial"/>
          <w:sz w:val="22"/>
          <w:szCs w:val="22"/>
        </w:rPr>
        <w:t xml:space="preserve"> i 10</w:t>
      </w:r>
      <w:r w:rsidRPr="00024C7C">
        <w:rPr>
          <w:rFonts w:ascii="Arial" w:hAnsi="Arial" w:cs="Arial"/>
          <w:sz w:val="22"/>
          <w:szCs w:val="22"/>
        </w:rPr>
        <w:t xml:space="preserve"> do uchwały</w:t>
      </w:r>
      <w:r>
        <w:rPr>
          <w:rFonts w:ascii="Arial" w:hAnsi="Arial" w:cs="Arial"/>
          <w:sz w:val="22"/>
          <w:szCs w:val="22"/>
        </w:rPr>
        <w:t>,</w:t>
      </w:r>
      <w:r w:rsidRPr="00E502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</w:t>
      </w:r>
      <w:r w:rsidRPr="00E50220">
        <w:rPr>
          <w:rFonts w:ascii="Arial" w:hAnsi="Arial" w:cs="Arial"/>
          <w:sz w:val="22"/>
          <w:szCs w:val="22"/>
        </w:rPr>
        <w:t xml:space="preserve"> ścieżkę rowerową łączącą gminę Karlino z gminą Kołobrzeg,</w:t>
      </w:r>
    </w:p>
    <w:p w:rsidR="002806F4" w:rsidRPr="00E50220" w:rsidRDefault="002806F4" w:rsidP="00280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111"/>
        <w:jc w:val="both"/>
        <w:rPr>
          <w:rFonts w:ascii="Arial" w:hAnsi="Arial" w:cs="Arial"/>
          <w:sz w:val="22"/>
          <w:szCs w:val="22"/>
        </w:rPr>
      </w:pPr>
      <w:r w:rsidRPr="00E50220">
        <w:rPr>
          <w:rFonts w:ascii="Arial" w:hAnsi="Arial" w:cs="Arial"/>
          <w:sz w:val="22"/>
          <w:szCs w:val="22"/>
        </w:rPr>
        <w:t xml:space="preserve">likwidacja rezerwy terenowej pod </w:t>
      </w:r>
      <w:r w:rsidR="00597F0C">
        <w:rPr>
          <w:rFonts w:ascii="Arial" w:hAnsi="Arial" w:cs="Arial"/>
          <w:sz w:val="22"/>
          <w:szCs w:val="22"/>
        </w:rPr>
        <w:t xml:space="preserve">krajową </w:t>
      </w:r>
      <w:r w:rsidRPr="00E50220">
        <w:rPr>
          <w:rFonts w:ascii="Arial" w:hAnsi="Arial" w:cs="Arial"/>
          <w:sz w:val="22"/>
          <w:szCs w:val="22"/>
        </w:rPr>
        <w:t xml:space="preserve">drogę ekspresową nr 6 na obszarze gminy Karlino, </w:t>
      </w:r>
      <w:r>
        <w:rPr>
          <w:rFonts w:ascii="Arial" w:hAnsi="Arial" w:cs="Arial"/>
          <w:sz w:val="22"/>
          <w:szCs w:val="22"/>
        </w:rPr>
        <w:t>na</w:t>
      </w:r>
      <w:r w:rsidRPr="00024C7C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 xml:space="preserve">ach </w:t>
      </w:r>
      <w:r w:rsidRPr="00024C7C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2 i 10</w:t>
      </w:r>
      <w:r w:rsidRPr="00024C7C">
        <w:rPr>
          <w:rFonts w:ascii="Arial" w:hAnsi="Arial" w:cs="Arial"/>
          <w:sz w:val="22"/>
          <w:szCs w:val="22"/>
        </w:rPr>
        <w:t xml:space="preserve"> do uchwały</w:t>
      </w:r>
      <w:r>
        <w:rPr>
          <w:rFonts w:ascii="Arial" w:hAnsi="Arial" w:cs="Arial"/>
          <w:sz w:val="22"/>
          <w:szCs w:val="22"/>
        </w:rPr>
        <w:t>,</w:t>
      </w:r>
      <w:r w:rsidRPr="00E50220">
        <w:rPr>
          <w:rFonts w:ascii="Arial" w:hAnsi="Arial" w:cs="Arial"/>
          <w:sz w:val="22"/>
          <w:szCs w:val="22"/>
        </w:rPr>
        <w:t xml:space="preserve"> </w:t>
      </w:r>
    </w:p>
    <w:p w:rsidR="002806F4" w:rsidRPr="00E50220" w:rsidRDefault="002806F4" w:rsidP="00280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111"/>
        <w:jc w:val="both"/>
        <w:rPr>
          <w:rFonts w:ascii="Arial" w:hAnsi="Arial" w:cs="Arial"/>
          <w:sz w:val="22"/>
          <w:szCs w:val="22"/>
        </w:rPr>
      </w:pPr>
      <w:r w:rsidRPr="00E50220">
        <w:rPr>
          <w:rFonts w:ascii="Arial" w:hAnsi="Arial" w:cs="Arial"/>
          <w:sz w:val="22"/>
          <w:szCs w:val="22"/>
        </w:rPr>
        <w:t xml:space="preserve">przeznaczenie terenu dz. nr 1/7 w obrębie </w:t>
      </w:r>
      <w:proofErr w:type="spellStart"/>
      <w:r w:rsidRPr="00E50220">
        <w:rPr>
          <w:rFonts w:ascii="Arial" w:hAnsi="Arial" w:cs="Arial"/>
          <w:sz w:val="22"/>
          <w:szCs w:val="22"/>
        </w:rPr>
        <w:t>Poczernino</w:t>
      </w:r>
      <w:proofErr w:type="spellEnd"/>
      <w:r w:rsidRPr="00E50220">
        <w:rPr>
          <w:rFonts w:ascii="Arial" w:hAnsi="Arial" w:cs="Arial"/>
          <w:sz w:val="22"/>
          <w:szCs w:val="22"/>
        </w:rPr>
        <w:t xml:space="preserve">, </w:t>
      </w:r>
      <w:r w:rsidRPr="00024C7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znaczonego</w:t>
      </w:r>
      <w:r w:rsidRPr="00024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024C7C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>ach</w:t>
      </w:r>
      <w:r w:rsidRPr="00024C7C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3, 10 i 10.17.1</w:t>
      </w:r>
      <w:r w:rsidRPr="00024C7C">
        <w:rPr>
          <w:rFonts w:ascii="Arial" w:hAnsi="Arial" w:cs="Arial"/>
          <w:sz w:val="22"/>
          <w:szCs w:val="22"/>
        </w:rPr>
        <w:t xml:space="preserve"> do uchwały</w:t>
      </w:r>
      <w:r>
        <w:rPr>
          <w:rFonts w:ascii="Arial" w:hAnsi="Arial" w:cs="Arial"/>
          <w:sz w:val="22"/>
          <w:szCs w:val="22"/>
        </w:rPr>
        <w:t>,</w:t>
      </w:r>
      <w:r w:rsidRPr="00E50220">
        <w:rPr>
          <w:rFonts w:ascii="Arial" w:hAnsi="Arial" w:cs="Arial"/>
          <w:sz w:val="22"/>
          <w:szCs w:val="22"/>
        </w:rPr>
        <w:t xml:space="preserve"> pod zabudowę turystyczno-sportową i rekreacyjną, </w:t>
      </w:r>
      <w:r w:rsidR="00F7425E" w:rsidRPr="00E11EA9">
        <w:rPr>
          <w:rFonts w:ascii="Arial" w:hAnsi="Arial" w:cs="Arial"/>
          <w:sz w:val="22"/>
          <w:szCs w:val="22"/>
        </w:rPr>
        <w:t>która w rozumieniu przepisów o gospodarowaniu nieruchomościami rolnymi Skarbu Państwa jest związana z kulturą fizyczną</w:t>
      </w:r>
      <w:r w:rsidR="00F7425E">
        <w:rPr>
          <w:rFonts w:ascii="Arial" w:hAnsi="Arial" w:cs="Arial"/>
          <w:sz w:val="22"/>
          <w:szCs w:val="22"/>
        </w:rPr>
        <w:t>,</w:t>
      </w:r>
    </w:p>
    <w:p w:rsidR="002806F4" w:rsidRPr="00E50220" w:rsidRDefault="002806F4" w:rsidP="00280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111"/>
        <w:jc w:val="both"/>
        <w:rPr>
          <w:rFonts w:ascii="Arial" w:hAnsi="Arial" w:cs="Arial"/>
          <w:sz w:val="22"/>
          <w:szCs w:val="22"/>
        </w:rPr>
      </w:pPr>
      <w:r w:rsidRPr="00E50220">
        <w:rPr>
          <w:rFonts w:ascii="Arial" w:hAnsi="Arial" w:cs="Arial"/>
          <w:sz w:val="22"/>
          <w:szCs w:val="22"/>
        </w:rPr>
        <w:t xml:space="preserve">przeznaczenie terenu dz. nr 203/5 w obrębie Malonowo, </w:t>
      </w:r>
      <w:r w:rsidRPr="00024C7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znaczonego</w:t>
      </w:r>
      <w:r w:rsidRPr="00024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024C7C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>ach</w:t>
      </w:r>
      <w:r w:rsidRPr="00024C7C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4, 10</w:t>
      </w:r>
      <w:r w:rsidRPr="00024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10.6 </w:t>
      </w:r>
      <w:r w:rsidRPr="00024C7C">
        <w:rPr>
          <w:rFonts w:ascii="Arial" w:hAnsi="Arial" w:cs="Arial"/>
          <w:sz w:val="22"/>
          <w:szCs w:val="22"/>
        </w:rPr>
        <w:t>do uchwały</w:t>
      </w:r>
      <w:r>
        <w:rPr>
          <w:rFonts w:ascii="Arial" w:hAnsi="Arial" w:cs="Arial"/>
          <w:sz w:val="22"/>
          <w:szCs w:val="22"/>
        </w:rPr>
        <w:t>,</w:t>
      </w:r>
      <w:r w:rsidRPr="00E50220">
        <w:rPr>
          <w:rFonts w:ascii="Arial" w:hAnsi="Arial" w:cs="Arial"/>
          <w:sz w:val="22"/>
          <w:szCs w:val="22"/>
        </w:rPr>
        <w:t xml:space="preserve"> pod zabudowę turystyczno-sportową i rekreacyjną, </w:t>
      </w:r>
      <w:r w:rsidR="00F7425E" w:rsidRPr="00E11EA9">
        <w:rPr>
          <w:rFonts w:ascii="Arial" w:hAnsi="Arial" w:cs="Arial"/>
          <w:sz w:val="22"/>
          <w:szCs w:val="22"/>
        </w:rPr>
        <w:t>która w rozumieniu przepisów o gospodarowaniu nieruchomościami rolnymi Skarbu Państwa jest związana z kulturą fizyczną</w:t>
      </w:r>
      <w:r w:rsidR="00F7425E">
        <w:rPr>
          <w:rFonts w:ascii="Arial" w:hAnsi="Arial" w:cs="Arial"/>
          <w:sz w:val="22"/>
          <w:szCs w:val="22"/>
        </w:rPr>
        <w:t>,</w:t>
      </w:r>
    </w:p>
    <w:p w:rsidR="002806F4" w:rsidRPr="00E50220" w:rsidRDefault="002806F4" w:rsidP="00280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line="244" w:lineRule="exact"/>
        <w:ind w:right="111"/>
        <w:jc w:val="both"/>
        <w:rPr>
          <w:rFonts w:ascii="Arial" w:hAnsi="Arial" w:cs="Arial"/>
          <w:sz w:val="22"/>
          <w:szCs w:val="22"/>
        </w:rPr>
      </w:pPr>
      <w:r w:rsidRPr="00E50220">
        <w:rPr>
          <w:rFonts w:ascii="Arial" w:hAnsi="Arial" w:cs="Arial"/>
          <w:sz w:val="22"/>
          <w:szCs w:val="22"/>
        </w:rPr>
        <w:t xml:space="preserve">przeznaczenie terenu dz. nr 150 w obrębie Lubiechowo, </w:t>
      </w:r>
      <w:r w:rsidRPr="00024C7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znaczonego</w:t>
      </w:r>
      <w:r w:rsidRPr="00024C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024C7C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>ach</w:t>
      </w:r>
      <w:r w:rsidRPr="00024C7C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5, 10 i 10.2</w:t>
      </w:r>
      <w:r w:rsidRPr="00024C7C">
        <w:rPr>
          <w:rFonts w:ascii="Arial" w:hAnsi="Arial" w:cs="Arial"/>
          <w:sz w:val="22"/>
          <w:szCs w:val="22"/>
        </w:rPr>
        <w:t xml:space="preserve"> do uchwały</w:t>
      </w:r>
      <w:r>
        <w:rPr>
          <w:rFonts w:ascii="Arial" w:hAnsi="Arial" w:cs="Arial"/>
          <w:sz w:val="22"/>
          <w:szCs w:val="22"/>
        </w:rPr>
        <w:t>,</w:t>
      </w:r>
      <w:r w:rsidRPr="00E50220">
        <w:rPr>
          <w:rFonts w:ascii="Arial" w:hAnsi="Arial" w:cs="Arial"/>
          <w:sz w:val="22"/>
          <w:szCs w:val="22"/>
        </w:rPr>
        <w:t xml:space="preserve"> pod zabudowę turystyczno-sportową i rekreacyjną, </w:t>
      </w:r>
      <w:r w:rsidR="00F7425E" w:rsidRPr="00E11EA9">
        <w:rPr>
          <w:rFonts w:ascii="Arial" w:hAnsi="Arial" w:cs="Arial"/>
          <w:sz w:val="22"/>
          <w:szCs w:val="22"/>
        </w:rPr>
        <w:t>która w rozumieniu przepisów o gospodarowaniu nieruchomościami rolnymi Skarbu Państwa jest związana z kulturą fizyczną</w:t>
      </w:r>
      <w:r w:rsidR="00F7425E">
        <w:rPr>
          <w:rFonts w:ascii="Arial" w:hAnsi="Arial" w:cs="Arial"/>
          <w:sz w:val="22"/>
          <w:szCs w:val="22"/>
        </w:rPr>
        <w:t>.</w:t>
      </w:r>
    </w:p>
    <w:p w:rsidR="000C4524" w:rsidRPr="00042B7F" w:rsidRDefault="000C4524" w:rsidP="000C4524">
      <w:pPr>
        <w:pStyle w:val="Tekstpodstawowy"/>
      </w:pPr>
      <w:r w:rsidRPr="00042B7F">
        <w:t xml:space="preserve">Zmiana studium zawiera ustalenia wynikające z art. 10 ustawy o planowaniu i zagospodarowaniu przestrzennym i został sporządzony z uwzględnieniem standardów w zakresie zakresu tekstu studium i rysunku, ustanowionych Rozporządzeniem Ministra Infrastruktury z dn. </w:t>
      </w:r>
      <w:proofErr w:type="spellStart"/>
      <w:r w:rsidRPr="00042B7F">
        <w:t>28.04.2004r</w:t>
      </w:r>
      <w:proofErr w:type="spellEnd"/>
      <w:r w:rsidRPr="00042B7F">
        <w:t>. w sprawie zakresu projektu studium uwarunkowań i kierunków zagospodarowania przestrzennego gminy (Dz. U. Nr 118, poz. 1233).</w:t>
      </w:r>
    </w:p>
    <w:p w:rsidR="000C4524" w:rsidRPr="00042B7F" w:rsidRDefault="000C4524" w:rsidP="000C452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>Tryb sporządzania zmiany studium został przeprowadzony zgodnie z obowiązującą procedurą narzuconą art. 11 ustawy</w:t>
      </w:r>
      <w:r w:rsidRPr="00C341F5">
        <w:rPr>
          <w:rFonts w:ascii="Arial" w:hAnsi="Arial" w:cs="Arial"/>
          <w:sz w:val="22"/>
          <w:szCs w:val="22"/>
        </w:rPr>
        <w:t xml:space="preserve"> o planowaniu i zagospodarowaniu przestrzennym i</w:t>
      </w:r>
      <w:r w:rsidRPr="00042B7F">
        <w:rPr>
          <w:rFonts w:ascii="Arial" w:hAnsi="Arial" w:cs="Arial"/>
          <w:sz w:val="22"/>
          <w:szCs w:val="22"/>
        </w:rPr>
        <w:t xml:space="preserve"> spełnia obowiązujące w tym zakresie warunki.</w:t>
      </w:r>
    </w:p>
    <w:p w:rsidR="000C4524" w:rsidRPr="00042B7F" w:rsidRDefault="000C4524" w:rsidP="000C4524">
      <w:pPr>
        <w:pStyle w:val="Tekstpodstawowy"/>
      </w:pPr>
      <w:r w:rsidRPr="00042B7F">
        <w:t>Projekt rysunku zmiany studium został sporządzony na kopii mapy, o której mowa w §5 ust. 1 Rozporządzenia w sprawie zakresu projektu studium uwarunkowań i kierunków zagospodarowania przestrzennego gminy.</w:t>
      </w:r>
    </w:p>
    <w:p w:rsidR="000C4524" w:rsidRPr="00C341F5" w:rsidRDefault="000C452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 xml:space="preserve">Projekt zmiany studium był wyłożony do publicznego wglądu </w:t>
      </w:r>
      <w:r w:rsidR="00C341F5" w:rsidRPr="00C341F5">
        <w:rPr>
          <w:rFonts w:ascii="Arial" w:hAnsi="Arial" w:cs="Arial"/>
          <w:sz w:val="22"/>
          <w:szCs w:val="22"/>
        </w:rPr>
        <w:t xml:space="preserve">w dniach od </w:t>
      </w:r>
      <w:r w:rsidR="002806F4">
        <w:rPr>
          <w:rFonts w:ascii="Arial" w:hAnsi="Arial" w:cs="Arial"/>
          <w:sz w:val="22"/>
          <w:szCs w:val="22"/>
        </w:rPr>
        <w:t xml:space="preserve">…………… </w:t>
      </w:r>
      <w:r w:rsidR="00E83242" w:rsidRPr="00E83242">
        <w:rPr>
          <w:rFonts w:ascii="Arial" w:hAnsi="Arial" w:cs="Arial"/>
          <w:sz w:val="22"/>
          <w:szCs w:val="22"/>
        </w:rPr>
        <w:t xml:space="preserve">do </w:t>
      </w:r>
      <w:r w:rsidR="002806F4">
        <w:rPr>
          <w:rFonts w:ascii="Arial" w:hAnsi="Arial" w:cs="Arial"/>
          <w:sz w:val="22"/>
          <w:szCs w:val="22"/>
        </w:rPr>
        <w:t xml:space="preserve">…………… </w:t>
      </w:r>
      <w:proofErr w:type="spellStart"/>
      <w:r w:rsidR="00E83242" w:rsidRPr="00E83242">
        <w:rPr>
          <w:rFonts w:ascii="Arial" w:hAnsi="Arial" w:cs="Arial"/>
          <w:sz w:val="22"/>
          <w:szCs w:val="22"/>
        </w:rPr>
        <w:t>201</w:t>
      </w:r>
      <w:r w:rsidR="002806F4">
        <w:rPr>
          <w:rFonts w:ascii="Arial" w:hAnsi="Arial" w:cs="Arial"/>
          <w:sz w:val="22"/>
          <w:szCs w:val="22"/>
        </w:rPr>
        <w:t>7</w:t>
      </w:r>
      <w:r w:rsidR="00E83242" w:rsidRPr="00E83242">
        <w:rPr>
          <w:rFonts w:ascii="Arial" w:hAnsi="Arial" w:cs="Arial"/>
          <w:sz w:val="22"/>
          <w:szCs w:val="22"/>
        </w:rPr>
        <w:t>r</w:t>
      </w:r>
      <w:proofErr w:type="spellEnd"/>
      <w:r w:rsidR="00E83242" w:rsidRPr="00E83242">
        <w:rPr>
          <w:rFonts w:ascii="Arial" w:hAnsi="Arial" w:cs="Arial"/>
          <w:sz w:val="22"/>
          <w:szCs w:val="22"/>
        </w:rPr>
        <w:t xml:space="preserve">. </w:t>
      </w:r>
      <w:r w:rsidRPr="00042B7F">
        <w:rPr>
          <w:rFonts w:ascii="Arial" w:hAnsi="Arial" w:cs="Arial"/>
          <w:sz w:val="22"/>
          <w:szCs w:val="22"/>
        </w:rPr>
        <w:t xml:space="preserve">Dyskusję publiczną nad przyjętymi w projekcie zmiany studium ustaleniami przeprowadzono w dniu </w:t>
      </w:r>
      <w:r w:rsidR="002806F4">
        <w:rPr>
          <w:rFonts w:ascii="Arial" w:hAnsi="Arial" w:cs="Arial"/>
          <w:sz w:val="22"/>
          <w:szCs w:val="22"/>
        </w:rPr>
        <w:t xml:space="preserve">…………… </w:t>
      </w:r>
      <w:proofErr w:type="spellStart"/>
      <w:r w:rsidRPr="00042B7F">
        <w:rPr>
          <w:rFonts w:ascii="Arial" w:hAnsi="Arial" w:cs="Arial"/>
          <w:sz w:val="22"/>
          <w:szCs w:val="22"/>
        </w:rPr>
        <w:t>201</w:t>
      </w:r>
      <w:r w:rsidR="002806F4">
        <w:rPr>
          <w:rFonts w:ascii="Arial" w:hAnsi="Arial" w:cs="Arial"/>
          <w:sz w:val="22"/>
          <w:szCs w:val="22"/>
        </w:rPr>
        <w:t>7</w:t>
      </w:r>
      <w:r w:rsidRPr="00042B7F">
        <w:rPr>
          <w:rFonts w:ascii="Arial" w:hAnsi="Arial" w:cs="Arial"/>
          <w:sz w:val="22"/>
          <w:szCs w:val="22"/>
        </w:rPr>
        <w:t>r</w:t>
      </w:r>
      <w:proofErr w:type="spellEnd"/>
      <w:r w:rsidRPr="00042B7F">
        <w:rPr>
          <w:rFonts w:ascii="Arial" w:hAnsi="Arial" w:cs="Arial"/>
          <w:sz w:val="22"/>
          <w:szCs w:val="22"/>
        </w:rPr>
        <w:t xml:space="preserve">. </w:t>
      </w:r>
      <w:r w:rsidRPr="00C341F5">
        <w:rPr>
          <w:rFonts w:ascii="Arial" w:hAnsi="Arial" w:cs="Arial"/>
          <w:sz w:val="22"/>
          <w:szCs w:val="22"/>
        </w:rPr>
        <w:t xml:space="preserve">Uwagi można było składać </w:t>
      </w:r>
      <w:r w:rsidR="00C341F5" w:rsidRPr="00C341F5">
        <w:rPr>
          <w:rFonts w:ascii="Arial" w:hAnsi="Arial" w:cs="Arial"/>
          <w:sz w:val="22"/>
          <w:szCs w:val="22"/>
        </w:rPr>
        <w:t xml:space="preserve">w okresie 21 dni po zakończeniu wyłożenia (tj. do dnia </w:t>
      </w:r>
      <w:r w:rsidR="002806F4">
        <w:rPr>
          <w:rFonts w:ascii="Arial" w:hAnsi="Arial" w:cs="Arial"/>
          <w:sz w:val="22"/>
          <w:szCs w:val="22"/>
        </w:rPr>
        <w:t xml:space="preserve">…………… </w:t>
      </w:r>
      <w:proofErr w:type="spellStart"/>
      <w:r w:rsidR="00C341F5" w:rsidRPr="00C341F5">
        <w:rPr>
          <w:rFonts w:ascii="Arial" w:hAnsi="Arial" w:cs="Arial"/>
          <w:sz w:val="22"/>
          <w:szCs w:val="22"/>
        </w:rPr>
        <w:t>201</w:t>
      </w:r>
      <w:r w:rsidR="002806F4">
        <w:rPr>
          <w:rFonts w:ascii="Arial" w:hAnsi="Arial" w:cs="Arial"/>
          <w:sz w:val="22"/>
          <w:szCs w:val="22"/>
        </w:rPr>
        <w:t>7</w:t>
      </w:r>
      <w:r w:rsidR="00C341F5" w:rsidRPr="00C341F5">
        <w:rPr>
          <w:rFonts w:ascii="Arial" w:hAnsi="Arial" w:cs="Arial"/>
          <w:sz w:val="22"/>
          <w:szCs w:val="22"/>
        </w:rPr>
        <w:t>r</w:t>
      </w:r>
      <w:proofErr w:type="spellEnd"/>
      <w:r w:rsidR="00C341F5" w:rsidRPr="00C341F5">
        <w:rPr>
          <w:rFonts w:ascii="Arial" w:hAnsi="Arial" w:cs="Arial"/>
          <w:sz w:val="22"/>
          <w:szCs w:val="22"/>
        </w:rPr>
        <w:t>.)</w:t>
      </w:r>
      <w:r w:rsidR="002462E5" w:rsidRPr="00C341F5">
        <w:rPr>
          <w:rFonts w:ascii="Arial" w:hAnsi="Arial" w:cs="Arial"/>
          <w:sz w:val="22"/>
          <w:szCs w:val="22"/>
        </w:rPr>
        <w:t>.</w:t>
      </w:r>
      <w:r w:rsidRPr="00C341F5">
        <w:rPr>
          <w:rFonts w:ascii="Arial" w:hAnsi="Arial" w:cs="Arial"/>
          <w:sz w:val="22"/>
          <w:szCs w:val="22"/>
        </w:rPr>
        <w:t xml:space="preserve"> Do projektu zmiany studium</w:t>
      </w:r>
      <w:r w:rsidR="00001422">
        <w:rPr>
          <w:rFonts w:ascii="Arial" w:hAnsi="Arial" w:cs="Arial"/>
          <w:sz w:val="22"/>
          <w:szCs w:val="22"/>
        </w:rPr>
        <w:t xml:space="preserve"> wniesiono uwagi/</w:t>
      </w:r>
      <w:r w:rsidRPr="00C341F5">
        <w:rPr>
          <w:rFonts w:ascii="Arial" w:hAnsi="Arial" w:cs="Arial"/>
          <w:sz w:val="22"/>
          <w:szCs w:val="22"/>
        </w:rPr>
        <w:t xml:space="preserve"> nie wniesiono uwag w wyznaczonym terminie, a załącznik nr </w:t>
      </w:r>
      <w:r w:rsidR="002806F4">
        <w:rPr>
          <w:rFonts w:ascii="Arial" w:hAnsi="Arial" w:cs="Arial"/>
          <w:sz w:val="22"/>
          <w:szCs w:val="22"/>
        </w:rPr>
        <w:t>6</w:t>
      </w:r>
      <w:r w:rsidRPr="00C341F5">
        <w:rPr>
          <w:rFonts w:ascii="Arial" w:hAnsi="Arial" w:cs="Arial"/>
          <w:sz w:val="22"/>
          <w:szCs w:val="22"/>
        </w:rPr>
        <w:t xml:space="preserve"> do niniejszej uchwały stanowi obligatoryjne rozstrzygnięcie w sprawie ich rozpatrzenia. </w:t>
      </w:r>
    </w:p>
    <w:p w:rsidR="000C4524" w:rsidRPr="00C341F5" w:rsidRDefault="000C4524" w:rsidP="000C45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41F5">
        <w:rPr>
          <w:rFonts w:ascii="Arial" w:hAnsi="Arial" w:cs="Arial"/>
          <w:sz w:val="22"/>
          <w:szCs w:val="22"/>
        </w:rPr>
        <w:t xml:space="preserve">Ujednolicony tekst i rysunek studium, wymagane na podstawie </w:t>
      </w:r>
      <w:r w:rsidRPr="00042B7F">
        <w:rPr>
          <w:rFonts w:ascii="Arial" w:hAnsi="Arial" w:cs="Arial"/>
          <w:sz w:val="22"/>
          <w:szCs w:val="22"/>
        </w:rPr>
        <w:t xml:space="preserve">§8 ust. 3 Rozporządzenia w sprawie zakresu projektu studium uwarunkowań i kierunków zagospodarowania przestrzennego gminy, </w:t>
      </w:r>
      <w:r w:rsidRPr="00C341F5">
        <w:rPr>
          <w:rFonts w:ascii="Arial" w:hAnsi="Arial" w:cs="Arial"/>
          <w:sz w:val="22"/>
          <w:szCs w:val="22"/>
        </w:rPr>
        <w:t>stanowią odpowiednio załącznik</w:t>
      </w:r>
      <w:r w:rsidR="00042B7F" w:rsidRPr="00C341F5">
        <w:rPr>
          <w:rFonts w:ascii="Arial" w:hAnsi="Arial" w:cs="Arial"/>
          <w:sz w:val="22"/>
          <w:szCs w:val="22"/>
        </w:rPr>
        <w:t xml:space="preserve">i </w:t>
      </w:r>
      <w:r w:rsidR="002806F4">
        <w:rPr>
          <w:rFonts w:ascii="Arial" w:hAnsi="Arial" w:cs="Arial"/>
          <w:sz w:val="22"/>
          <w:szCs w:val="22"/>
        </w:rPr>
        <w:t xml:space="preserve">od </w:t>
      </w:r>
      <w:r w:rsidRPr="00C341F5">
        <w:rPr>
          <w:rFonts w:ascii="Arial" w:hAnsi="Arial" w:cs="Arial"/>
          <w:sz w:val="22"/>
          <w:szCs w:val="22"/>
        </w:rPr>
        <w:t xml:space="preserve">nr </w:t>
      </w:r>
      <w:r w:rsidR="002806F4">
        <w:rPr>
          <w:rFonts w:ascii="Arial" w:hAnsi="Arial" w:cs="Arial"/>
          <w:sz w:val="22"/>
          <w:szCs w:val="22"/>
        </w:rPr>
        <w:t>7 do nr 11</w:t>
      </w:r>
      <w:r w:rsidRPr="00C341F5">
        <w:rPr>
          <w:rFonts w:ascii="Arial" w:hAnsi="Arial" w:cs="Arial"/>
          <w:sz w:val="22"/>
          <w:szCs w:val="22"/>
        </w:rPr>
        <w:t xml:space="preserve"> do niniejszej uchwały.</w:t>
      </w:r>
    </w:p>
    <w:p w:rsidR="00627079" w:rsidRPr="00C341F5" w:rsidRDefault="000C4524" w:rsidP="002806F4">
      <w:pPr>
        <w:jc w:val="both"/>
        <w:rPr>
          <w:rFonts w:ascii="Arial" w:hAnsi="Arial" w:cs="Arial"/>
          <w:sz w:val="22"/>
          <w:szCs w:val="22"/>
        </w:rPr>
      </w:pPr>
      <w:r w:rsidRPr="00042B7F">
        <w:rPr>
          <w:rFonts w:ascii="Arial" w:hAnsi="Arial" w:cs="Arial"/>
          <w:sz w:val="22"/>
          <w:szCs w:val="22"/>
        </w:rPr>
        <w:t>W związku z powyższym podjęcie niniejszej uchwały uważa się z</w:t>
      </w:r>
      <w:bookmarkStart w:id="0" w:name="_GoBack"/>
      <w:bookmarkEnd w:id="0"/>
      <w:r w:rsidRPr="00042B7F">
        <w:rPr>
          <w:rFonts w:ascii="Arial" w:hAnsi="Arial" w:cs="Arial"/>
          <w:sz w:val="22"/>
          <w:szCs w:val="22"/>
        </w:rPr>
        <w:t>a uzasadnione.</w:t>
      </w:r>
    </w:p>
    <w:sectPr w:rsidR="00627079" w:rsidRPr="00C341F5" w:rsidSect="002B2C3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00" w:rsidRDefault="00716A00" w:rsidP="000C4524">
      <w:r>
        <w:separator/>
      </w:r>
    </w:p>
  </w:endnote>
  <w:endnote w:type="continuationSeparator" w:id="0">
    <w:p w:rsidR="00716A00" w:rsidRDefault="00716A00" w:rsidP="000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67" w:rsidRDefault="00E441CC" w:rsidP="00EB1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867" w:rsidRDefault="00716A00" w:rsidP="00AA4ED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67" w:rsidRDefault="00716A00" w:rsidP="00AA4ED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00" w:rsidRDefault="00716A00" w:rsidP="000C4524">
      <w:r>
        <w:separator/>
      </w:r>
    </w:p>
  </w:footnote>
  <w:footnote w:type="continuationSeparator" w:id="0">
    <w:p w:rsidR="00716A00" w:rsidRDefault="00716A00" w:rsidP="000C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741"/>
    <w:multiLevelType w:val="singleLevel"/>
    <w:tmpl w:val="DFBE11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65B348D9"/>
    <w:multiLevelType w:val="hybridMultilevel"/>
    <w:tmpl w:val="1442766A"/>
    <w:lvl w:ilvl="0" w:tplc="1BE6938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Century Gothi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4"/>
    <w:rsid w:val="00001422"/>
    <w:rsid w:val="00042B7F"/>
    <w:rsid w:val="00061C05"/>
    <w:rsid w:val="000C4524"/>
    <w:rsid w:val="000D24C2"/>
    <w:rsid w:val="002462E5"/>
    <w:rsid w:val="002806F4"/>
    <w:rsid w:val="002A5565"/>
    <w:rsid w:val="00407B4F"/>
    <w:rsid w:val="00597F0C"/>
    <w:rsid w:val="00627079"/>
    <w:rsid w:val="00716A00"/>
    <w:rsid w:val="00833547"/>
    <w:rsid w:val="00AD482E"/>
    <w:rsid w:val="00C341F5"/>
    <w:rsid w:val="00C63F7C"/>
    <w:rsid w:val="00D86C8D"/>
    <w:rsid w:val="00E441CC"/>
    <w:rsid w:val="00E83242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076"/>
  <w15:docId w15:val="{C06803EE-116C-4C9E-87E5-A011A6F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C45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C4524"/>
    <w:rPr>
      <w:b/>
      <w:bCs/>
    </w:rPr>
  </w:style>
  <w:style w:type="paragraph" w:styleId="Tekstpodstawowy">
    <w:name w:val="Body Text"/>
    <w:basedOn w:val="Normalny"/>
    <w:link w:val="TekstpodstawowyZnak"/>
    <w:rsid w:val="000C4524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C4524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0C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5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4524"/>
  </w:style>
  <w:style w:type="paragraph" w:styleId="Nagwek">
    <w:name w:val="header"/>
    <w:basedOn w:val="Normalny"/>
    <w:link w:val="NagwekZnak"/>
    <w:uiPriority w:val="99"/>
    <w:unhideWhenUsed/>
    <w:rsid w:val="000C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5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9</cp:revision>
  <dcterms:created xsi:type="dcterms:W3CDTF">2012-10-10T20:09:00Z</dcterms:created>
  <dcterms:modified xsi:type="dcterms:W3CDTF">2017-03-29T09:56:00Z</dcterms:modified>
</cp:coreProperties>
</file>