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1FC4" w14:textId="77777777" w:rsidR="00F63760" w:rsidRPr="00F63760" w:rsidRDefault="00F63760" w:rsidP="00F63760">
      <w:pPr>
        <w:rPr>
          <w:rFonts w:ascii="Arial" w:hAnsi="Arial" w:cs="Arial"/>
          <w:sz w:val="20"/>
          <w:szCs w:val="20"/>
        </w:rPr>
      </w:pPr>
      <w:r w:rsidRPr="00F63760">
        <w:rPr>
          <w:rFonts w:ascii="Arial" w:hAnsi="Arial" w:cs="Arial"/>
          <w:sz w:val="20"/>
          <w:szCs w:val="20"/>
        </w:rPr>
        <w:t xml:space="preserve">Ogłoszenie nr </w:t>
      </w:r>
      <w:bookmarkStart w:id="0" w:name="_GoBack"/>
      <w:r w:rsidRPr="00F63760">
        <w:rPr>
          <w:rFonts w:ascii="Arial" w:hAnsi="Arial" w:cs="Arial"/>
          <w:b/>
          <w:bCs/>
          <w:sz w:val="20"/>
          <w:szCs w:val="20"/>
        </w:rPr>
        <w:t>620198-N-2019</w:t>
      </w:r>
      <w:r w:rsidRPr="00F63760">
        <w:rPr>
          <w:rFonts w:ascii="Arial" w:hAnsi="Arial" w:cs="Arial"/>
          <w:sz w:val="20"/>
          <w:szCs w:val="20"/>
        </w:rPr>
        <w:t xml:space="preserve"> </w:t>
      </w:r>
      <w:bookmarkEnd w:id="0"/>
      <w:r w:rsidRPr="00F63760">
        <w:rPr>
          <w:rFonts w:ascii="Arial" w:hAnsi="Arial" w:cs="Arial"/>
          <w:sz w:val="20"/>
          <w:szCs w:val="20"/>
        </w:rPr>
        <w:t>z dnia 2019-11-08 r.</w:t>
      </w:r>
      <w:r w:rsidRPr="00F63760">
        <w:rPr>
          <w:rFonts w:ascii="Arial" w:hAnsi="Arial" w:cs="Arial"/>
          <w:sz w:val="20"/>
          <w:szCs w:val="20"/>
        </w:rPr>
        <w:br/>
      </w:r>
    </w:p>
    <w:p w14:paraId="765D8B7A" w14:textId="77777777" w:rsidR="00F63760" w:rsidRPr="00F63760" w:rsidRDefault="00F63760" w:rsidP="00F63760">
      <w:pPr>
        <w:rPr>
          <w:rFonts w:ascii="Arial" w:hAnsi="Arial" w:cs="Arial"/>
          <w:b/>
          <w:bCs/>
          <w:sz w:val="20"/>
          <w:szCs w:val="20"/>
        </w:rPr>
      </w:pPr>
      <w:r w:rsidRPr="00F63760">
        <w:rPr>
          <w:rFonts w:ascii="Arial" w:hAnsi="Arial" w:cs="Arial"/>
          <w:b/>
          <w:bCs/>
          <w:sz w:val="20"/>
          <w:szCs w:val="20"/>
        </w:rPr>
        <w:t>Gmina Karlino: zarządzanie Regionalnym Centrum Turystyki i Sportu w Karlinie.</w:t>
      </w:r>
      <w:r w:rsidRPr="00F63760">
        <w:rPr>
          <w:rFonts w:ascii="Arial" w:hAnsi="Arial" w:cs="Arial"/>
          <w:b/>
          <w:bCs/>
          <w:sz w:val="20"/>
          <w:szCs w:val="20"/>
        </w:rPr>
        <w:br/>
        <w:t>OGŁOSZENIE O ZAMÓWIENIU - Usługi</w:t>
      </w:r>
    </w:p>
    <w:p w14:paraId="7DBCC007" w14:textId="77777777" w:rsidR="00F63760" w:rsidRPr="00F63760" w:rsidRDefault="00F63760" w:rsidP="00F63760">
      <w:pPr>
        <w:rPr>
          <w:rFonts w:ascii="Arial" w:hAnsi="Arial" w:cs="Arial"/>
          <w:sz w:val="20"/>
          <w:szCs w:val="20"/>
        </w:rPr>
      </w:pPr>
      <w:r w:rsidRPr="00F63760">
        <w:rPr>
          <w:rFonts w:ascii="Arial" w:hAnsi="Arial" w:cs="Arial"/>
          <w:b/>
          <w:bCs/>
          <w:sz w:val="20"/>
          <w:szCs w:val="20"/>
        </w:rPr>
        <w:t>Zamieszczanie ogłoszenia:</w:t>
      </w:r>
      <w:r w:rsidRPr="00F63760">
        <w:rPr>
          <w:rFonts w:ascii="Arial" w:hAnsi="Arial" w:cs="Arial"/>
          <w:sz w:val="20"/>
          <w:szCs w:val="20"/>
        </w:rPr>
        <w:t> Zamieszczanie obowiązkowe</w:t>
      </w:r>
    </w:p>
    <w:p w14:paraId="4D1FBE5C" w14:textId="77777777" w:rsidR="00F63760" w:rsidRPr="00F63760" w:rsidRDefault="00F63760" w:rsidP="00F63760">
      <w:pPr>
        <w:rPr>
          <w:rFonts w:ascii="Arial" w:hAnsi="Arial" w:cs="Arial"/>
          <w:sz w:val="20"/>
          <w:szCs w:val="20"/>
        </w:rPr>
      </w:pPr>
      <w:r w:rsidRPr="00F63760">
        <w:rPr>
          <w:rFonts w:ascii="Arial" w:hAnsi="Arial" w:cs="Arial"/>
          <w:b/>
          <w:bCs/>
          <w:sz w:val="20"/>
          <w:szCs w:val="20"/>
        </w:rPr>
        <w:t>Ogłoszenie dotyczy:</w:t>
      </w:r>
      <w:r w:rsidRPr="00F63760">
        <w:rPr>
          <w:rFonts w:ascii="Arial" w:hAnsi="Arial" w:cs="Arial"/>
          <w:sz w:val="20"/>
          <w:szCs w:val="20"/>
        </w:rPr>
        <w:t> Zamówienia publicznego</w:t>
      </w:r>
    </w:p>
    <w:p w14:paraId="55D6A5F7" w14:textId="77777777" w:rsidR="00F63760" w:rsidRPr="00F63760" w:rsidRDefault="00F63760" w:rsidP="00F63760">
      <w:pPr>
        <w:rPr>
          <w:rFonts w:ascii="Arial" w:hAnsi="Arial" w:cs="Arial"/>
          <w:sz w:val="20"/>
          <w:szCs w:val="20"/>
        </w:rPr>
      </w:pPr>
      <w:r w:rsidRPr="00F63760">
        <w:rPr>
          <w:rFonts w:ascii="Arial" w:hAnsi="Arial" w:cs="Arial"/>
          <w:b/>
          <w:bCs/>
          <w:sz w:val="20"/>
          <w:szCs w:val="20"/>
        </w:rPr>
        <w:t>Zamówienie dotyczy projektu lub programu współfinansowanego ze środków Unii Europejskiej</w:t>
      </w:r>
    </w:p>
    <w:p w14:paraId="26A9C6B4"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p>
    <w:p w14:paraId="5A38B64A"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Nazwa projektu lub programu</w:t>
      </w:r>
      <w:r w:rsidRPr="00F63760">
        <w:rPr>
          <w:rFonts w:ascii="Arial" w:hAnsi="Arial" w:cs="Arial"/>
          <w:sz w:val="20"/>
          <w:szCs w:val="20"/>
        </w:rPr>
        <w:br/>
      </w:r>
    </w:p>
    <w:p w14:paraId="4CB618FD" w14:textId="77777777" w:rsidR="00F63760" w:rsidRPr="00F63760" w:rsidRDefault="00F63760" w:rsidP="00F63760">
      <w:pPr>
        <w:rPr>
          <w:rFonts w:ascii="Arial" w:hAnsi="Arial" w:cs="Arial"/>
          <w:sz w:val="20"/>
          <w:szCs w:val="20"/>
        </w:rPr>
      </w:pPr>
      <w:r w:rsidRPr="00F63760">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00E96F2A"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p>
    <w:p w14:paraId="165A5C27" w14:textId="77777777" w:rsidR="00F63760" w:rsidRPr="00F63760" w:rsidRDefault="00F63760" w:rsidP="00F63760">
      <w:pPr>
        <w:rPr>
          <w:rFonts w:ascii="Arial" w:hAnsi="Arial" w:cs="Arial"/>
          <w:sz w:val="20"/>
          <w:szCs w:val="20"/>
        </w:rPr>
      </w:pPr>
      <w:r w:rsidRPr="00F63760">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F63760">
        <w:rPr>
          <w:rFonts w:ascii="Arial" w:hAnsi="Arial" w:cs="Arial"/>
          <w:sz w:val="20"/>
          <w:szCs w:val="20"/>
        </w:rPr>
        <w:t>Pzp</w:t>
      </w:r>
      <w:proofErr w:type="spellEnd"/>
      <w:r w:rsidRPr="00F63760">
        <w:rPr>
          <w:rFonts w:ascii="Arial" w:hAnsi="Arial" w:cs="Arial"/>
          <w:sz w:val="20"/>
          <w:szCs w:val="20"/>
        </w:rPr>
        <w:t>, nie mniejszy niż 30%, osób zatrudnionych przez zakłady pracy chronionej lub wykonawców albo ich jednostki (w %)</w:t>
      </w:r>
      <w:r w:rsidRPr="00F63760">
        <w:rPr>
          <w:rFonts w:ascii="Arial" w:hAnsi="Arial" w:cs="Arial"/>
          <w:sz w:val="20"/>
          <w:szCs w:val="20"/>
        </w:rPr>
        <w:br/>
      </w:r>
    </w:p>
    <w:p w14:paraId="238DF8FF" w14:textId="77777777" w:rsidR="00F63760" w:rsidRPr="00F63760" w:rsidRDefault="00F63760" w:rsidP="00F63760">
      <w:pPr>
        <w:rPr>
          <w:rFonts w:ascii="Arial" w:hAnsi="Arial" w:cs="Arial"/>
          <w:b/>
          <w:bCs/>
          <w:sz w:val="20"/>
          <w:szCs w:val="20"/>
        </w:rPr>
      </w:pPr>
      <w:r w:rsidRPr="00F63760">
        <w:rPr>
          <w:rFonts w:ascii="Arial" w:hAnsi="Arial" w:cs="Arial"/>
          <w:b/>
          <w:bCs/>
          <w:sz w:val="20"/>
          <w:szCs w:val="20"/>
          <w:u w:val="single"/>
        </w:rPr>
        <w:t>SEKCJA I: ZAMAWIAJĄCY</w:t>
      </w:r>
    </w:p>
    <w:p w14:paraId="18960FCA" w14:textId="77777777" w:rsidR="00F63760" w:rsidRPr="00F63760" w:rsidRDefault="00F63760" w:rsidP="00F63760">
      <w:pPr>
        <w:rPr>
          <w:rFonts w:ascii="Arial" w:hAnsi="Arial" w:cs="Arial"/>
          <w:sz w:val="20"/>
          <w:szCs w:val="20"/>
        </w:rPr>
      </w:pPr>
      <w:r w:rsidRPr="00F63760">
        <w:rPr>
          <w:rFonts w:ascii="Arial" w:hAnsi="Arial" w:cs="Arial"/>
          <w:b/>
          <w:bCs/>
          <w:sz w:val="20"/>
          <w:szCs w:val="20"/>
        </w:rPr>
        <w:t>Postępowanie przeprowadza centralny zamawiający</w:t>
      </w:r>
    </w:p>
    <w:p w14:paraId="4FE87C9B"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p>
    <w:p w14:paraId="25011BB1" w14:textId="77777777" w:rsidR="00F63760" w:rsidRPr="00F63760" w:rsidRDefault="00F63760" w:rsidP="00F63760">
      <w:pPr>
        <w:rPr>
          <w:rFonts w:ascii="Arial" w:hAnsi="Arial" w:cs="Arial"/>
          <w:sz w:val="20"/>
          <w:szCs w:val="20"/>
        </w:rPr>
      </w:pPr>
      <w:r w:rsidRPr="00F63760">
        <w:rPr>
          <w:rFonts w:ascii="Arial" w:hAnsi="Arial" w:cs="Arial"/>
          <w:b/>
          <w:bCs/>
          <w:sz w:val="20"/>
          <w:szCs w:val="20"/>
        </w:rPr>
        <w:t>Postępowanie przeprowadza podmiot, któremu zamawiający powierzył/powierzyli przeprowadzenie postępowania</w:t>
      </w:r>
    </w:p>
    <w:p w14:paraId="36901B23"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p>
    <w:p w14:paraId="516DCC47" w14:textId="77777777" w:rsidR="00F63760" w:rsidRPr="00F63760" w:rsidRDefault="00F63760" w:rsidP="00F63760">
      <w:pPr>
        <w:rPr>
          <w:rFonts w:ascii="Arial" w:hAnsi="Arial" w:cs="Arial"/>
          <w:sz w:val="20"/>
          <w:szCs w:val="20"/>
        </w:rPr>
      </w:pPr>
      <w:r w:rsidRPr="00F63760">
        <w:rPr>
          <w:rFonts w:ascii="Arial" w:hAnsi="Arial" w:cs="Arial"/>
          <w:b/>
          <w:bCs/>
          <w:sz w:val="20"/>
          <w:szCs w:val="20"/>
        </w:rPr>
        <w:t>Informacje na temat podmiotu któremu zamawiający powierzył/powierzyli prowadzenie postępowania:</w:t>
      </w:r>
      <w:r w:rsidRPr="00F63760">
        <w:rPr>
          <w:rFonts w:ascii="Arial" w:hAnsi="Arial" w:cs="Arial"/>
          <w:sz w:val="20"/>
          <w:szCs w:val="20"/>
        </w:rPr>
        <w:br/>
      </w:r>
      <w:r w:rsidRPr="00F63760">
        <w:rPr>
          <w:rFonts w:ascii="Arial" w:hAnsi="Arial" w:cs="Arial"/>
          <w:b/>
          <w:bCs/>
          <w:sz w:val="20"/>
          <w:szCs w:val="20"/>
        </w:rPr>
        <w:t>Postępowanie jest przeprowadzane wspólnie przez zamawiających</w:t>
      </w:r>
    </w:p>
    <w:p w14:paraId="7C42B354"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p>
    <w:p w14:paraId="25E6A12B" w14:textId="77777777" w:rsidR="00F63760" w:rsidRPr="00F63760" w:rsidRDefault="00F63760" w:rsidP="00F63760">
      <w:pPr>
        <w:rPr>
          <w:rFonts w:ascii="Arial" w:hAnsi="Arial" w:cs="Arial"/>
          <w:sz w:val="20"/>
          <w:szCs w:val="20"/>
        </w:rPr>
      </w:pPr>
      <w:r w:rsidRPr="00F63760">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w:t>
      </w:r>
      <w:r w:rsidRPr="00F63760">
        <w:rPr>
          <w:rFonts w:ascii="Arial" w:hAnsi="Arial" w:cs="Arial"/>
          <w:sz w:val="20"/>
          <w:szCs w:val="20"/>
        </w:rPr>
        <w:br/>
      </w:r>
      <w:r w:rsidRPr="00F63760">
        <w:rPr>
          <w:rFonts w:ascii="Arial" w:hAnsi="Arial" w:cs="Arial"/>
          <w:sz w:val="20"/>
          <w:szCs w:val="20"/>
        </w:rPr>
        <w:br/>
      </w:r>
      <w:r w:rsidRPr="00F63760">
        <w:rPr>
          <w:rFonts w:ascii="Arial" w:hAnsi="Arial" w:cs="Arial"/>
          <w:b/>
          <w:bCs/>
          <w:sz w:val="20"/>
          <w:szCs w:val="20"/>
        </w:rPr>
        <w:t>Postępowanie jest przeprowadzane wspólnie z zamawiającymi z innych państw członkowskich Unii Europejskiej</w:t>
      </w:r>
    </w:p>
    <w:p w14:paraId="1BC1A7A5"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p>
    <w:p w14:paraId="6F49212E" w14:textId="77777777" w:rsidR="00F63760" w:rsidRPr="00F63760" w:rsidRDefault="00F63760" w:rsidP="00F63760">
      <w:pPr>
        <w:rPr>
          <w:rFonts w:ascii="Arial" w:hAnsi="Arial" w:cs="Arial"/>
          <w:sz w:val="20"/>
          <w:szCs w:val="20"/>
        </w:rPr>
      </w:pPr>
      <w:r w:rsidRPr="00F63760">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F63760">
        <w:rPr>
          <w:rFonts w:ascii="Arial" w:hAnsi="Arial" w:cs="Arial"/>
          <w:sz w:val="20"/>
          <w:szCs w:val="20"/>
        </w:rPr>
        <w:br/>
      </w:r>
      <w:r w:rsidRPr="00F63760">
        <w:rPr>
          <w:rFonts w:ascii="Arial" w:hAnsi="Arial" w:cs="Arial"/>
          <w:b/>
          <w:bCs/>
          <w:sz w:val="20"/>
          <w:szCs w:val="20"/>
        </w:rPr>
        <w:t>Informacje dodatkowe:</w:t>
      </w:r>
    </w:p>
    <w:p w14:paraId="638AE369" w14:textId="77777777" w:rsidR="00F63760" w:rsidRPr="00F63760" w:rsidRDefault="00F63760" w:rsidP="00F63760">
      <w:pPr>
        <w:rPr>
          <w:rFonts w:ascii="Arial" w:hAnsi="Arial" w:cs="Arial"/>
          <w:sz w:val="20"/>
          <w:szCs w:val="20"/>
        </w:rPr>
      </w:pPr>
      <w:r w:rsidRPr="00F63760">
        <w:rPr>
          <w:rFonts w:ascii="Arial" w:hAnsi="Arial" w:cs="Arial"/>
          <w:b/>
          <w:bCs/>
          <w:sz w:val="20"/>
          <w:szCs w:val="20"/>
        </w:rPr>
        <w:t>I. 1) NAZWA I ADRES: </w:t>
      </w:r>
      <w:r w:rsidRPr="00F63760">
        <w:rPr>
          <w:rFonts w:ascii="Arial" w:hAnsi="Arial" w:cs="Arial"/>
          <w:sz w:val="20"/>
          <w:szCs w:val="20"/>
        </w:rPr>
        <w:t>Gmina Karlino, krajowy numer identyfikacyjny 52539800000000, ul. Plac Jana Pawła II  6 , 78-230  Karlino, woj. zachodniopomorskie, państwo Polska, tel. 943 117 273, e-mail k.szpakowska@karlino.pl, faks 943 117 410.</w:t>
      </w:r>
      <w:r w:rsidRPr="00F63760">
        <w:rPr>
          <w:rFonts w:ascii="Arial" w:hAnsi="Arial" w:cs="Arial"/>
          <w:sz w:val="20"/>
          <w:szCs w:val="20"/>
        </w:rPr>
        <w:br/>
        <w:t>Adres strony internetowej (URL): http://bip.karlino.pl</w:t>
      </w:r>
      <w:r w:rsidRPr="00F63760">
        <w:rPr>
          <w:rFonts w:ascii="Arial" w:hAnsi="Arial" w:cs="Arial"/>
          <w:sz w:val="20"/>
          <w:szCs w:val="20"/>
        </w:rPr>
        <w:br/>
        <w:t>Adres profilu nabywcy:</w:t>
      </w:r>
      <w:r w:rsidRPr="00F63760">
        <w:rPr>
          <w:rFonts w:ascii="Arial" w:hAnsi="Arial" w:cs="Arial"/>
          <w:sz w:val="20"/>
          <w:szCs w:val="20"/>
        </w:rPr>
        <w:br/>
        <w:t>Adres strony internetowej pod którym można uzyskać dostęp do narzędzi i urządzeń lub formatów plików, które nie są ogólnie dostępne</w:t>
      </w:r>
    </w:p>
    <w:p w14:paraId="62431D2B" w14:textId="77777777" w:rsidR="00F63760" w:rsidRPr="00F63760" w:rsidRDefault="00F63760" w:rsidP="00F63760">
      <w:pPr>
        <w:rPr>
          <w:rFonts w:ascii="Arial" w:hAnsi="Arial" w:cs="Arial"/>
          <w:sz w:val="20"/>
          <w:szCs w:val="20"/>
        </w:rPr>
      </w:pPr>
      <w:r w:rsidRPr="00F63760">
        <w:rPr>
          <w:rFonts w:ascii="Arial" w:hAnsi="Arial" w:cs="Arial"/>
          <w:b/>
          <w:bCs/>
          <w:sz w:val="20"/>
          <w:szCs w:val="20"/>
        </w:rPr>
        <w:t>I. 2) RODZAJ ZAMAWIAJĄCEGO: </w:t>
      </w:r>
      <w:r w:rsidRPr="00F63760">
        <w:rPr>
          <w:rFonts w:ascii="Arial" w:hAnsi="Arial" w:cs="Arial"/>
          <w:sz w:val="20"/>
          <w:szCs w:val="20"/>
        </w:rPr>
        <w:t>Administracja samorządowa</w:t>
      </w:r>
      <w:r w:rsidRPr="00F63760">
        <w:rPr>
          <w:rFonts w:ascii="Arial" w:hAnsi="Arial" w:cs="Arial"/>
          <w:sz w:val="20"/>
          <w:szCs w:val="20"/>
        </w:rPr>
        <w:br/>
      </w:r>
    </w:p>
    <w:p w14:paraId="43C2D549" w14:textId="77777777" w:rsidR="00F63760" w:rsidRPr="00F63760" w:rsidRDefault="00F63760" w:rsidP="00F63760">
      <w:pPr>
        <w:rPr>
          <w:rFonts w:ascii="Arial" w:hAnsi="Arial" w:cs="Arial"/>
          <w:sz w:val="20"/>
          <w:szCs w:val="20"/>
        </w:rPr>
      </w:pPr>
      <w:r w:rsidRPr="00F63760">
        <w:rPr>
          <w:rFonts w:ascii="Arial" w:hAnsi="Arial" w:cs="Arial"/>
          <w:b/>
          <w:bCs/>
          <w:sz w:val="20"/>
          <w:szCs w:val="20"/>
        </w:rPr>
        <w:t>I.3) WSPÓLNE UDZIELANIE ZAMÓWIENIA </w:t>
      </w:r>
      <w:r w:rsidRPr="00F63760">
        <w:rPr>
          <w:rFonts w:ascii="Arial" w:hAnsi="Arial" w:cs="Arial"/>
          <w:b/>
          <w:bCs/>
          <w:i/>
          <w:iCs/>
          <w:sz w:val="20"/>
          <w:szCs w:val="20"/>
        </w:rPr>
        <w:t>(jeżeli dotyczy)</w:t>
      </w:r>
      <w:r w:rsidRPr="00F63760">
        <w:rPr>
          <w:rFonts w:ascii="Arial" w:hAnsi="Arial" w:cs="Arial"/>
          <w:b/>
          <w:bCs/>
          <w:sz w:val="20"/>
          <w:szCs w:val="20"/>
        </w:rPr>
        <w:t>:</w:t>
      </w:r>
    </w:p>
    <w:p w14:paraId="247D231E" w14:textId="77777777" w:rsidR="00F63760" w:rsidRPr="00F63760" w:rsidRDefault="00F63760" w:rsidP="00F63760">
      <w:pPr>
        <w:rPr>
          <w:rFonts w:ascii="Arial" w:hAnsi="Arial" w:cs="Arial"/>
          <w:sz w:val="20"/>
          <w:szCs w:val="20"/>
        </w:rPr>
      </w:pPr>
      <w:r w:rsidRPr="00F63760">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63760">
        <w:rPr>
          <w:rFonts w:ascii="Arial" w:hAnsi="Arial" w:cs="Arial"/>
          <w:sz w:val="20"/>
          <w:szCs w:val="20"/>
        </w:rPr>
        <w:br/>
      </w:r>
    </w:p>
    <w:p w14:paraId="6FB90851" w14:textId="77777777" w:rsidR="00F63760" w:rsidRPr="00F63760" w:rsidRDefault="00F63760" w:rsidP="00F63760">
      <w:pPr>
        <w:rPr>
          <w:rFonts w:ascii="Arial" w:hAnsi="Arial" w:cs="Arial"/>
          <w:sz w:val="20"/>
          <w:szCs w:val="20"/>
        </w:rPr>
      </w:pPr>
      <w:r w:rsidRPr="00F63760">
        <w:rPr>
          <w:rFonts w:ascii="Arial" w:hAnsi="Arial" w:cs="Arial"/>
          <w:b/>
          <w:bCs/>
          <w:sz w:val="20"/>
          <w:szCs w:val="20"/>
        </w:rPr>
        <w:t>I.4) KOMUNIKACJA:</w:t>
      </w:r>
      <w:r w:rsidRPr="00F63760">
        <w:rPr>
          <w:rFonts w:ascii="Arial" w:hAnsi="Arial" w:cs="Arial"/>
          <w:sz w:val="20"/>
          <w:szCs w:val="20"/>
        </w:rPr>
        <w:br/>
      </w:r>
      <w:r w:rsidRPr="00F63760">
        <w:rPr>
          <w:rFonts w:ascii="Arial" w:hAnsi="Arial" w:cs="Arial"/>
          <w:b/>
          <w:bCs/>
          <w:sz w:val="20"/>
          <w:szCs w:val="20"/>
        </w:rPr>
        <w:t>Nieograniczony, pełny i bezpośredni dostęp do dokumentów z postępowania można uzyskać pod adresem (URL)</w:t>
      </w:r>
    </w:p>
    <w:p w14:paraId="28810423" w14:textId="77777777" w:rsidR="00F63760" w:rsidRPr="00F63760" w:rsidRDefault="00F63760" w:rsidP="00F63760">
      <w:pPr>
        <w:rPr>
          <w:rFonts w:ascii="Arial" w:hAnsi="Arial" w:cs="Arial"/>
          <w:sz w:val="20"/>
          <w:szCs w:val="20"/>
        </w:rPr>
      </w:pPr>
      <w:r w:rsidRPr="00F63760">
        <w:rPr>
          <w:rFonts w:ascii="Arial" w:hAnsi="Arial" w:cs="Arial"/>
          <w:sz w:val="20"/>
          <w:szCs w:val="20"/>
        </w:rPr>
        <w:t>Tak</w:t>
      </w:r>
      <w:r w:rsidRPr="00F63760">
        <w:rPr>
          <w:rFonts w:ascii="Arial" w:hAnsi="Arial" w:cs="Arial"/>
          <w:sz w:val="20"/>
          <w:szCs w:val="20"/>
        </w:rPr>
        <w:br/>
        <w:t>http://bip.karlino.pl</w:t>
      </w:r>
    </w:p>
    <w:p w14:paraId="78887E2A"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Adres strony internetowej, na której zamieszczona będzie specyfikacja istotnych warunków zamówienia</w:t>
      </w:r>
    </w:p>
    <w:p w14:paraId="275D0E17" w14:textId="77777777" w:rsidR="00F63760" w:rsidRPr="00F63760" w:rsidRDefault="00F63760" w:rsidP="00F63760">
      <w:pPr>
        <w:rPr>
          <w:rFonts w:ascii="Arial" w:hAnsi="Arial" w:cs="Arial"/>
          <w:sz w:val="20"/>
          <w:szCs w:val="20"/>
        </w:rPr>
      </w:pPr>
      <w:r w:rsidRPr="00F63760">
        <w:rPr>
          <w:rFonts w:ascii="Arial" w:hAnsi="Arial" w:cs="Arial"/>
          <w:sz w:val="20"/>
          <w:szCs w:val="20"/>
        </w:rPr>
        <w:lastRenderedPageBreak/>
        <w:t>Tak</w:t>
      </w:r>
      <w:r w:rsidRPr="00F63760">
        <w:rPr>
          <w:rFonts w:ascii="Arial" w:hAnsi="Arial" w:cs="Arial"/>
          <w:sz w:val="20"/>
          <w:szCs w:val="20"/>
        </w:rPr>
        <w:br/>
        <w:t>http://bip.karlino.pl</w:t>
      </w:r>
    </w:p>
    <w:p w14:paraId="37F25382"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Dostęp do dokumentów z postępowania jest ograniczony - więcej informacji można uzyskać pod adresem</w:t>
      </w:r>
    </w:p>
    <w:p w14:paraId="667A832F"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r w:rsidRPr="00F63760">
        <w:rPr>
          <w:rFonts w:ascii="Arial" w:hAnsi="Arial" w:cs="Arial"/>
          <w:sz w:val="20"/>
          <w:szCs w:val="20"/>
        </w:rPr>
        <w:br/>
      </w:r>
    </w:p>
    <w:p w14:paraId="05077D91"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Oferty lub wnioski o dopuszczenie do udziału w postępowaniu należy przesyłać:</w:t>
      </w:r>
      <w:r w:rsidRPr="00F63760">
        <w:rPr>
          <w:rFonts w:ascii="Arial" w:hAnsi="Arial" w:cs="Arial"/>
          <w:sz w:val="20"/>
          <w:szCs w:val="20"/>
        </w:rPr>
        <w:br/>
      </w:r>
      <w:r w:rsidRPr="00F63760">
        <w:rPr>
          <w:rFonts w:ascii="Arial" w:hAnsi="Arial" w:cs="Arial"/>
          <w:b/>
          <w:bCs/>
          <w:sz w:val="20"/>
          <w:szCs w:val="20"/>
        </w:rPr>
        <w:t>Elektronicznie</w:t>
      </w:r>
    </w:p>
    <w:p w14:paraId="0B68CED7"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r w:rsidRPr="00F63760">
        <w:rPr>
          <w:rFonts w:ascii="Arial" w:hAnsi="Arial" w:cs="Arial"/>
          <w:sz w:val="20"/>
          <w:szCs w:val="20"/>
        </w:rPr>
        <w:br/>
        <w:t>adres</w:t>
      </w:r>
      <w:r w:rsidRPr="00F63760">
        <w:rPr>
          <w:rFonts w:ascii="Arial" w:hAnsi="Arial" w:cs="Arial"/>
          <w:sz w:val="20"/>
          <w:szCs w:val="20"/>
        </w:rPr>
        <w:br/>
      </w:r>
    </w:p>
    <w:p w14:paraId="4ED3B332" w14:textId="77777777" w:rsidR="00F63760" w:rsidRPr="00F63760" w:rsidRDefault="00F63760" w:rsidP="00F63760">
      <w:pPr>
        <w:rPr>
          <w:rFonts w:ascii="Arial" w:hAnsi="Arial" w:cs="Arial"/>
          <w:sz w:val="20"/>
          <w:szCs w:val="20"/>
        </w:rPr>
      </w:pPr>
    </w:p>
    <w:p w14:paraId="2A8E5BA2" w14:textId="77777777" w:rsidR="00F63760" w:rsidRPr="00F63760" w:rsidRDefault="00F63760" w:rsidP="00F63760">
      <w:pPr>
        <w:rPr>
          <w:rFonts w:ascii="Arial" w:hAnsi="Arial" w:cs="Arial"/>
          <w:sz w:val="20"/>
          <w:szCs w:val="20"/>
        </w:rPr>
      </w:pPr>
      <w:r w:rsidRPr="00F63760">
        <w:rPr>
          <w:rFonts w:ascii="Arial" w:hAnsi="Arial" w:cs="Arial"/>
          <w:b/>
          <w:bCs/>
          <w:sz w:val="20"/>
          <w:szCs w:val="20"/>
        </w:rPr>
        <w:t>Dopuszczone jest przesłanie ofert lub wniosków o dopuszczenie do udziału w postępowaniu w inny sposób:</w:t>
      </w:r>
      <w:r w:rsidRPr="00F63760">
        <w:rPr>
          <w:rFonts w:ascii="Arial" w:hAnsi="Arial" w:cs="Arial"/>
          <w:sz w:val="20"/>
          <w:szCs w:val="20"/>
        </w:rPr>
        <w:br/>
        <w:t>Nie</w:t>
      </w:r>
      <w:r w:rsidRPr="00F63760">
        <w:rPr>
          <w:rFonts w:ascii="Arial" w:hAnsi="Arial" w:cs="Arial"/>
          <w:sz w:val="20"/>
          <w:szCs w:val="20"/>
        </w:rPr>
        <w:br/>
        <w:t>Inny sposób:</w:t>
      </w:r>
      <w:r w:rsidRPr="00F63760">
        <w:rPr>
          <w:rFonts w:ascii="Arial" w:hAnsi="Arial" w:cs="Arial"/>
          <w:sz w:val="20"/>
          <w:szCs w:val="20"/>
        </w:rPr>
        <w:br/>
      </w:r>
      <w:r w:rsidRPr="00F63760">
        <w:rPr>
          <w:rFonts w:ascii="Arial" w:hAnsi="Arial" w:cs="Arial"/>
          <w:sz w:val="20"/>
          <w:szCs w:val="20"/>
        </w:rPr>
        <w:br/>
      </w:r>
      <w:r w:rsidRPr="00F63760">
        <w:rPr>
          <w:rFonts w:ascii="Arial" w:hAnsi="Arial" w:cs="Arial"/>
          <w:b/>
          <w:bCs/>
          <w:sz w:val="20"/>
          <w:szCs w:val="20"/>
        </w:rPr>
        <w:t>Wymagane jest przesłanie ofert lub wniosków o dopuszczenie do udziału w postępowaniu w inny sposób:</w:t>
      </w:r>
      <w:r w:rsidRPr="00F63760">
        <w:rPr>
          <w:rFonts w:ascii="Arial" w:hAnsi="Arial" w:cs="Arial"/>
          <w:sz w:val="20"/>
          <w:szCs w:val="20"/>
        </w:rPr>
        <w:br/>
        <w:t>Tak</w:t>
      </w:r>
      <w:r w:rsidRPr="00F63760">
        <w:rPr>
          <w:rFonts w:ascii="Arial" w:hAnsi="Arial" w:cs="Arial"/>
          <w:sz w:val="20"/>
          <w:szCs w:val="20"/>
        </w:rPr>
        <w:br/>
        <w:t>Inny sposób:</w:t>
      </w:r>
      <w:r w:rsidRPr="00F63760">
        <w:rPr>
          <w:rFonts w:ascii="Arial" w:hAnsi="Arial" w:cs="Arial"/>
          <w:sz w:val="20"/>
          <w:szCs w:val="20"/>
        </w:rPr>
        <w:br/>
        <w:t>Ofertę wraz z załącznikami należy sporządzić z zachowaniem formy pisemnej, pod rygorem nieważności.</w:t>
      </w:r>
      <w:r w:rsidRPr="00F63760">
        <w:rPr>
          <w:rFonts w:ascii="Arial" w:hAnsi="Arial" w:cs="Arial"/>
          <w:sz w:val="20"/>
          <w:szCs w:val="20"/>
        </w:rPr>
        <w:br/>
        <w:t>Adres:</w:t>
      </w:r>
      <w:r w:rsidRPr="00F63760">
        <w:rPr>
          <w:rFonts w:ascii="Arial" w:hAnsi="Arial" w:cs="Arial"/>
          <w:sz w:val="20"/>
          <w:szCs w:val="20"/>
        </w:rPr>
        <w:br/>
        <w:t>Gmina Karlino, Plac Jana Pawła II 6, 78-230 Karlino - sekretariat</w:t>
      </w:r>
    </w:p>
    <w:p w14:paraId="325E20DB"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Komunikacja elektroniczna wymaga korzystania z narzędzi i urządzeń lub formatów plików, które nie są ogólnie dostępne</w:t>
      </w:r>
    </w:p>
    <w:p w14:paraId="601F4494"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r w:rsidRPr="00F63760">
        <w:rPr>
          <w:rFonts w:ascii="Arial" w:hAnsi="Arial" w:cs="Arial"/>
          <w:sz w:val="20"/>
          <w:szCs w:val="20"/>
        </w:rPr>
        <w:br/>
        <w:t>Nieograniczony, pełny, bezpośredni i bezpłatny dostęp do tych narzędzi można uzyskać pod adresem: (URL)</w:t>
      </w:r>
      <w:r w:rsidRPr="00F63760">
        <w:rPr>
          <w:rFonts w:ascii="Arial" w:hAnsi="Arial" w:cs="Arial"/>
          <w:sz w:val="20"/>
          <w:szCs w:val="20"/>
        </w:rPr>
        <w:br/>
      </w:r>
    </w:p>
    <w:p w14:paraId="2A96C57F" w14:textId="77777777" w:rsidR="00F63760" w:rsidRPr="00F63760" w:rsidRDefault="00F63760" w:rsidP="00F63760">
      <w:pPr>
        <w:rPr>
          <w:rFonts w:ascii="Arial" w:hAnsi="Arial" w:cs="Arial"/>
          <w:b/>
          <w:bCs/>
          <w:sz w:val="20"/>
          <w:szCs w:val="20"/>
        </w:rPr>
      </w:pPr>
      <w:r w:rsidRPr="00F63760">
        <w:rPr>
          <w:rFonts w:ascii="Arial" w:hAnsi="Arial" w:cs="Arial"/>
          <w:b/>
          <w:bCs/>
          <w:sz w:val="20"/>
          <w:szCs w:val="20"/>
          <w:u w:val="single"/>
        </w:rPr>
        <w:t>SEKCJA II: PRZEDMIOT ZAMÓWIENIA</w:t>
      </w:r>
    </w:p>
    <w:p w14:paraId="752369E8"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II.1) Nazwa nadana zamówieniu przez zamawiającego: </w:t>
      </w:r>
      <w:r w:rsidRPr="00F63760">
        <w:rPr>
          <w:rFonts w:ascii="Arial" w:hAnsi="Arial" w:cs="Arial"/>
          <w:sz w:val="20"/>
          <w:szCs w:val="20"/>
        </w:rPr>
        <w:t>zarządzanie Regionalnym Centrum Turystyki i Sportu w Karlinie.</w:t>
      </w:r>
      <w:r w:rsidRPr="00F63760">
        <w:rPr>
          <w:rFonts w:ascii="Arial" w:hAnsi="Arial" w:cs="Arial"/>
          <w:sz w:val="20"/>
          <w:szCs w:val="20"/>
        </w:rPr>
        <w:br/>
      </w:r>
      <w:r w:rsidRPr="00F63760">
        <w:rPr>
          <w:rFonts w:ascii="Arial" w:hAnsi="Arial" w:cs="Arial"/>
          <w:b/>
          <w:bCs/>
          <w:sz w:val="20"/>
          <w:szCs w:val="20"/>
        </w:rPr>
        <w:t>Numer referencyjny: </w:t>
      </w:r>
      <w:r w:rsidRPr="00F63760">
        <w:rPr>
          <w:rFonts w:ascii="Arial" w:hAnsi="Arial" w:cs="Arial"/>
          <w:sz w:val="20"/>
          <w:szCs w:val="20"/>
        </w:rPr>
        <w:t>GG.271.1.2019.MP</w:t>
      </w:r>
      <w:r w:rsidRPr="00F63760">
        <w:rPr>
          <w:rFonts w:ascii="Arial" w:hAnsi="Arial" w:cs="Arial"/>
          <w:sz w:val="20"/>
          <w:szCs w:val="20"/>
        </w:rPr>
        <w:br/>
      </w:r>
      <w:r w:rsidRPr="00F63760">
        <w:rPr>
          <w:rFonts w:ascii="Arial" w:hAnsi="Arial" w:cs="Arial"/>
          <w:b/>
          <w:bCs/>
          <w:sz w:val="20"/>
          <w:szCs w:val="20"/>
        </w:rPr>
        <w:t>Przed wszczęciem postępowania o udzielenie zamówienia przeprowadzono dialog techniczny</w:t>
      </w:r>
    </w:p>
    <w:p w14:paraId="6AA2E223"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p>
    <w:p w14:paraId="05CA5879"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II.2) Rodzaj zamówienia: </w:t>
      </w:r>
      <w:r w:rsidRPr="00F63760">
        <w:rPr>
          <w:rFonts w:ascii="Arial" w:hAnsi="Arial" w:cs="Arial"/>
          <w:sz w:val="20"/>
          <w:szCs w:val="20"/>
        </w:rPr>
        <w:t>Usługi</w:t>
      </w:r>
      <w:r w:rsidRPr="00F63760">
        <w:rPr>
          <w:rFonts w:ascii="Arial" w:hAnsi="Arial" w:cs="Arial"/>
          <w:sz w:val="20"/>
          <w:szCs w:val="20"/>
        </w:rPr>
        <w:br/>
      </w:r>
      <w:r w:rsidRPr="00F63760">
        <w:rPr>
          <w:rFonts w:ascii="Arial" w:hAnsi="Arial" w:cs="Arial"/>
          <w:b/>
          <w:bCs/>
          <w:sz w:val="20"/>
          <w:szCs w:val="20"/>
        </w:rPr>
        <w:t>II.3) Informacja o możliwości składania ofert częściowych</w:t>
      </w:r>
      <w:r w:rsidRPr="00F63760">
        <w:rPr>
          <w:rFonts w:ascii="Arial" w:hAnsi="Arial" w:cs="Arial"/>
          <w:sz w:val="20"/>
          <w:szCs w:val="20"/>
        </w:rPr>
        <w:br/>
        <w:t>Zamówienie podzielone jest na części:</w:t>
      </w:r>
    </w:p>
    <w:p w14:paraId="3EB0C1D2"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r w:rsidRPr="00F63760">
        <w:rPr>
          <w:rFonts w:ascii="Arial" w:hAnsi="Arial" w:cs="Arial"/>
          <w:sz w:val="20"/>
          <w:szCs w:val="20"/>
        </w:rPr>
        <w:br/>
      </w:r>
      <w:r w:rsidRPr="00F63760">
        <w:rPr>
          <w:rFonts w:ascii="Arial" w:hAnsi="Arial" w:cs="Arial"/>
          <w:b/>
          <w:bCs/>
          <w:sz w:val="20"/>
          <w:szCs w:val="20"/>
        </w:rPr>
        <w:t>Oferty lub wnioski o dopuszczenie do udziału w postępowaniu można składać w odniesieniu do:</w:t>
      </w:r>
      <w:r w:rsidRPr="00F63760">
        <w:rPr>
          <w:rFonts w:ascii="Arial" w:hAnsi="Arial" w:cs="Arial"/>
          <w:sz w:val="20"/>
          <w:szCs w:val="20"/>
        </w:rPr>
        <w:br/>
      </w:r>
    </w:p>
    <w:p w14:paraId="1E08610B" w14:textId="77777777" w:rsidR="00F63760" w:rsidRPr="00F63760" w:rsidRDefault="00F63760" w:rsidP="00F63760">
      <w:pPr>
        <w:rPr>
          <w:rFonts w:ascii="Arial" w:hAnsi="Arial" w:cs="Arial"/>
          <w:sz w:val="20"/>
          <w:szCs w:val="20"/>
        </w:rPr>
      </w:pPr>
      <w:r w:rsidRPr="00F63760">
        <w:rPr>
          <w:rFonts w:ascii="Arial" w:hAnsi="Arial" w:cs="Arial"/>
          <w:b/>
          <w:bCs/>
          <w:sz w:val="20"/>
          <w:szCs w:val="20"/>
        </w:rPr>
        <w:t>Zamawiający zastrzega sobie prawo do udzielenia łącznie następujących części lub grup części:</w:t>
      </w:r>
      <w:r w:rsidRPr="00F63760">
        <w:rPr>
          <w:rFonts w:ascii="Arial" w:hAnsi="Arial" w:cs="Arial"/>
          <w:sz w:val="20"/>
          <w:szCs w:val="20"/>
        </w:rPr>
        <w:br/>
      </w:r>
      <w:r w:rsidRPr="00F63760">
        <w:rPr>
          <w:rFonts w:ascii="Arial" w:hAnsi="Arial" w:cs="Arial"/>
          <w:sz w:val="20"/>
          <w:szCs w:val="20"/>
        </w:rPr>
        <w:br/>
      </w:r>
      <w:r w:rsidRPr="00F63760">
        <w:rPr>
          <w:rFonts w:ascii="Arial" w:hAnsi="Arial" w:cs="Arial"/>
          <w:b/>
          <w:bCs/>
          <w:sz w:val="20"/>
          <w:szCs w:val="20"/>
        </w:rPr>
        <w:t>Maksymalna liczba części zamówienia, na które może zostać udzielone zamówienie jednemu wykonawcy:</w:t>
      </w:r>
      <w:r w:rsidRPr="00F63760">
        <w:rPr>
          <w:rFonts w:ascii="Arial" w:hAnsi="Arial" w:cs="Arial"/>
          <w:sz w:val="20"/>
          <w:szCs w:val="20"/>
        </w:rPr>
        <w:br/>
      </w:r>
      <w:r w:rsidRPr="00F63760">
        <w:rPr>
          <w:rFonts w:ascii="Arial" w:hAnsi="Arial" w:cs="Arial"/>
          <w:sz w:val="20"/>
          <w:szCs w:val="20"/>
        </w:rPr>
        <w:br/>
      </w:r>
      <w:r w:rsidRPr="00F63760">
        <w:rPr>
          <w:rFonts w:ascii="Arial" w:hAnsi="Arial" w:cs="Arial"/>
          <w:sz w:val="20"/>
          <w:szCs w:val="20"/>
        </w:rPr>
        <w:br/>
      </w:r>
      <w:r w:rsidRPr="00F63760">
        <w:rPr>
          <w:rFonts w:ascii="Arial" w:hAnsi="Arial" w:cs="Arial"/>
          <w:sz w:val="20"/>
          <w:szCs w:val="20"/>
        </w:rPr>
        <w:br/>
      </w:r>
      <w:r w:rsidRPr="00F63760">
        <w:rPr>
          <w:rFonts w:ascii="Arial" w:hAnsi="Arial" w:cs="Arial"/>
          <w:b/>
          <w:bCs/>
          <w:sz w:val="20"/>
          <w:szCs w:val="20"/>
        </w:rPr>
        <w:t>II.4) Krótki opis przedmiotu zamówienia </w:t>
      </w:r>
      <w:r w:rsidRPr="00F63760">
        <w:rPr>
          <w:rFonts w:ascii="Arial" w:hAnsi="Arial" w:cs="Arial"/>
          <w:i/>
          <w:iCs/>
          <w:sz w:val="20"/>
          <w:szCs w:val="20"/>
        </w:rPr>
        <w:t>(wielkość, zakres, rodzaj i ilość dostaw, usług lub robót budowlanych lub określenie zapotrzebowania i wymagań )</w:t>
      </w:r>
      <w:r w:rsidRPr="00F63760">
        <w:rPr>
          <w:rFonts w:ascii="Arial" w:hAnsi="Arial" w:cs="Arial"/>
          <w:b/>
          <w:bCs/>
          <w:sz w:val="20"/>
          <w:szCs w:val="20"/>
        </w:rPr>
        <w:t> a w przypadku partnerstwa innowacyjnego - określenie zapotrzebowania na innowacyjny produkt, usługę lub roboty budowlane: </w:t>
      </w:r>
      <w:r w:rsidRPr="00F63760">
        <w:rPr>
          <w:rFonts w:ascii="Arial" w:hAnsi="Arial" w:cs="Arial"/>
          <w:sz w:val="20"/>
          <w:szCs w:val="20"/>
        </w:rPr>
        <w:t>Zakres przedmiotu zamówienia obejmuje zarządzanie Regionalnym Centrum Turystyki i Sportu w Karlinie przy ul. Kościuszki 1A wraz z wykonywaniem zadań w imieniu właściciela.</w:t>
      </w:r>
      <w:r w:rsidRPr="00F63760">
        <w:rPr>
          <w:rFonts w:ascii="Arial" w:hAnsi="Arial" w:cs="Arial"/>
          <w:sz w:val="20"/>
          <w:szCs w:val="20"/>
        </w:rPr>
        <w:br/>
      </w:r>
      <w:r w:rsidRPr="00F63760">
        <w:rPr>
          <w:rFonts w:ascii="Arial" w:hAnsi="Arial" w:cs="Arial"/>
          <w:sz w:val="20"/>
          <w:szCs w:val="20"/>
        </w:rPr>
        <w:br/>
      </w:r>
      <w:r w:rsidRPr="00F63760">
        <w:rPr>
          <w:rFonts w:ascii="Arial" w:hAnsi="Arial" w:cs="Arial"/>
          <w:b/>
          <w:bCs/>
          <w:sz w:val="20"/>
          <w:szCs w:val="20"/>
        </w:rPr>
        <w:t>II.5) Główny kod CPV: </w:t>
      </w:r>
      <w:r w:rsidRPr="00F63760">
        <w:rPr>
          <w:rFonts w:ascii="Arial" w:hAnsi="Arial" w:cs="Arial"/>
          <w:sz w:val="20"/>
          <w:szCs w:val="20"/>
        </w:rPr>
        <w:t>70000000-1</w:t>
      </w:r>
      <w:r w:rsidRPr="00F63760">
        <w:rPr>
          <w:rFonts w:ascii="Arial" w:hAnsi="Arial" w:cs="Arial"/>
          <w:sz w:val="20"/>
          <w:szCs w:val="20"/>
        </w:rPr>
        <w:br/>
      </w:r>
      <w:r w:rsidRPr="00F63760">
        <w:rPr>
          <w:rFonts w:ascii="Arial" w:hAnsi="Arial" w:cs="Arial"/>
          <w:b/>
          <w:bCs/>
          <w:sz w:val="20"/>
          <w:szCs w:val="20"/>
        </w:rPr>
        <w:t>Dodatkowe kody CPV:</w:t>
      </w:r>
      <w:r w:rsidRPr="00F63760">
        <w:rPr>
          <w:rFonts w:ascii="Arial" w:hAnsi="Arial" w:cs="Arial"/>
          <w:sz w:val="20"/>
          <w:szCs w:val="20"/>
        </w:rPr>
        <w:br/>
      </w:r>
      <w:r w:rsidRPr="00F63760">
        <w:rPr>
          <w:rFonts w:ascii="Arial" w:hAnsi="Arial" w:cs="Arial"/>
          <w:sz w:val="20"/>
          <w:szCs w:val="20"/>
        </w:rPr>
        <w:br/>
      </w:r>
      <w:r w:rsidRPr="00F63760">
        <w:rPr>
          <w:rFonts w:ascii="Arial" w:hAnsi="Arial" w:cs="Arial"/>
          <w:sz w:val="20"/>
          <w:szCs w:val="20"/>
        </w:rPr>
        <w:br/>
      </w:r>
      <w:r w:rsidRPr="00F63760">
        <w:rPr>
          <w:rFonts w:ascii="Arial" w:hAnsi="Arial" w:cs="Arial"/>
          <w:b/>
          <w:bCs/>
          <w:sz w:val="20"/>
          <w:szCs w:val="20"/>
        </w:rPr>
        <w:t>II.6) Całkowita wartość zamówienia </w:t>
      </w:r>
      <w:r w:rsidRPr="00F63760">
        <w:rPr>
          <w:rFonts w:ascii="Arial" w:hAnsi="Arial" w:cs="Arial"/>
          <w:i/>
          <w:iCs/>
          <w:sz w:val="20"/>
          <w:szCs w:val="20"/>
        </w:rPr>
        <w:t>(jeżeli zamawiający podaje informacje o wartości zamówienia)</w:t>
      </w:r>
      <w:r w:rsidRPr="00F63760">
        <w:rPr>
          <w:rFonts w:ascii="Arial" w:hAnsi="Arial" w:cs="Arial"/>
          <w:sz w:val="20"/>
          <w:szCs w:val="20"/>
        </w:rPr>
        <w:t>:</w:t>
      </w:r>
      <w:r w:rsidRPr="00F63760">
        <w:rPr>
          <w:rFonts w:ascii="Arial" w:hAnsi="Arial" w:cs="Arial"/>
          <w:sz w:val="20"/>
          <w:szCs w:val="20"/>
        </w:rPr>
        <w:br/>
      </w:r>
      <w:r w:rsidRPr="00F63760">
        <w:rPr>
          <w:rFonts w:ascii="Arial" w:hAnsi="Arial" w:cs="Arial"/>
          <w:sz w:val="20"/>
          <w:szCs w:val="20"/>
        </w:rPr>
        <w:lastRenderedPageBreak/>
        <w:t>Wartość bez VAT:</w:t>
      </w:r>
      <w:r w:rsidRPr="00F63760">
        <w:rPr>
          <w:rFonts w:ascii="Arial" w:hAnsi="Arial" w:cs="Arial"/>
          <w:sz w:val="20"/>
          <w:szCs w:val="20"/>
        </w:rPr>
        <w:br/>
        <w:t>Waluta:</w:t>
      </w:r>
    </w:p>
    <w:p w14:paraId="427FAEF9"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14:paraId="37686757"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 xml:space="preserve">II.7) Czy przewiduje się udzielenie zamówień, o których mowa w art. 67 ust. 1 pkt 6 i 7 lub w art. 134 ust. 6 pkt 3 ustawy </w:t>
      </w:r>
      <w:proofErr w:type="spellStart"/>
      <w:r w:rsidRPr="00F63760">
        <w:rPr>
          <w:rFonts w:ascii="Arial" w:hAnsi="Arial" w:cs="Arial"/>
          <w:b/>
          <w:bCs/>
          <w:sz w:val="20"/>
          <w:szCs w:val="20"/>
        </w:rPr>
        <w:t>Pzp</w:t>
      </w:r>
      <w:proofErr w:type="spellEnd"/>
      <w:r w:rsidRPr="00F63760">
        <w:rPr>
          <w:rFonts w:ascii="Arial" w:hAnsi="Arial" w:cs="Arial"/>
          <w:b/>
          <w:bCs/>
          <w:sz w:val="20"/>
          <w:szCs w:val="20"/>
        </w:rPr>
        <w:t>: </w:t>
      </w:r>
      <w:r w:rsidRPr="00F63760">
        <w:rPr>
          <w:rFonts w:ascii="Arial" w:hAnsi="Arial" w:cs="Arial"/>
          <w:sz w:val="20"/>
          <w:szCs w:val="20"/>
        </w:rPr>
        <w:t>Nie</w:t>
      </w:r>
      <w:r w:rsidRPr="00F63760">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F63760">
        <w:rPr>
          <w:rFonts w:ascii="Arial" w:hAnsi="Arial" w:cs="Arial"/>
          <w:sz w:val="20"/>
          <w:szCs w:val="20"/>
        </w:rPr>
        <w:t>Pzp</w:t>
      </w:r>
      <w:proofErr w:type="spellEnd"/>
      <w:r w:rsidRPr="00F63760">
        <w:rPr>
          <w:rFonts w:ascii="Arial" w:hAnsi="Arial" w:cs="Arial"/>
          <w:sz w:val="20"/>
          <w:szCs w:val="20"/>
        </w:rPr>
        <w:t>:</w:t>
      </w:r>
      <w:r w:rsidRPr="00F63760">
        <w:rPr>
          <w:rFonts w:ascii="Arial" w:hAnsi="Arial" w:cs="Arial"/>
          <w:sz w:val="20"/>
          <w:szCs w:val="20"/>
        </w:rPr>
        <w:br/>
      </w:r>
      <w:r w:rsidRPr="00F63760">
        <w:rPr>
          <w:rFonts w:ascii="Arial" w:hAnsi="Arial" w:cs="Arial"/>
          <w:b/>
          <w:bCs/>
          <w:sz w:val="20"/>
          <w:szCs w:val="20"/>
        </w:rPr>
        <w:t>II.8) Okres, w którym realizowane będzie zamówienie lub okres, na który została zawarta umowa ramowa lub okres, na który został ustanowiony dynamiczny system zakupów:</w:t>
      </w:r>
      <w:r w:rsidRPr="00F63760">
        <w:rPr>
          <w:rFonts w:ascii="Arial" w:hAnsi="Arial" w:cs="Arial"/>
          <w:sz w:val="20"/>
          <w:szCs w:val="20"/>
        </w:rPr>
        <w:br/>
        <w:t>miesiącach:   </w:t>
      </w:r>
      <w:r w:rsidRPr="00F63760">
        <w:rPr>
          <w:rFonts w:ascii="Arial" w:hAnsi="Arial" w:cs="Arial"/>
          <w:i/>
          <w:iCs/>
          <w:sz w:val="20"/>
          <w:szCs w:val="20"/>
        </w:rPr>
        <w:t> lub </w:t>
      </w:r>
      <w:r w:rsidRPr="00F63760">
        <w:rPr>
          <w:rFonts w:ascii="Arial" w:hAnsi="Arial" w:cs="Arial"/>
          <w:b/>
          <w:bCs/>
          <w:sz w:val="20"/>
          <w:szCs w:val="20"/>
        </w:rPr>
        <w:t>dniach:</w:t>
      </w:r>
      <w:r w:rsidRPr="00F63760">
        <w:rPr>
          <w:rFonts w:ascii="Arial" w:hAnsi="Arial" w:cs="Arial"/>
          <w:sz w:val="20"/>
          <w:szCs w:val="20"/>
        </w:rPr>
        <w:br/>
      </w:r>
      <w:r w:rsidRPr="00F63760">
        <w:rPr>
          <w:rFonts w:ascii="Arial" w:hAnsi="Arial" w:cs="Arial"/>
          <w:i/>
          <w:iCs/>
          <w:sz w:val="20"/>
          <w:szCs w:val="20"/>
        </w:rPr>
        <w:t>lub</w:t>
      </w:r>
      <w:r w:rsidRPr="00F63760">
        <w:rPr>
          <w:rFonts w:ascii="Arial" w:hAnsi="Arial" w:cs="Arial"/>
          <w:sz w:val="20"/>
          <w:szCs w:val="20"/>
        </w:rPr>
        <w:br/>
      </w:r>
      <w:r w:rsidRPr="00F63760">
        <w:rPr>
          <w:rFonts w:ascii="Arial" w:hAnsi="Arial" w:cs="Arial"/>
          <w:b/>
          <w:bCs/>
          <w:sz w:val="20"/>
          <w:szCs w:val="20"/>
        </w:rPr>
        <w:t>data rozpoczęcia: </w:t>
      </w:r>
      <w:r w:rsidRPr="00F63760">
        <w:rPr>
          <w:rFonts w:ascii="Arial" w:hAnsi="Arial" w:cs="Arial"/>
          <w:sz w:val="20"/>
          <w:szCs w:val="20"/>
        </w:rPr>
        <w:t> </w:t>
      </w:r>
      <w:r w:rsidRPr="00F63760">
        <w:rPr>
          <w:rFonts w:ascii="Arial" w:hAnsi="Arial" w:cs="Arial"/>
          <w:i/>
          <w:iCs/>
          <w:sz w:val="20"/>
          <w:szCs w:val="20"/>
        </w:rPr>
        <w:t> lub </w:t>
      </w:r>
      <w:r w:rsidRPr="00F63760">
        <w:rPr>
          <w:rFonts w:ascii="Arial" w:hAnsi="Arial" w:cs="Arial"/>
          <w:b/>
          <w:bCs/>
          <w:sz w:val="20"/>
          <w:szCs w:val="20"/>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F63760" w:rsidRPr="00F63760" w14:paraId="24E97C92" w14:textId="77777777" w:rsidTr="00F63760">
        <w:tc>
          <w:tcPr>
            <w:tcW w:w="0" w:type="auto"/>
            <w:tcBorders>
              <w:top w:val="single" w:sz="6" w:space="0" w:color="000000"/>
              <w:left w:val="single" w:sz="6" w:space="0" w:color="000000"/>
              <w:bottom w:val="single" w:sz="6" w:space="0" w:color="000000"/>
              <w:right w:val="single" w:sz="6" w:space="0" w:color="000000"/>
            </w:tcBorders>
            <w:vAlign w:val="center"/>
            <w:hideMark/>
          </w:tcPr>
          <w:p w14:paraId="3B514920" w14:textId="77777777" w:rsidR="00F63760" w:rsidRPr="00F63760" w:rsidRDefault="00F63760" w:rsidP="00F63760">
            <w:pPr>
              <w:rPr>
                <w:rFonts w:ascii="Arial" w:hAnsi="Arial" w:cs="Arial"/>
                <w:sz w:val="20"/>
                <w:szCs w:val="20"/>
              </w:rPr>
            </w:pPr>
            <w:r w:rsidRPr="00F63760">
              <w:rPr>
                <w:rFonts w:ascii="Arial" w:hAnsi="Arial" w:cs="Arial"/>
                <w:sz w:val="20"/>
                <w:szCs w:val="20"/>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F2645" w14:textId="77777777" w:rsidR="00F63760" w:rsidRPr="00F63760" w:rsidRDefault="00F63760" w:rsidP="00F63760">
            <w:pPr>
              <w:rPr>
                <w:rFonts w:ascii="Arial" w:hAnsi="Arial" w:cs="Arial"/>
                <w:sz w:val="20"/>
                <w:szCs w:val="20"/>
              </w:rPr>
            </w:pPr>
            <w:r w:rsidRPr="00F63760">
              <w:rPr>
                <w:rFonts w:ascii="Arial" w:hAnsi="Arial" w:cs="Arial"/>
                <w:sz w:val="20"/>
                <w:szCs w:val="2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BF026" w14:textId="77777777" w:rsidR="00F63760" w:rsidRPr="00F63760" w:rsidRDefault="00F63760" w:rsidP="00F63760">
            <w:pPr>
              <w:rPr>
                <w:rFonts w:ascii="Arial" w:hAnsi="Arial" w:cs="Arial"/>
                <w:sz w:val="20"/>
                <w:szCs w:val="20"/>
              </w:rPr>
            </w:pPr>
            <w:r w:rsidRPr="00F63760">
              <w:rPr>
                <w:rFonts w:ascii="Arial" w:hAnsi="Arial" w:cs="Arial"/>
                <w:sz w:val="20"/>
                <w:szCs w:val="2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8956F" w14:textId="77777777" w:rsidR="00F63760" w:rsidRPr="00F63760" w:rsidRDefault="00F63760" w:rsidP="00F63760">
            <w:pPr>
              <w:rPr>
                <w:rFonts w:ascii="Arial" w:hAnsi="Arial" w:cs="Arial"/>
                <w:sz w:val="20"/>
                <w:szCs w:val="20"/>
              </w:rPr>
            </w:pPr>
            <w:r w:rsidRPr="00F63760">
              <w:rPr>
                <w:rFonts w:ascii="Arial" w:hAnsi="Arial" w:cs="Arial"/>
                <w:sz w:val="20"/>
                <w:szCs w:val="20"/>
              </w:rPr>
              <w:t>Data zakończenia</w:t>
            </w:r>
          </w:p>
        </w:tc>
      </w:tr>
      <w:tr w:rsidR="00F63760" w:rsidRPr="00F63760" w14:paraId="0FD87C89" w14:textId="77777777" w:rsidTr="00F63760">
        <w:tc>
          <w:tcPr>
            <w:tcW w:w="0" w:type="auto"/>
            <w:tcBorders>
              <w:top w:val="single" w:sz="6" w:space="0" w:color="000000"/>
              <w:left w:val="single" w:sz="6" w:space="0" w:color="000000"/>
              <w:bottom w:val="single" w:sz="6" w:space="0" w:color="000000"/>
              <w:right w:val="single" w:sz="6" w:space="0" w:color="000000"/>
            </w:tcBorders>
            <w:vAlign w:val="center"/>
            <w:hideMark/>
          </w:tcPr>
          <w:p w14:paraId="2C5CBE30" w14:textId="77777777" w:rsidR="00F63760" w:rsidRPr="00F63760" w:rsidRDefault="00F63760" w:rsidP="00F6376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90669" w14:textId="77777777" w:rsidR="00F63760" w:rsidRPr="00F63760" w:rsidRDefault="00F63760" w:rsidP="00F6376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7D537" w14:textId="77777777" w:rsidR="00F63760" w:rsidRPr="00F63760" w:rsidRDefault="00F63760" w:rsidP="00F63760">
            <w:pPr>
              <w:rPr>
                <w:rFonts w:ascii="Arial" w:hAnsi="Arial" w:cs="Arial"/>
                <w:sz w:val="20"/>
                <w:szCs w:val="20"/>
              </w:rPr>
            </w:pPr>
            <w:r w:rsidRPr="00F63760">
              <w:rPr>
                <w:rFonts w:ascii="Arial" w:hAnsi="Arial" w:cs="Arial"/>
                <w:sz w:val="20"/>
                <w:szCs w:val="20"/>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B8E8D" w14:textId="77777777" w:rsidR="00F63760" w:rsidRPr="00F63760" w:rsidRDefault="00F63760" w:rsidP="00F63760">
            <w:pPr>
              <w:rPr>
                <w:rFonts w:ascii="Arial" w:hAnsi="Arial" w:cs="Arial"/>
                <w:sz w:val="20"/>
                <w:szCs w:val="20"/>
              </w:rPr>
            </w:pPr>
            <w:r w:rsidRPr="00F63760">
              <w:rPr>
                <w:rFonts w:ascii="Arial" w:hAnsi="Arial" w:cs="Arial"/>
                <w:sz w:val="20"/>
                <w:szCs w:val="20"/>
              </w:rPr>
              <w:t>2020-12-31</w:t>
            </w:r>
          </w:p>
        </w:tc>
      </w:tr>
    </w:tbl>
    <w:p w14:paraId="7F2E47EB"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II.9) Informacje dodatkowe: </w:t>
      </w:r>
      <w:r w:rsidRPr="00F63760">
        <w:rPr>
          <w:rFonts w:ascii="Arial" w:hAnsi="Arial" w:cs="Arial"/>
          <w:sz w:val="20"/>
          <w:szCs w:val="20"/>
        </w:rPr>
        <w:t>Zamawiający przewiduje zebranie wszystkich wykonawców połączone z wizją lokalną. Termin zebrania wszystkich wykonawców połączony z wizją lokalną ustala się na dzień 13.11.2019r. Spotkanie połączone z wizją lokalną odbędzie się od godz. 10:00 do godz. 11:00 w Regionalnym Centrum Turystyki i Sportu w Karlinie przy ul. Kościuszki 1A.</w:t>
      </w:r>
    </w:p>
    <w:p w14:paraId="2D89EC65" w14:textId="77777777" w:rsidR="00F63760" w:rsidRPr="00F63760" w:rsidRDefault="00F63760" w:rsidP="00F63760">
      <w:pPr>
        <w:rPr>
          <w:rFonts w:ascii="Arial" w:hAnsi="Arial" w:cs="Arial"/>
          <w:b/>
          <w:bCs/>
          <w:sz w:val="20"/>
          <w:szCs w:val="20"/>
        </w:rPr>
      </w:pPr>
      <w:r w:rsidRPr="00F63760">
        <w:rPr>
          <w:rFonts w:ascii="Arial" w:hAnsi="Arial" w:cs="Arial"/>
          <w:b/>
          <w:bCs/>
          <w:sz w:val="20"/>
          <w:szCs w:val="20"/>
          <w:u w:val="single"/>
        </w:rPr>
        <w:t>SEKCJA III: INFORMACJE O CHARAKTERZE PRAWNYM, EKONOMICZNYM, FINANSOWYM I TECHNICZNYM</w:t>
      </w:r>
    </w:p>
    <w:p w14:paraId="1F3EB96F" w14:textId="77777777" w:rsidR="00F63760" w:rsidRPr="00F63760" w:rsidRDefault="00F63760" w:rsidP="00F63760">
      <w:pPr>
        <w:rPr>
          <w:rFonts w:ascii="Arial" w:hAnsi="Arial" w:cs="Arial"/>
          <w:sz w:val="20"/>
          <w:szCs w:val="20"/>
        </w:rPr>
      </w:pPr>
      <w:r w:rsidRPr="00F63760">
        <w:rPr>
          <w:rFonts w:ascii="Arial" w:hAnsi="Arial" w:cs="Arial"/>
          <w:b/>
          <w:bCs/>
          <w:sz w:val="20"/>
          <w:szCs w:val="20"/>
        </w:rPr>
        <w:t>III.1) WARUNKI UDZIAŁU W POSTĘPOWANIU</w:t>
      </w:r>
    </w:p>
    <w:p w14:paraId="445C8987" w14:textId="77777777" w:rsidR="00F63760" w:rsidRPr="00F63760" w:rsidRDefault="00F63760" w:rsidP="00F63760">
      <w:pPr>
        <w:rPr>
          <w:rFonts w:ascii="Arial" w:hAnsi="Arial" w:cs="Arial"/>
          <w:sz w:val="20"/>
          <w:szCs w:val="20"/>
        </w:rPr>
      </w:pPr>
      <w:r w:rsidRPr="00F63760">
        <w:rPr>
          <w:rFonts w:ascii="Arial" w:hAnsi="Arial" w:cs="Arial"/>
          <w:b/>
          <w:bCs/>
          <w:sz w:val="20"/>
          <w:szCs w:val="20"/>
        </w:rPr>
        <w:t>III.1.1) Kompetencje lub uprawnienia do prowadzenia określonej działalności zawodowej, o ile wynika to z odrębnych przepisów</w:t>
      </w:r>
      <w:r w:rsidRPr="00F63760">
        <w:rPr>
          <w:rFonts w:ascii="Arial" w:hAnsi="Arial" w:cs="Arial"/>
          <w:sz w:val="20"/>
          <w:szCs w:val="20"/>
        </w:rPr>
        <w:br/>
        <w:t>Określenie warunków:</w:t>
      </w:r>
      <w:r w:rsidRPr="00F63760">
        <w:rPr>
          <w:rFonts w:ascii="Arial" w:hAnsi="Arial" w:cs="Arial"/>
          <w:sz w:val="20"/>
          <w:szCs w:val="20"/>
        </w:rPr>
        <w:br/>
        <w:t>Informacje dodatkowe</w:t>
      </w:r>
      <w:r w:rsidRPr="00F63760">
        <w:rPr>
          <w:rFonts w:ascii="Arial" w:hAnsi="Arial" w:cs="Arial"/>
          <w:sz w:val="20"/>
          <w:szCs w:val="20"/>
        </w:rPr>
        <w:br/>
      </w:r>
      <w:r w:rsidRPr="00F63760">
        <w:rPr>
          <w:rFonts w:ascii="Arial" w:hAnsi="Arial" w:cs="Arial"/>
          <w:b/>
          <w:bCs/>
          <w:sz w:val="20"/>
          <w:szCs w:val="20"/>
        </w:rPr>
        <w:t>III.1.2) Sytuacja finansowa lub ekonomiczna</w:t>
      </w:r>
      <w:r w:rsidRPr="00F63760">
        <w:rPr>
          <w:rFonts w:ascii="Arial" w:hAnsi="Arial" w:cs="Arial"/>
          <w:sz w:val="20"/>
          <w:szCs w:val="20"/>
        </w:rPr>
        <w:br/>
        <w:t>Określenie warunków:</w:t>
      </w:r>
      <w:r w:rsidRPr="00F63760">
        <w:rPr>
          <w:rFonts w:ascii="Arial" w:hAnsi="Arial" w:cs="Arial"/>
          <w:sz w:val="20"/>
          <w:szCs w:val="20"/>
        </w:rPr>
        <w:br/>
        <w:t>Informacje dodatkowe</w:t>
      </w:r>
      <w:r w:rsidRPr="00F63760">
        <w:rPr>
          <w:rFonts w:ascii="Arial" w:hAnsi="Arial" w:cs="Arial"/>
          <w:sz w:val="20"/>
          <w:szCs w:val="20"/>
        </w:rPr>
        <w:br/>
      </w:r>
      <w:r w:rsidRPr="00F63760">
        <w:rPr>
          <w:rFonts w:ascii="Arial" w:hAnsi="Arial" w:cs="Arial"/>
          <w:b/>
          <w:bCs/>
          <w:sz w:val="20"/>
          <w:szCs w:val="20"/>
        </w:rPr>
        <w:t>III.1.3) Zdolność techniczna lub zawodowa</w:t>
      </w:r>
      <w:r w:rsidRPr="00F63760">
        <w:rPr>
          <w:rFonts w:ascii="Arial" w:hAnsi="Arial" w:cs="Arial"/>
          <w:sz w:val="20"/>
          <w:szCs w:val="20"/>
        </w:rPr>
        <w:br/>
        <w:t xml:space="preserve">Określenie warunków: 1. Warunek ten zostanie spełniony jeżeli wykonawcy wykażą, że: 1) w okresie ostatnich 3 lat przed upływem terminu składania ofert, a jeżeli okres prowadzenia działalności jest krótszy - w tym okresie, wykonali, a w przypadku świadczeń okresowych lub ciągłych również wykonują, co najmniej 1 usługę polegającą na zarządzaniu co najmniej 2 obiektami sportowo - rekreacyjnymi lub sportowymi, w tym jednym o kubaturze nie mniejszej niż 5000 m³ i jednym o powierzchni użytkowej nie mniejszej niż 4000 m²; 2) dysponują co najmniej 1 osobą posiadającą co najmniej 12-to miesięczne doświadczenie w zarządzaniu obiektami użyteczności publicznej; 3) dysponują co najmniej 1 osobą posiadającą doświadczenie w organizacji lub współorganizacji co najmniej 2 imprez masowych o charakterze sportowym. 2. Zamawiający dopuszcza spełnianie warunków określonych w pkt 1 </w:t>
      </w:r>
      <w:proofErr w:type="spellStart"/>
      <w:r w:rsidRPr="00F63760">
        <w:rPr>
          <w:rFonts w:ascii="Arial" w:hAnsi="Arial" w:cs="Arial"/>
          <w:sz w:val="20"/>
          <w:szCs w:val="20"/>
        </w:rPr>
        <w:t>ppkt</w:t>
      </w:r>
      <w:proofErr w:type="spellEnd"/>
      <w:r w:rsidRPr="00F63760">
        <w:rPr>
          <w:rFonts w:ascii="Arial" w:hAnsi="Arial" w:cs="Arial"/>
          <w:sz w:val="20"/>
          <w:szCs w:val="20"/>
        </w:rPr>
        <w:t xml:space="preserve"> 1 dla odrębnych usług trwających przez okres co najmniej 12 miesięcy dla poszczególnych obiektów wymienionych w tym punkcie oraz określonych w pkt 1 </w:t>
      </w:r>
      <w:proofErr w:type="spellStart"/>
      <w:r w:rsidRPr="00F63760">
        <w:rPr>
          <w:rFonts w:ascii="Arial" w:hAnsi="Arial" w:cs="Arial"/>
          <w:sz w:val="20"/>
          <w:szCs w:val="20"/>
        </w:rPr>
        <w:t>ppkt</w:t>
      </w:r>
      <w:proofErr w:type="spellEnd"/>
      <w:r w:rsidRPr="00F63760">
        <w:rPr>
          <w:rFonts w:ascii="Arial" w:hAnsi="Arial" w:cs="Arial"/>
          <w:sz w:val="20"/>
          <w:szCs w:val="20"/>
        </w:rPr>
        <w:t xml:space="preserve"> 2 i 3 łącznie przez 1 osobę. 3. W przypadku wykonawców wspólnie ubiegających się o udzielenie zamówienia oraz w przypadku gdy wykonawca zamierza polegać na zdolnościach innych podmiotów, warunek określony w pkt 1 </w:t>
      </w:r>
      <w:proofErr w:type="spellStart"/>
      <w:r w:rsidRPr="00F63760">
        <w:rPr>
          <w:rFonts w:ascii="Arial" w:hAnsi="Arial" w:cs="Arial"/>
          <w:sz w:val="20"/>
          <w:szCs w:val="20"/>
        </w:rPr>
        <w:t>ppkt</w:t>
      </w:r>
      <w:proofErr w:type="spellEnd"/>
      <w:r w:rsidRPr="00F63760">
        <w:rPr>
          <w:rFonts w:ascii="Arial" w:hAnsi="Arial" w:cs="Arial"/>
          <w:sz w:val="20"/>
          <w:szCs w:val="20"/>
        </w:rPr>
        <w:t xml:space="preserve"> 1 musi zostać spełniony samodzielnie przez co najmniej jednego z tych wykonawców lub inny podmiot, na którego zdolnościach zamierza polegać wykonawca.</w:t>
      </w:r>
      <w:r w:rsidRPr="00F63760">
        <w:rPr>
          <w:rFonts w:ascii="Arial" w:hAnsi="Arial" w:cs="Arial"/>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63760">
        <w:rPr>
          <w:rFonts w:ascii="Arial" w:hAnsi="Arial" w:cs="Arial"/>
          <w:sz w:val="20"/>
          <w:szCs w:val="20"/>
        </w:rPr>
        <w:br/>
        <w:t>Informacje dodatkowe:</w:t>
      </w:r>
    </w:p>
    <w:p w14:paraId="2D14CE58" w14:textId="77777777" w:rsidR="00F63760" w:rsidRPr="00F63760" w:rsidRDefault="00F63760" w:rsidP="00F63760">
      <w:pPr>
        <w:rPr>
          <w:rFonts w:ascii="Arial" w:hAnsi="Arial" w:cs="Arial"/>
          <w:sz w:val="20"/>
          <w:szCs w:val="20"/>
        </w:rPr>
      </w:pPr>
      <w:r w:rsidRPr="00F63760">
        <w:rPr>
          <w:rFonts w:ascii="Arial" w:hAnsi="Arial" w:cs="Arial"/>
          <w:b/>
          <w:bCs/>
          <w:sz w:val="20"/>
          <w:szCs w:val="20"/>
        </w:rPr>
        <w:t>III.2) PODSTAWY WYKLUCZENIA</w:t>
      </w:r>
    </w:p>
    <w:p w14:paraId="123CD8B1" w14:textId="77777777" w:rsidR="00F63760" w:rsidRPr="00F63760" w:rsidRDefault="00F63760" w:rsidP="00F63760">
      <w:pPr>
        <w:rPr>
          <w:rFonts w:ascii="Arial" w:hAnsi="Arial" w:cs="Arial"/>
          <w:sz w:val="20"/>
          <w:szCs w:val="20"/>
        </w:rPr>
      </w:pPr>
      <w:r w:rsidRPr="00F63760">
        <w:rPr>
          <w:rFonts w:ascii="Arial" w:hAnsi="Arial" w:cs="Arial"/>
          <w:b/>
          <w:bCs/>
          <w:sz w:val="20"/>
          <w:szCs w:val="20"/>
        </w:rPr>
        <w:t xml:space="preserve">III.2.1) Podstawy wykluczenia określone w art. 24 ust. 1 ustawy </w:t>
      </w:r>
      <w:proofErr w:type="spellStart"/>
      <w:r w:rsidRPr="00F63760">
        <w:rPr>
          <w:rFonts w:ascii="Arial" w:hAnsi="Arial" w:cs="Arial"/>
          <w:b/>
          <w:bCs/>
          <w:sz w:val="20"/>
          <w:szCs w:val="20"/>
        </w:rPr>
        <w:t>Pzp</w:t>
      </w:r>
      <w:proofErr w:type="spellEnd"/>
      <w:r w:rsidRPr="00F63760">
        <w:rPr>
          <w:rFonts w:ascii="Arial" w:hAnsi="Arial" w:cs="Arial"/>
          <w:sz w:val="20"/>
          <w:szCs w:val="20"/>
        </w:rPr>
        <w:br/>
      </w:r>
      <w:r w:rsidRPr="00F63760">
        <w:rPr>
          <w:rFonts w:ascii="Arial" w:hAnsi="Arial" w:cs="Arial"/>
          <w:b/>
          <w:bCs/>
          <w:sz w:val="20"/>
          <w:szCs w:val="20"/>
        </w:rPr>
        <w:t xml:space="preserve">III.2.2) Zamawiający przewiduje wykluczenie wykonawcy na podstawie art. 24 ust. 5 ustawy </w:t>
      </w:r>
      <w:proofErr w:type="spellStart"/>
      <w:r w:rsidRPr="00F63760">
        <w:rPr>
          <w:rFonts w:ascii="Arial" w:hAnsi="Arial" w:cs="Arial"/>
          <w:b/>
          <w:bCs/>
          <w:sz w:val="20"/>
          <w:szCs w:val="20"/>
        </w:rPr>
        <w:t>Pzp</w:t>
      </w:r>
      <w:proofErr w:type="spellEnd"/>
      <w:r w:rsidRPr="00F63760">
        <w:rPr>
          <w:rFonts w:ascii="Arial" w:hAnsi="Arial" w:cs="Arial"/>
          <w:sz w:val="20"/>
          <w:szCs w:val="20"/>
        </w:rPr>
        <w:t> Tak Zamawiający przewiduje następujące fakultatywne podstawy wykluczenia:</w:t>
      </w:r>
      <w:r w:rsidRPr="00F63760">
        <w:rPr>
          <w:rFonts w:ascii="Arial" w:hAnsi="Arial" w:cs="Arial"/>
          <w:sz w:val="20"/>
          <w:szCs w:val="20"/>
        </w:rPr>
        <w:br/>
        <w:t xml:space="preserve">Tak (podstawa wykluczenia określona w art. 24 ust. 5 pkt 2 ustawy </w:t>
      </w:r>
      <w:proofErr w:type="spellStart"/>
      <w:r w:rsidRPr="00F63760">
        <w:rPr>
          <w:rFonts w:ascii="Arial" w:hAnsi="Arial" w:cs="Arial"/>
          <w:sz w:val="20"/>
          <w:szCs w:val="20"/>
        </w:rPr>
        <w:t>Pzp</w:t>
      </w:r>
      <w:proofErr w:type="spellEnd"/>
      <w:r w:rsidRPr="00F63760">
        <w:rPr>
          <w:rFonts w:ascii="Arial" w:hAnsi="Arial" w:cs="Arial"/>
          <w:sz w:val="20"/>
          <w:szCs w:val="20"/>
        </w:rPr>
        <w:t>)</w:t>
      </w:r>
      <w:r w:rsidRPr="00F63760">
        <w:rPr>
          <w:rFonts w:ascii="Arial" w:hAnsi="Arial" w:cs="Arial"/>
          <w:sz w:val="20"/>
          <w:szCs w:val="20"/>
        </w:rPr>
        <w:br/>
      </w:r>
      <w:r w:rsidRPr="00F63760">
        <w:rPr>
          <w:rFonts w:ascii="Arial" w:hAnsi="Arial" w:cs="Arial"/>
          <w:sz w:val="20"/>
          <w:szCs w:val="20"/>
        </w:rPr>
        <w:br/>
      </w:r>
      <w:r w:rsidRPr="00F63760">
        <w:rPr>
          <w:rFonts w:ascii="Arial" w:hAnsi="Arial" w:cs="Arial"/>
          <w:sz w:val="20"/>
          <w:szCs w:val="20"/>
        </w:rPr>
        <w:br/>
      </w:r>
      <w:r w:rsidRPr="00F63760">
        <w:rPr>
          <w:rFonts w:ascii="Arial" w:hAnsi="Arial" w:cs="Arial"/>
          <w:sz w:val="20"/>
          <w:szCs w:val="20"/>
        </w:rPr>
        <w:br/>
      </w:r>
      <w:r w:rsidRPr="00F63760">
        <w:rPr>
          <w:rFonts w:ascii="Arial" w:hAnsi="Arial" w:cs="Arial"/>
          <w:sz w:val="20"/>
          <w:szCs w:val="20"/>
        </w:rPr>
        <w:br/>
      </w:r>
      <w:r w:rsidRPr="00F63760">
        <w:rPr>
          <w:rFonts w:ascii="Arial" w:hAnsi="Arial" w:cs="Arial"/>
          <w:sz w:val="20"/>
          <w:szCs w:val="20"/>
        </w:rPr>
        <w:br/>
      </w:r>
    </w:p>
    <w:p w14:paraId="4351C628" w14:textId="77777777" w:rsidR="00F63760" w:rsidRPr="00F63760" w:rsidRDefault="00F63760" w:rsidP="00F63760">
      <w:pPr>
        <w:rPr>
          <w:rFonts w:ascii="Arial" w:hAnsi="Arial" w:cs="Arial"/>
          <w:sz w:val="20"/>
          <w:szCs w:val="20"/>
        </w:rPr>
      </w:pPr>
      <w:r w:rsidRPr="00F63760">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w:t>
      </w:r>
    </w:p>
    <w:p w14:paraId="332BCDCA" w14:textId="77777777" w:rsidR="00F63760" w:rsidRPr="00F63760" w:rsidRDefault="00F63760" w:rsidP="00F63760">
      <w:pPr>
        <w:rPr>
          <w:rFonts w:ascii="Arial" w:hAnsi="Arial" w:cs="Arial"/>
          <w:sz w:val="20"/>
          <w:szCs w:val="20"/>
        </w:rPr>
      </w:pPr>
      <w:r w:rsidRPr="00F63760">
        <w:rPr>
          <w:rFonts w:ascii="Arial" w:hAnsi="Arial" w:cs="Arial"/>
          <w:b/>
          <w:bCs/>
          <w:sz w:val="20"/>
          <w:szCs w:val="20"/>
        </w:rPr>
        <w:lastRenderedPageBreak/>
        <w:t>Oświadczenie o niepodleganiu wykluczeniu oraz spełnianiu warunków udziału w postępowaniu</w:t>
      </w:r>
      <w:r w:rsidRPr="00F63760">
        <w:rPr>
          <w:rFonts w:ascii="Arial" w:hAnsi="Arial" w:cs="Arial"/>
          <w:sz w:val="20"/>
          <w:szCs w:val="20"/>
        </w:rPr>
        <w:br/>
        <w:t>Tak</w:t>
      </w:r>
      <w:r w:rsidRPr="00F63760">
        <w:rPr>
          <w:rFonts w:ascii="Arial" w:hAnsi="Arial" w:cs="Arial"/>
          <w:sz w:val="20"/>
          <w:szCs w:val="20"/>
        </w:rPr>
        <w:br/>
      </w:r>
      <w:r w:rsidRPr="00F63760">
        <w:rPr>
          <w:rFonts w:ascii="Arial" w:hAnsi="Arial" w:cs="Arial"/>
          <w:b/>
          <w:bCs/>
          <w:sz w:val="20"/>
          <w:szCs w:val="20"/>
        </w:rPr>
        <w:t>Oświadczenie o spełnianiu kryteriów selekcji</w:t>
      </w:r>
      <w:r w:rsidRPr="00F63760">
        <w:rPr>
          <w:rFonts w:ascii="Arial" w:hAnsi="Arial" w:cs="Arial"/>
          <w:sz w:val="20"/>
          <w:szCs w:val="20"/>
        </w:rPr>
        <w:br/>
        <w:t>Nie</w:t>
      </w:r>
    </w:p>
    <w:p w14:paraId="32828F62" w14:textId="77777777" w:rsidR="00F63760" w:rsidRPr="00F63760" w:rsidRDefault="00F63760" w:rsidP="00F63760">
      <w:pPr>
        <w:rPr>
          <w:rFonts w:ascii="Arial" w:hAnsi="Arial" w:cs="Arial"/>
          <w:sz w:val="20"/>
          <w:szCs w:val="20"/>
        </w:rPr>
      </w:pPr>
      <w:r w:rsidRPr="00F63760">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w:t>
      </w:r>
    </w:p>
    <w:p w14:paraId="55C363A3" w14:textId="77777777" w:rsidR="00F63760" w:rsidRPr="00F63760" w:rsidRDefault="00F63760" w:rsidP="00F63760">
      <w:pPr>
        <w:rPr>
          <w:rFonts w:ascii="Arial" w:hAnsi="Arial" w:cs="Arial"/>
          <w:sz w:val="20"/>
          <w:szCs w:val="20"/>
        </w:rPr>
      </w:pPr>
      <w:r w:rsidRPr="00F63760">
        <w:rPr>
          <w:rFonts w:ascii="Arial" w:hAnsi="Arial" w:cs="Arial"/>
          <w:sz w:val="20"/>
          <w:szCs w:val="20"/>
        </w:rPr>
        <w:t>- informacja z Krajowego Rejestru Karnego w zakresie określonym w art. 24 ust. 1 pkt 13, 14 i 21 ustawy wystawiona nie wcześniej niż 6 miesięcy przed upływem terminu składania ofert. Jeżeli wykonawca ma siedzibę lub miejsce zamieszkania poza terytorium Rzeczypospolitej Polskiej, zamiast informacji z Krajowego Rejestru Karnego w zakresie określonym w art. 24 ust. 1 pkt 13, 14 i 21 ustawy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dokument winien być wystawiony nie wcześniej niż 6 miesięcy przed upływem terminu składania ofert. Jeżeli w kraju, w którym wykonawca ma siedzibę lub miejsce zamieszkania lub miejsce zamieszkania ma osoba, której dokument dotyczy, nie wydaje się informacji z Krajowego Rejestru Karnego w zakresie określonym w art. 24 ust. 1 pkt 13, 14 i 21 ustawy,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dokument winien być wystawiony nie wcześniej niż 6 miesięcy przed upływem terminu składania ofert. Zamawiający jednocześnie informuje o treści § 8 ust. 1 rozporządzenia Ministra Rozwoju z dnia 26 lipca 2016r. w sprawie rodzajów dokumentów, jakich może żądać zamawiający od wykonawcy w postępowaniu o udzielenie zamówienie (Dz. U. z 2016r. poz. 1126 ze zm.), zwanego dalej „rozporządzeniem”, zgodnie z którym 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rozporządzenia stosuje się.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Zamawiający żąda od wykonawcy, który polega na zdolnościach innych podmiotów na zasadach określonych w art. 22a ustawy, przedstawienia w odniesieniu do tych podmiotów ww. dokumentu.</w:t>
      </w:r>
    </w:p>
    <w:p w14:paraId="43D25788" w14:textId="77777777" w:rsidR="00F63760" w:rsidRPr="00F63760" w:rsidRDefault="00F63760" w:rsidP="00F63760">
      <w:pPr>
        <w:rPr>
          <w:rFonts w:ascii="Arial" w:hAnsi="Arial" w:cs="Arial"/>
          <w:sz w:val="20"/>
          <w:szCs w:val="20"/>
        </w:rPr>
      </w:pPr>
      <w:r w:rsidRPr="00F63760">
        <w:rPr>
          <w:rFonts w:ascii="Arial" w:hAnsi="Arial" w:cs="Arial"/>
          <w:b/>
          <w:bCs/>
          <w:sz w:val="20"/>
          <w:szCs w:val="20"/>
        </w:rPr>
        <w:t>III.5) WYKAZ OŚWIADCZEŃ LUB DOKUMENTÓW SKŁADANYCH PRZEZ WYKONAWCĘ W POSTĘPOWANIU NA WEZWANIE ZAMAWIAJACEGO W CELU POTWIERDZENIA OKOLICZNOŚCI, O KTÓRYCH MOWA W ART. 25 UST. 1 PKT 1 USTAWY PZP</w:t>
      </w:r>
    </w:p>
    <w:p w14:paraId="7774C4C9" w14:textId="77777777" w:rsidR="00F63760" w:rsidRPr="00F63760" w:rsidRDefault="00F63760" w:rsidP="00F63760">
      <w:pPr>
        <w:rPr>
          <w:rFonts w:ascii="Arial" w:hAnsi="Arial" w:cs="Arial"/>
          <w:sz w:val="20"/>
          <w:szCs w:val="20"/>
        </w:rPr>
      </w:pPr>
      <w:r w:rsidRPr="00F63760">
        <w:rPr>
          <w:rFonts w:ascii="Arial" w:hAnsi="Arial" w:cs="Arial"/>
          <w:b/>
          <w:bCs/>
          <w:sz w:val="20"/>
          <w:szCs w:val="20"/>
        </w:rPr>
        <w:t>III.5.1) W ZAKRESIE SPEŁNIANIA WARUNKÓW UDZIAŁU W POSTĘPOWANIU:</w:t>
      </w:r>
      <w:r w:rsidRPr="00F63760">
        <w:rPr>
          <w:rFonts w:ascii="Arial" w:hAnsi="Arial" w:cs="Arial"/>
          <w:sz w:val="20"/>
          <w:szCs w:val="20"/>
        </w:rPr>
        <w:br/>
        <w:t>1) wykaz usług wykonanych, a w przypadku świadczeń okresowych lub ciągłych również wykonywanych, w okresie ostatnich 3 lat przed upływem terminu składania ofert, a jeżeli okres prowadzenia działalności jest krótszy - w tym okresie, wraz z podaniem ich przedmiotu (powierzchni użytkowej, kubatury),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 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 wykaz osób, skierowanych przez wykonawcę do realizacji zamówienia publicznego, odpowiedzialnych za wykonanie usług, wraz z informacjami na temat ich doświadczenia ((zakresu wykonanych usług oraz odpowiednio okresu zarządzania obiektami użyteczności publicznej (od m-c/rok - do m-c/rok) i ilości zorganizowanych lub współorganizowanych imprez masowych o charakterze sportowym)) oraz informacją o podstawie do dysponowania tymi osobami.</w:t>
      </w:r>
      <w:r w:rsidRPr="00F63760">
        <w:rPr>
          <w:rFonts w:ascii="Arial" w:hAnsi="Arial" w:cs="Arial"/>
          <w:sz w:val="20"/>
          <w:szCs w:val="20"/>
        </w:rPr>
        <w:br/>
      </w:r>
      <w:r w:rsidRPr="00F63760">
        <w:rPr>
          <w:rFonts w:ascii="Arial" w:hAnsi="Arial" w:cs="Arial"/>
          <w:b/>
          <w:bCs/>
          <w:sz w:val="20"/>
          <w:szCs w:val="20"/>
        </w:rPr>
        <w:t>III.5.2) W ZAKRESIE KRYTERIÓW SELEKCJI:</w:t>
      </w:r>
      <w:r w:rsidRPr="00F63760">
        <w:rPr>
          <w:rFonts w:ascii="Arial" w:hAnsi="Arial" w:cs="Arial"/>
          <w:sz w:val="20"/>
          <w:szCs w:val="20"/>
        </w:rPr>
        <w:br/>
      </w:r>
    </w:p>
    <w:p w14:paraId="55AE3EB1" w14:textId="77777777" w:rsidR="00F63760" w:rsidRPr="00F63760" w:rsidRDefault="00F63760" w:rsidP="00F63760">
      <w:pPr>
        <w:rPr>
          <w:rFonts w:ascii="Arial" w:hAnsi="Arial" w:cs="Arial"/>
          <w:sz w:val="20"/>
          <w:szCs w:val="20"/>
        </w:rPr>
      </w:pPr>
      <w:r w:rsidRPr="00F63760">
        <w:rPr>
          <w:rFonts w:ascii="Arial" w:hAnsi="Arial" w:cs="Arial"/>
          <w:b/>
          <w:bCs/>
          <w:sz w:val="20"/>
          <w:szCs w:val="20"/>
        </w:rPr>
        <w:t>III.6) WYKAZ OŚWIADCZEŃ LUB DOKUMENTÓW SKŁADANYCH PRZEZ WYKONAWCĘ W POSTĘPOWANIU NA WEZWANIE ZAMAWIAJACEGO W CELU POTWIERDZENIA OKOLICZNOŚCI, O KTÓRYCH MOWA W ART. 25 UST. 1 PKT 2 USTAWY PZP</w:t>
      </w:r>
    </w:p>
    <w:p w14:paraId="18A7E6E4" w14:textId="77777777" w:rsidR="00F63760" w:rsidRPr="00F63760" w:rsidRDefault="00F63760" w:rsidP="00F63760">
      <w:pPr>
        <w:rPr>
          <w:rFonts w:ascii="Arial" w:hAnsi="Arial" w:cs="Arial"/>
          <w:sz w:val="20"/>
          <w:szCs w:val="20"/>
        </w:rPr>
      </w:pPr>
      <w:r w:rsidRPr="00F63760">
        <w:rPr>
          <w:rFonts w:ascii="Arial" w:hAnsi="Arial" w:cs="Arial"/>
          <w:b/>
          <w:bCs/>
          <w:sz w:val="20"/>
          <w:szCs w:val="20"/>
        </w:rPr>
        <w:t>III.7) INNE DOKUMENTY NIE WYMIENIONE W pkt III.3) - III.6)</w:t>
      </w:r>
    </w:p>
    <w:p w14:paraId="7C518374" w14:textId="77777777" w:rsidR="00F63760" w:rsidRPr="00F63760" w:rsidRDefault="00F63760" w:rsidP="00F63760">
      <w:pPr>
        <w:rPr>
          <w:rFonts w:ascii="Arial" w:hAnsi="Arial" w:cs="Arial"/>
          <w:sz w:val="20"/>
          <w:szCs w:val="20"/>
        </w:rPr>
      </w:pPr>
      <w:r w:rsidRPr="00F63760">
        <w:rPr>
          <w:rFonts w:ascii="Arial" w:hAnsi="Arial" w:cs="Arial"/>
          <w:sz w:val="20"/>
          <w:szCs w:val="20"/>
        </w:rPr>
        <w:lastRenderedPageBreak/>
        <w:t>Oświadczenie w zakresie określonym w pkt III.2.2 - składane wraz z ofertą. W zakresie nieuregulowanym niniejszym dokumentem, zastosowanie mają przepisy rozporządzenia Ministra Rozwoju z dnia 26 lipca 2016r. w sprawie rodzajów dokumentów, jakich może żądać zamawiający od wykonawcy w postępowaniu o udzielenie zamówienia (</w:t>
      </w:r>
      <w:proofErr w:type="spellStart"/>
      <w:r w:rsidRPr="00F63760">
        <w:rPr>
          <w:rFonts w:ascii="Arial" w:hAnsi="Arial" w:cs="Arial"/>
          <w:sz w:val="20"/>
          <w:szCs w:val="20"/>
        </w:rPr>
        <w:t>t.j</w:t>
      </w:r>
      <w:proofErr w:type="spellEnd"/>
      <w:r w:rsidRPr="00F63760">
        <w:rPr>
          <w:rFonts w:ascii="Arial" w:hAnsi="Arial" w:cs="Arial"/>
          <w:sz w:val="20"/>
          <w:szCs w:val="20"/>
        </w:rPr>
        <w:t xml:space="preserve">. Dz. U. z 2016r. poz. 1126 ze zm.). Wykonawca, w terminie 3 dni od dnia zamieszczenia na stronie internetowej informacji, o której mowa w art. 86 ust. 5 ustawy </w:t>
      </w:r>
      <w:proofErr w:type="spellStart"/>
      <w:r w:rsidRPr="00F63760">
        <w:rPr>
          <w:rFonts w:ascii="Arial" w:hAnsi="Arial" w:cs="Arial"/>
          <w:sz w:val="20"/>
          <w:szCs w:val="20"/>
        </w:rPr>
        <w:t>Pzp</w:t>
      </w:r>
      <w:proofErr w:type="spellEnd"/>
      <w:r w:rsidRPr="00F63760">
        <w:rPr>
          <w:rFonts w:ascii="Arial" w:hAnsi="Arial" w:cs="Arial"/>
          <w:sz w:val="20"/>
          <w:szCs w:val="20"/>
        </w:rPr>
        <w:t xml:space="preserve"> (zawierającej informacje podawane podczas otwarcia ofert oraz kwotę, jaką zamawiający zamierza przeznaczyć na sfinansowanie zamówienia), przekaże zamawiającemu oświadczenie o przynależności lub braku przynależności do tej samej grupy kapitałowej, o której mowa w art. 24 ust. 1 pkt 23 ustawy </w:t>
      </w:r>
      <w:proofErr w:type="spellStart"/>
      <w:r w:rsidRPr="00F63760">
        <w:rPr>
          <w:rFonts w:ascii="Arial" w:hAnsi="Arial" w:cs="Arial"/>
          <w:sz w:val="20"/>
          <w:szCs w:val="20"/>
        </w:rPr>
        <w:t>Pzp</w:t>
      </w:r>
      <w:proofErr w:type="spellEnd"/>
      <w:r w:rsidRPr="00F63760">
        <w:rPr>
          <w:rFonts w:ascii="Arial" w:hAnsi="Arial" w:cs="Arial"/>
          <w:sz w:val="20"/>
          <w:szCs w:val="20"/>
        </w:rPr>
        <w:t xml:space="preserve">. W przypadku przynależności do tej samej grupy kapitałowej wykonawca może złożyć wraz z oświadczeniem dowody, że powiązania z innym wykonawcą nie prowadzą do zakłócenia konkurencji w postępowaniu o udzielenie zamówienia. Obowiązku, o którym mowa w zdaniu poprzednim nie stosuje się w przypadku gdy w postępowaniu zostanie złożona tylko jedna oferta. Zamawiający dopuszcza możliwość złożenia wraz z ofertą oświadczenia o braku przynależności do tej samej grupy kapitałowej, o której mowa w art. 24 ust. 1 pkt 23 ustawy </w:t>
      </w:r>
      <w:proofErr w:type="spellStart"/>
      <w:r w:rsidRPr="00F63760">
        <w:rPr>
          <w:rFonts w:ascii="Arial" w:hAnsi="Arial" w:cs="Arial"/>
          <w:sz w:val="20"/>
          <w:szCs w:val="20"/>
        </w:rPr>
        <w:t>Pzp</w:t>
      </w:r>
      <w:proofErr w:type="spellEnd"/>
      <w:r w:rsidRPr="00F63760">
        <w:rPr>
          <w:rFonts w:ascii="Arial" w:hAnsi="Arial" w:cs="Arial"/>
          <w:sz w:val="20"/>
          <w:szCs w:val="20"/>
        </w:rPr>
        <w:t>, z zastrzeżeniem, że jakakolwiek zmiana w toku przedmiotowego postępowania (np. włączenie wykonawcy do grupy kapitałowej) będzie powodowała obowiązek aktualizacji takiego oświadczenia po stronie wykonawcy.</w:t>
      </w:r>
    </w:p>
    <w:p w14:paraId="5E2CF60B" w14:textId="77777777" w:rsidR="00F63760" w:rsidRPr="00F63760" w:rsidRDefault="00F63760" w:rsidP="00F63760">
      <w:pPr>
        <w:rPr>
          <w:rFonts w:ascii="Arial" w:hAnsi="Arial" w:cs="Arial"/>
          <w:b/>
          <w:bCs/>
          <w:sz w:val="20"/>
          <w:szCs w:val="20"/>
        </w:rPr>
      </w:pPr>
      <w:r w:rsidRPr="00F63760">
        <w:rPr>
          <w:rFonts w:ascii="Arial" w:hAnsi="Arial" w:cs="Arial"/>
          <w:b/>
          <w:bCs/>
          <w:sz w:val="20"/>
          <w:szCs w:val="20"/>
          <w:u w:val="single"/>
        </w:rPr>
        <w:t>SEKCJA IV: PROCEDURA</w:t>
      </w:r>
    </w:p>
    <w:p w14:paraId="7DE7FC67" w14:textId="77777777" w:rsidR="00F63760" w:rsidRPr="00F63760" w:rsidRDefault="00F63760" w:rsidP="00F63760">
      <w:pPr>
        <w:rPr>
          <w:rFonts w:ascii="Arial" w:hAnsi="Arial" w:cs="Arial"/>
          <w:sz w:val="20"/>
          <w:szCs w:val="20"/>
        </w:rPr>
      </w:pPr>
      <w:r w:rsidRPr="00F63760">
        <w:rPr>
          <w:rFonts w:ascii="Arial" w:hAnsi="Arial" w:cs="Arial"/>
          <w:b/>
          <w:bCs/>
          <w:sz w:val="20"/>
          <w:szCs w:val="20"/>
        </w:rPr>
        <w:t>IV.1) OPIS</w:t>
      </w:r>
      <w:r w:rsidRPr="00F63760">
        <w:rPr>
          <w:rFonts w:ascii="Arial" w:hAnsi="Arial" w:cs="Arial"/>
          <w:sz w:val="20"/>
          <w:szCs w:val="20"/>
        </w:rPr>
        <w:br/>
      </w:r>
      <w:r w:rsidRPr="00F63760">
        <w:rPr>
          <w:rFonts w:ascii="Arial" w:hAnsi="Arial" w:cs="Arial"/>
          <w:b/>
          <w:bCs/>
          <w:sz w:val="20"/>
          <w:szCs w:val="20"/>
        </w:rPr>
        <w:t>IV.1.1) Tryb udzielenia zamówienia: </w:t>
      </w:r>
      <w:r w:rsidRPr="00F63760">
        <w:rPr>
          <w:rFonts w:ascii="Arial" w:hAnsi="Arial" w:cs="Arial"/>
          <w:sz w:val="20"/>
          <w:szCs w:val="20"/>
        </w:rPr>
        <w:t>Przetarg nieograniczony</w:t>
      </w:r>
      <w:r w:rsidRPr="00F63760">
        <w:rPr>
          <w:rFonts w:ascii="Arial" w:hAnsi="Arial" w:cs="Arial"/>
          <w:sz w:val="20"/>
          <w:szCs w:val="20"/>
        </w:rPr>
        <w:br/>
      </w:r>
      <w:r w:rsidRPr="00F63760">
        <w:rPr>
          <w:rFonts w:ascii="Arial" w:hAnsi="Arial" w:cs="Arial"/>
          <w:b/>
          <w:bCs/>
          <w:sz w:val="20"/>
          <w:szCs w:val="20"/>
        </w:rPr>
        <w:t>IV.1.2) Zamawiający żąda wniesienia wadium:</w:t>
      </w:r>
    </w:p>
    <w:p w14:paraId="47CAF7A6" w14:textId="77777777" w:rsidR="00F63760" w:rsidRPr="00F63760" w:rsidRDefault="00F63760" w:rsidP="00F63760">
      <w:pPr>
        <w:rPr>
          <w:rFonts w:ascii="Arial" w:hAnsi="Arial" w:cs="Arial"/>
          <w:sz w:val="20"/>
          <w:szCs w:val="20"/>
        </w:rPr>
      </w:pPr>
      <w:r w:rsidRPr="00F63760">
        <w:rPr>
          <w:rFonts w:ascii="Arial" w:hAnsi="Arial" w:cs="Arial"/>
          <w:sz w:val="20"/>
          <w:szCs w:val="20"/>
        </w:rPr>
        <w:t>Tak</w:t>
      </w:r>
      <w:r w:rsidRPr="00F63760">
        <w:rPr>
          <w:rFonts w:ascii="Arial" w:hAnsi="Arial" w:cs="Arial"/>
          <w:sz w:val="20"/>
          <w:szCs w:val="20"/>
        </w:rPr>
        <w:br/>
        <w:t>Informacja na temat wadium</w:t>
      </w:r>
      <w:r w:rsidRPr="00F63760">
        <w:rPr>
          <w:rFonts w:ascii="Arial" w:hAnsi="Arial" w:cs="Arial"/>
          <w:sz w:val="20"/>
          <w:szCs w:val="20"/>
        </w:rPr>
        <w:br/>
        <w:t>1. Wysokość wadium ustala się w kwocie 5000,00zł. 2. Wadium wnosi się przed upływem terminu składania ofert, z oznaczeniem przedmiotowego postępowania. 3. Wadium może być wnoszone w formach określonych w art. 45 ust. 6 ustawy. 4. Wadium w pieniądzu wpłacać należy przelewem na rachunek bankowy zamawiającego: - nr konta: 32 1020 2791 0000 7602 0247 0219 5. Poręczenia i gwarancje obejmować winny termin związania wykonawcy ofertą, przy czym bieg terminu związania ofertą rozpoczyna się wraz z upływem terminu składania ofert. 6. Gwarancje wadialne winny zawierać co najmniej bezwarunkowe i nieodwołalne w okresie obowiązywania i wymagalne na pierwsze żądanie zobowiązanie gwaranta (ubezpieczyciela, banku) do wypłaty zamawiającemu pełnej kwoty wadium w okolicznościach zatrzymania wadium - zgodnie z przepisami ustawy.</w:t>
      </w:r>
    </w:p>
    <w:p w14:paraId="508B7B70"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IV.1.3) Przewiduje się udzielenie zaliczek na poczet wykonania zamówienia:</w:t>
      </w:r>
    </w:p>
    <w:p w14:paraId="120B5341"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r w:rsidRPr="00F63760">
        <w:rPr>
          <w:rFonts w:ascii="Arial" w:hAnsi="Arial" w:cs="Arial"/>
          <w:sz w:val="20"/>
          <w:szCs w:val="20"/>
        </w:rPr>
        <w:br/>
        <w:t>Należy podać informacje na temat udzielania zaliczek:</w:t>
      </w:r>
      <w:r w:rsidRPr="00F63760">
        <w:rPr>
          <w:rFonts w:ascii="Arial" w:hAnsi="Arial" w:cs="Arial"/>
          <w:sz w:val="20"/>
          <w:szCs w:val="20"/>
        </w:rPr>
        <w:br/>
      </w:r>
    </w:p>
    <w:p w14:paraId="578596BD"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IV.1.4) Wymaga się złożenia ofert w postaci katalogów elektronicznych lub dołączenia do ofert katalogów elektronicznych:</w:t>
      </w:r>
    </w:p>
    <w:p w14:paraId="3AF4BE5B"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r w:rsidRPr="00F63760">
        <w:rPr>
          <w:rFonts w:ascii="Arial" w:hAnsi="Arial" w:cs="Arial"/>
          <w:sz w:val="20"/>
          <w:szCs w:val="20"/>
        </w:rPr>
        <w:br/>
        <w:t>Dopuszcza się złożenie ofert w postaci katalogów elektronicznych lub dołączenia do ofert katalogów elektronicznych:</w:t>
      </w:r>
      <w:r w:rsidRPr="00F63760">
        <w:rPr>
          <w:rFonts w:ascii="Arial" w:hAnsi="Arial" w:cs="Arial"/>
          <w:sz w:val="20"/>
          <w:szCs w:val="20"/>
        </w:rPr>
        <w:br/>
        <w:t>Nie</w:t>
      </w:r>
      <w:r w:rsidRPr="00F63760">
        <w:rPr>
          <w:rFonts w:ascii="Arial" w:hAnsi="Arial" w:cs="Arial"/>
          <w:sz w:val="20"/>
          <w:szCs w:val="20"/>
        </w:rPr>
        <w:br/>
        <w:t>Informacje dodatkowe:</w:t>
      </w:r>
      <w:r w:rsidRPr="00F63760">
        <w:rPr>
          <w:rFonts w:ascii="Arial" w:hAnsi="Arial" w:cs="Arial"/>
          <w:sz w:val="20"/>
          <w:szCs w:val="20"/>
        </w:rPr>
        <w:br/>
      </w:r>
    </w:p>
    <w:p w14:paraId="5A377FE6"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IV.1.5.) Wymaga się złożenia oferty wariantowej:</w:t>
      </w:r>
    </w:p>
    <w:p w14:paraId="1E328867" w14:textId="77777777" w:rsidR="00F63760" w:rsidRPr="00F63760" w:rsidRDefault="00F63760" w:rsidP="00F63760">
      <w:pPr>
        <w:rPr>
          <w:rFonts w:ascii="Arial" w:hAnsi="Arial" w:cs="Arial"/>
          <w:sz w:val="20"/>
          <w:szCs w:val="20"/>
        </w:rPr>
      </w:pPr>
      <w:r w:rsidRPr="00F63760">
        <w:rPr>
          <w:rFonts w:ascii="Arial" w:hAnsi="Arial" w:cs="Arial"/>
          <w:sz w:val="20"/>
          <w:szCs w:val="20"/>
        </w:rPr>
        <w:t>Nie</w:t>
      </w:r>
      <w:r w:rsidRPr="00F63760">
        <w:rPr>
          <w:rFonts w:ascii="Arial" w:hAnsi="Arial" w:cs="Arial"/>
          <w:sz w:val="20"/>
          <w:szCs w:val="20"/>
        </w:rPr>
        <w:br/>
        <w:t>Dopuszcza się złożenie oferty wariantowej</w:t>
      </w:r>
      <w:r w:rsidRPr="00F63760">
        <w:rPr>
          <w:rFonts w:ascii="Arial" w:hAnsi="Arial" w:cs="Arial"/>
          <w:sz w:val="20"/>
          <w:szCs w:val="20"/>
        </w:rPr>
        <w:br/>
        <w:t>Nie</w:t>
      </w:r>
      <w:r w:rsidRPr="00F63760">
        <w:rPr>
          <w:rFonts w:ascii="Arial" w:hAnsi="Arial" w:cs="Arial"/>
          <w:sz w:val="20"/>
          <w:szCs w:val="20"/>
        </w:rPr>
        <w:br/>
        <w:t>Złożenie oferty wariantowej dopuszcza się tylko z jednoczesnym złożeniem oferty zasadniczej:</w:t>
      </w:r>
      <w:r w:rsidRPr="00F63760">
        <w:rPr>
          <w:rFonts w:ascii="Arial" w:hAnsi="Arial" w:cs="Arial"/>
          <w:sz w:val="20"/>
          <w:szCs w:val="20"/>
        </w:rPr>
        <w:br/>
      </w:r>
    </w:p>
    <w:p w14:paraId="13A795D6"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IV.1.6) Przewidywana liczba wykonawców, którzy zostaną zaproszeni do udziału w postępowaniu</w:t>
      </w:r>
      <w:r w:rsidRPr="00F63760">
        <w:rPr>
          <w:rFonts w:ascii="Arial" w:hAnsi="Arial" w:cs="Arial"/>
          <w:sz w:val="20"/>
          <w:szCs w:val="20"/>
        </w:rPr>
        <w:br/>
      </w:r>
      <w:r w:rsidRPr="00F63760">
        <w:rPr>
          <w:rFonts w:ascii="Arial" w:hAnsi="Arial" w:cs="Arial"/>
          <w:i/>
          <w:iCs/>
          <w:sz w:val="20"/>
          <w:szCs w:val="20"/>
        </w:rPr>
        <w:t>(przetarg ograniczony, negocjacje z ogłoszeniem, dialog konkurencyjny, partnerstwo innowacyjne)</w:t>
      </w:r>
    </w:p>
    <w:p w14:paraId="1F2BF1FC" w14:textId="77777777" w:rsidR="00F63760" w:rsidRPr="00F63760" w:rsidRDefault="00F63760" w:rsidP="00F63760">
      <w:pPr>
        <w:rPr>
          <w:rFonts w:ascii="Arial" w:hAnsi="Arial" w:cs="Arial"/>
          <w:sz w:val="20"/>
          <w:szCs w:val="20"/>
        </w:rPr>
      </w:pPr>
      <w:r w:rsidRPr="00F63760">
        <w:rPr>
          <w:rFonts w:ascii="Arial" w:hAnsi="Arial" w:cs="Arial"/>
          <w:sz w:val="20"/>
          <w:szCs w:val="20"/>
        </w:rPr>
        <w:t>Liczba wykonawców  </w:t>
      </w:r>
      <w:r w:rsidRPr="00F63760">
        <w:rPr>
          <w:rFonts w:ascii="Arial" w:hAnsi="Arial" w:cs="Arial"/>
          <w:sz w:val="20"/>
          <w:szCs w:val="20"/>
        </w:rPr>
        <w:br/>
        <w:t>Przewidywana minimalna liczba wykonawców</w:t>
      </w:r>
      <w:r w:rsidRPr="00F63760">
        <w:rPr>
          <w:rFonts w:ascii="Arial" w:hAnsi="Arial" w:cs="Arial"/>
          <w:sz w:val="20"/>
          <w:szCs w:val="20"/>
        </w:rPr>
        <w:br/>
        <w:t>Maksymalna liczba wykonawców  </w:t>
      </w:r>
      <w:r w:rsidRPr="00F63760">
        <w:rPr>
          <w:rFonts w:ascii="Arial" w:hAnsi="Arial" w:cs="Arial"/>
          <w:sz w:val="20"/>
          <w:szCs w:val="20"/>
        </w:rPr>
        <w:br/>
        <w:t>Kryteria selekcji wykonawców:</w:t>
      </w:r>
      <w:r w:rsidRPr="00F63760">
        <w:rPr>
          <w:rFonts w:ascii="Arial" w:hAnsi="Arial" w:cs="Arial"/>
          <w:sz w:val="20"/>
          <w:szCs w:val="20"/>
        </w:rPr>
        <w:br/>
      </w:r>
    </w:p>
    <w:p w14:paraId="73EF0FB5"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IV.1.7) Informacje na temat umowy ramowej lub dynamicznego systemu zakupów:</w:t>
      </w:r>
    </w:p>
    <w:p w14:paraId="353A97AD" w14:textId="77777777" w:rsidR="00F63760" w:rsidRPr="00F63760" w:rsidRDefault="00F63760" w:rsidP="00F63760">
      <w:pPr>
        <w:rPr>
          <w:rFonts w:ascii="Arial" w:hAnsi="Arial" w:cs="Arial"/>
          <w:sz w:val="20"/>
          <w:szCs w:val="20"/>
        </w:rPr>
      </w:pPr>
      <w:r w:rsidRPr="00F63760">
        <w:rPr>
          <w:rFonts w:ascii="Arial" w:hAnsi="Arial" w:cs="Arial"/>
          <w:sz w:val="20"/>
          <w:szCs w:val="20"/>
        </w:rPr>
        <w:t>Umowa ramowa będzie zawarta:</w:t>
      </w:r>
      <w:r w:rsidRPr="00F63760">
        <w:rPr>
          <w:rFonts w:ascii="Arial" w:hAnsi="Arial" w:cs="Arial"/>
          <w:sz w:val="20"/>
          <w:szCs w:val="20"/>
        </w:rPr>
        <w:br/>
      </w:r>
      <w:r w:rsidRPr="00F63760">
        <w:rPr>
          <w:rFonts w:ascii="Arial" w:hAnsi="Arial" w:cs="Arial"/>
          <w:sz w:val="20"/>
          <w:szCs w:val="20"/>
        </w:rPr>
        <w:br/>
        <w:t>Czy przewiduje się ograniczenie liczby uczestników umowy ramowej:</w:t>
      </w:r>
      <w:r w:rsidRPr="00F63760">
        <w:rPr>
          <w:rFonts w:ascii="Arial" w:hAnsi="Arial" w:cs="Arial"/>
          <w:sz w:val="20"/>
          <w:szCs w:val="20"/>
        </w:rPr>
        <w:br/>
      </w:r>
      <w:r w:rsidRPr="00F63760">
        <w:rPr>
          <w:rFonts w:ascii="Arial" w:hAnsi="Arial" w:cs="Arial"/>
          <w:sz w:val="20"/>
          <w:szCs w:val="20"/>
        </w:rPr>
        <w:lastRenderedPageBreak/>
        <w:br/>
        <w:t>Przewidziana maksymalna liczba uczestników umowy ramowej:</w:t>
      </w:r>
      <w:r w:rsidRPr="00F63760">
        <w:rPr>
          <w:rFonts w:ascii="Arial" w:hAnsi="Arial" w:cs="Arial"/>
          <w:sz w:val="20"/>
          <w:szCs w:val="20"/>
        </w:rPr>
        <w:br/>
      </w:r>
      <w:r w:rsidRPr="00F63760">
        <w:rPr>
          <w:rFonts w:ascii="Arial" w:hAnsi="Arial" w:cs="Arial"/>
          <w:sz w:val="20"/>
          <w:szCs w:val="20"/>
        </w:rPr>
        <w:br/>
        <w:t>Informacje dodatkowe:</w:t>
      </w:r>
      <w:r w:rsidRPr="00F63760">
        <w:rPr>
          <w:rFonts w:ascii="Arial" w:hAnsi="Arial" w:cs="Arial"/>
          <w:sz w:val="20"/>
          <w:szCs w:val="20"/>
        </w:rPr>
        <w:br/>
      </w:r>
      <w:r w:rsidRPr="00F63760">
        <w:rPr>
          <w:rFonts w:ascii="Arial" w:hAnsi="Arial" w:cs="Arial"/>
          <w:sz w:val="20"/>
          <w:szCs w:val="20"/>
        </w:rPr>
        <w:br/>
        <w:t>Zamówienie obejmuje ustanowienie dynamicznego systemu zakupów:</w:t>
      </w:r>
      <w:r w:rsidRPr="00F63760">
        <w:rPr>
          <w:rFonts w:ascii="Arial" w:hAnsi="Arial" w:cs="Arial"/>
          <w:sz w:val="20"/>
          <w:szCs w:val="20"/>
        </w:rPr>
        <w:br/>
        <w:t>Nie</w:t>
      </w:r>
      <w:r w:rsidRPr="00F63760">
        <w:rPr>
          <w:rFonts w:ascii="Arial" w:hAnsi="Arial" w:cs="Arial"/>
          <w:sz w:val="20"/>
          <w:szCs w:val="20"/>
        </w:rPr>
        <w:br/>
        <w:t>Adres strony internetowej, na której będą zamieszczone dodatkowe informacje dotyczące dynamicznego systemu zakupów:</w:t>
      </w:r>
      <w:r w:rsidRPr="00F63760">
        <w:rPr>
          <w:rFonts w:ascii="Arial" w:hAnsi="Arial" w:cs="Arial"/>
          <w:sz w:val="20"/>
          <w:szCs w:val="20"/>
        </w:rPr>
        <w:br/>
      </w:r>
      <w:r w:rsidRPr="00F63760">
        <w:rPr>
          <w:rFonts w:ascii="Arial" w:hAnsi="Arial" w:cs="Arial"/>
          <w:sz w:val="20"/>
          <w:szCs w:val="20"/>
        </w:rPr>
        <w:br/>
        <w:t>Informacje dodatkowe:</w:t>
      </w:r>
      <w:r w:rsidRPr="00F63760">
        <w:rPr>
          <w:rFonts w:ascii="Arial" w:hAnsi="Arial" w:cs="Arial"/>
          <w:sz w:val="20"/>
          <w:szCs w:val="20"/>
        </w:rPr>
        <w:br/>
      </w:r>
      <w:r w:rsidRPr="00F63760">
        <w:rPr>
          <w:rFonts w:ascii="Arial" w:hAnsi="Arial" w:cs="Arial"/>
          <w:sz w:val="20"/>
          <w:szCs w:val="20"/>
        </w:rPr>
        <w:br/>
        <w:t>W ramach umowy ramowej/dynamicznego systemu zakupów dopuszcza się złożenie ofert w formie katalogów elektronicznych:</w:t>
      </w:r>
      <w:r w:rsidRPr="00F63760">
        <w:rPr>
          <w:rFonts w:ascii="Arial" w:hAnsi="Arial" w:cs="Arial"/>
          <w:sz w:val="20"/>
          <w:szCs w:val="20"/>
        </w:rPr>
        <w:br/>
      </w:r>
      <w:r w:rsidRPr="00F63760">
        <w:rPr>
          <w:rFonts w:ascii="Arial" w:hAnsi="Arial" w:cs="Arial"/>
          <w:sz w:val="20"/>
          <w:szCs w:val="20"/>
        </w:rPr>
        <w:br/>
        <w:t>Przewiduje się pobranie ze złożonych katalogów elektronicznych informacji potrzebnych do sporządzenia ofert w ramach umowy ramowej/dynamicznego systemu zakupów:</w:t>
      </w:r>
      <w:r w:rsidRPr="00F63760">
        <w:rPr>
          <w:rFonts w:ascii="Arial" w:hAnsi="Arial" w:cs="Arial"/>
          <w:sz w:val="20"/>
          <w:szCs w:val="20"/>
        </w:rPr>
        <w:br/>
      </w:r>
    </w:p>
    <w:p w14:paraId="23D9AAAE"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IV.1.8) Aukcja elektroniczna</w:t>
      </w:r>
      <w:r w:rsidRPr="00F63760">
        <w:rPr>
          <w:rFonts w:ascii="Arial" w:hAnsi="Arial" w:cs="Arial"/>
          <w:sz w:val="20"/>
          <w:szCs w:val="20"/>
        </w:rPr>
        <w:br/>
      </w:r>
      <w:r w:rsidRPr="00F63760">
        <w:rPr>
          <w:rFonts w:ascii="Arial" w:hAnsi="Arial" w:cs="Arial"/>
          <w:b/>
          <w:bCs/>
          <w:sz w:val="20"/>
          <w:szCs w:val="20"/>
        </w:rPr>
        <w:t>Przewidziane jest przeprowadzenie aukcji elektronicznej </w:t>
      </w:r>
      <w:r w:rsidRPr="00F63760">
        <w:rPr>
          <w:rFonts w:ascii="Arial" w:hAnsi="Arial" w:cs="Arial"/>
          <w:i/>
          <w:iCs/>
          <w:sz w:val="20"/>
          <w:szCs w:val="20"/>
        </w:rPr>
        <w:t>(przetarg nieograniczony, przetarg ograniczony, negocjacje z ogłoszeniem) </w:t>
      </w:r>
      <w:r w:rsidRPr="00F63760">
        <w:rPr>
          <w:rFonts w:ascii="Arial" w:hAnsi="Arial" w:cs="Arial"/>
          <w:sz w:val="20"/>
          <w:szCs w:val="20"/>
        </w:rPr>
        <w:t>Nie</w:t>
      </w:r>
      <w:r w:rsidRPr="00F63760">
        <w:rPr>
          <w:rFonts w:ascii="Arial" w:hAnsi="Arial" w:cs="Arial"/>
          <w:sz w:val="20"/>
          <w:szCs w:val="20"/>
        </w:rPr>
        <w:br/>
        <w:t>Należy podać adres strony internetowej, na której aukcja będzie prowadzona:</w:t>
      </w:r>
      <w:r w:rsidRPr="00F63760">
        <w:rPr>
          <w:rFonts w:ascii="Arial" w:hAnsi="Arial" w:cs="Arial"/>
          <w:sz w:val="20"/>
          <w:szCs w:val="20"/>
        </w:rPr>
        <w:br/>
      </w:r>
      <w:r w:rsidRPr="00F63760">
        <w:rPr>
          <w:rFonts w:ascii="Arial" w:hAnsi="Arial" w:cs="Arial"/>
          <w:sz w:val="20"/>
          <w:szCs w:val="20"/>
        </w:rPr>
        <w:br/>
      </w:r>
      <w:r w:rsidRPr="00F63760">
        <w:rPr>
          <w:rFonts w:ascii="Arial" w:hAnsi="Arial" w:cs="Arial"/>
          <w:b/>
          <w:bCs/>
          <w:sz w:val="20"/>
          <w:szCs w:val="20"/>
        </w:rPr>
        <w:t>Należy wskazać elementy, których wartości będą przedmiotem aukcji elektronicznej:</w:t>
      </w:r>
      <w:r w:rsidRPr="00F63760">
        <w:rPr>
          <w:rFonts w:ascii="Arial" w:hAnsi="Arial" w:cs="Arial"/>
          <w:sz w:val="20"/>
          <w:szCs w:val="20"/>
        </w:rPr>
        <w:br/>
      </w:r>
      <w:r w:rsidRPr="00F63760">
        <w:rPr>
          <w:rFonts w:ascii="Arial" w:hAnsi="Arial" w:cs="Arial"/>
          <w:b/>
          <w:bCs/>
          <w:sz w:val="20"/>
          <w:szCs w:val="20"/>
        </w:rPr>
        <w:t>Przewiduje się ograniczenia co do przedstawionych wartości, wynikające z opisu przedmiotu zamówienia:</w:t>
      </w:r>
      <w:r w:rsidRPr="00F63760">
        <w:rPr>
          <w:rFonts w:ascii="Arial" w:hAnsi="Arial" w:cs="Arial"/>
          <w:sz w:val="20"/>
          <w:szCs w:val="20"/>
        </w:rPr>
        <w:br/>
      </w:r>
      <w:r w:rsidRPr="00F63760">
        <w:rPr>
          <w:rFonts w:ascii="Arial" w:hAnsi="Arial" w:cs="Arial"/>
          <w:sz w:val="20"/>
          <w:szCs w:val="20"/>
        </w:rPr>
        <w:br/>
        <w:t>Należy podać, które informacje zostaną udostępnione wykonawcom w trakcie aukcji elektronicznej oraz jaki będzie termin ich udostępnienia:</w:t>
      </w:r>
      <w:r w:rsidRPr="00F63760">
        <w:rPr>
          <w:rFonts w:ascii="Arial" w:hAnsi="Arial" w:cs="Arial"/>
          <w:sz w:val="20"/>
          <w:szCs w:val="20"/>
        </w:rPr>
        <w:br/>
        <w:t>Informacje dotyczące przebiegu aukcji elektronicznej:</w:t>
      </w:r>
      <w:r w:rsidRPr="00F63760">
        <w:rPr>
          <w:rFonts w:ascii="Arial" w:hAnsi="Arial" w:cs="Arial"/>
          <w:sz w:val="20"/>
          <w:szCs w:val="20"/>
        </w:rPr>
        <w:br/>
        <w:t>Jaki jest przewidziany sposób postępowania w toku aukcji elektronicznej i jakie będą warunki, na jakich wykonawcy będą mogli licytować (minimalne wysokości postąpień):</w:t>
      </w:r>
      <w:r w:rsidRPr="00F63760">
        <w:rPr>
          <w:rFonts w:ascii="Arial" w:hAnsi="Arial" w:cs="Arial"/>
          <w:sz w:val="20"/>
          <w:szCs w:val="20"/>
        </w:rPr>
        <w:br/>
        <w:t>Informacje dotyczące wykorzystywanego sprzętu elektronicznego, rozwiązań i specyfikacji technicznych w zakresie połączeń:</w:t>
      </w:r>
      <w:r w:rsidRPr="00F63760">
        <w:rPr>
          <w:rFonts w:ascii="Arial" w:hAnsi="Arial" w:cs="Arial"/>
          <w:sz w:val="20"/>
          <w:szCs w:val="20"/>
        </w:rPr>
        <w:br/>
        <w:t>Wymagania dotyczące rejestracji i identyfikacji wykonawców w aukcji elektronicznej:</w:t>
      </w:r>
      <w:r w:rsidRPr="00F63760">
        <w:rPr>
          <w:rFonts w:ascii="Arial" w:hAnsi="Arial" w:cs="Arial"/>
          <w:sz w:val="20"/>
          <w:szCs w:val="20"/>
        </w:rPr>
        <w:br/>
        <w:t>Informacje o liczbie etapów aukcji elektronicznej i czasie ich trwania:</w:t>
      </w:r>
    </w:p>
    <w:p w14:paraId="70759F16" w14:textId="77777777" w:rsidR="00F63760" w:rsidRPr="00F63760" w:rsidRDefault="00F63760" w:rsidP="00F63760">
      <w:pPr>
        <w:rPr>
          <w:rFonts w:ascii="Arial" w:hAnsi="Arial" w:cs="Arial"/>
          <w:sz w:val="20"/>
          <w:szCs w:val="20"/>
        </w:rPr>
      </w:pPr>
      <w:r w:rsidRPr="00F63760">
        <w:rPr>
          <w:rFonts w:ascii="Arial" w:hAnsi="Arial" w:cs="Arial"/>
          <w:sz w:val="20"/>
          <w:szCs w:val="20"/>
        </w:rPr>
        <w:br/>
        <w:t>Czas trwania:</w:t>
      </w:r>
      <w:r w:rsidRPr="00F63760">
        <w:rPr>
          <w:rFonts w:ascii="Arial" w:hAnsi="Arial" w:cs="Arial"/>
          <w:sz w:val="20"/>
          <w:szCs w:val="20"/>
        </w:rPr>
        <w:br/>
      </w:r>
      <w:r w:rsidRPr="00F63760">
        <w:rPr>
          <w:rFonts w:ascii="Arial" w:hAnsi="Arial" w:cs="Arial"/>
          <w:sz w:val="20"/>
          <w:szCs w:val="20"/>
        </w:rPr>
        <w:br/>
        <w:t>Czy wykonawcy, którzy nie złożyli nowych postąpień, zostaną zakwalifikowani do następnego etapu:</w:t>
      </w:r>
      <w:r w:rsidRPr="00F63760">
        <w:rPr>
          <w:rFonts w:ascii="Arial" w:hAnsi="Arial" w:cs="Arial"/>
          <w:sz w:val="20"/>
          <w:szCs w:val="20"/>
        </w:rPr>
        <w:br/>
        <w:t>Warunki zamknięcia aukcji elektronicznej:</w:t>
      </w:r>
      <w:r w:rsidRPr="00F63760">
        <w:rPr>
          <w:rFonts w:ascii="Arial" w:hAnsi="Arial" w:cs="Arial"/>
          <w:sz w:val="20"/>
          <w:szCs w:val="20"/>
        </w:rPr>
        <w:br/>
      </w:r>
    </w:p>
    <w:p w14:paraId="6B6512F0"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IV.2) KRYTERIA OCENY OFERT</w:t>
      </w:r>
      <w:r w:rsidRPr="00F63760">
        <w:rPr>
          <w:rFonts w:ascii="Arial" w:hAnsi="Arial" w:cs="Arial"/>
          <w:sz w:val="20"/>
          <w:szCs w:val="20"/>
        </w:rPr>
        <w:br/>
      </w:r>
      <w:r w:rsidRPr="00F63760">
        <w:rPr>
          <w:rFonts w:ascii="Arial" w:hAnsi="Arial" w:cs="Arial"/>
          <w:b/>
          <w:bCs/>
          <w:sz w:val="20"/>
          <w:szCs w:val="20"/>
        </w:rPr>
        <w:t>IV.2.1) Kryteria oceny ofert:</w:t>
      </w:r>
      <w:r w:rsidRPr="00F63760">
        <w:rPr>
          <w:rFonts w:ascii="Arial" w:hAnsi="Arial" w:cs="Arial"/>
          <w:sz w:val="20"/>
          <w:szCs w:val="20"/>
        </w:rPr>
        <w:br/>
      </w:r>
      <w:r w:rsidRPr="00F63760">
        <w:rPr>
          <w:rFonts w:ascii="Arial" w:hAnsi="Arial" w:cs="Arial"/>
          <w:b/>
          <w:bCs/>
          <w:sz w:val="20"/>
          <w:szCs w:val="20"/>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
        <w:gridCol w:w="953"/>
      </w:tblGrid>
      <w:tr w:rsidR="00F63760" w:rsidRPr="00F63760" w14:paraId="546C8B7A" w14:textId="77777777" w:rsidTr="00F63760">
        <w:tc>
          <w:tcPr>
            <w:tcW w:w="0" w:type="auto"/>
            <w:tcBorders>
              <w:top w:val="single" w:sz="6" w:space="0" w:color="000000"/>
              <w:left w:val="single" w:sz="6" w:space="0" w:color="000000"/>
              <w:bottom w:val="single" w:sz="6" w:space="0" w:color="000000"/>
              <w:right w:val="single" w:sz="6" w:space="0" w:color="000000"/>
            </w:tcBorders>
            <w:vAlign w:val="center"/>
            <w:hideMark/>
          </w:tcPr>
          <w:p w14:paraId="1F947C72" w14:textId="77777777" w:rsidR="00F63760" w:rsidRPr="00F63760" w:rsidRDefault="00F63760" w:rsidP="00F63760">
            <w:pPr>
              <w:rPr>
                <w:rFonts w:ascii="Arial" w:hAnsi="Arial" w:cs="Arial"/>
                <w:sz w:val="20"/>
                <w:szCs w:val="20"/>
              </w:rPr>
            </w:pPr>
            <w:r w:rsidRPr="00F63760">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6F39D" w14:textId="77777777" w:rsidR="00F63760" w:rsidRPr="00F63760" w:rsidRDefault="00F63760" w:rsidP="00F63760">
            <w:pPr>
              <w:rPr>
                <w:rFonts w:ascii="Arial" w:hAnsi="Arial" w:cs="Arial"/>
                <w:sz w:val="20"/>
                <w:szCs w:val="20"/>
              </w:rPr>
            </w:pPr>
            <w:r w:rsidRPr="00F63760">
              <w:rPr>
                <w:rFonts w:ascii="Arial" w:hAnsi="Arial" w:cs="Arial"/>
                <w:sz w:val="20"/>
                <w:szCs w:val="20"/>
              </w:rPr>
              <w:t>Znaczenie</w:t>
            </w:r>
          </w:p>
        </w:tc>
      </w:tr>
      <w:tr w:rsidR="00F63760" w:rsidRPr="00F63760" w14:paraId="5B18C620" w14:textId="77777777" w:rsidTr="00F63760">
        <w:tc>
          <w:tcPr>
            <w:tcW w:w="0" w:type="auto"/>
            <w:tcBorders>
              <w:top w:val="single" w:sz="6" w:space="0" w:color="000000"/>
              <w:left w:val="single" w:sz="6" w:space="0" w:color="000000"/>
              <w:bottom w:val="single" w:sz="6" w:space="0" w:color="000000"/>
              <w:right w:val="single" w:sz="6" w:space="0" w:color="000000"/>
            </w:tcBorders>
            <w:vAlign w:val="center"/>
            <w:hideMark/>
          </w:tcPr>
          <w:p w14:paraId="632F9F0F" w14:textId="77777777" w:rsidR="00F63760" w:rsidRPr="00F63760" w:rsidRDefault="00F63760" w:rsidP="00F63760">
            <w:pPr>
              <w:rPr>
                <w:rFonts w:ascii="Arial" w:hAnsi="Arial" w:cs="Arial"/>
                <w:sz w:val="20"/>
                <w:szCs w:val="20"/>
              </w:rPr>
            </w:pPr>
            <w:r w:rsidRPr="00F63760">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5F730" w14:textId="77777777" w:rsidR="00F63760" w:rsidRPr="00F63760" w:rsidRDefault="00F63760" w:rsidP="00F63760">
            <w:pPr>
              <w:rPr>
                <w:rFonts w:ascii="Arial" w:hAnsi="Arial" w:cs="Arial"/>
                <w:sz w:val="20"/>
                <w:szCs w:val="20"/>
              </w:rPr>
            </w:pPr>
            <w:r w:rsidRPr="00F63760">
              <w:rPr>
                <w:rFonts w:ascii="Arial" w:hAnsi="Arial" w:cs="Arial"/>
                <w:sz w:val="20"/>
                <w:szCs w:val="20"/>
              </w:rPr>
              <w:t>100,00</w:t>
            </w:r>
          </w:p>
        </w:tc>
      </w:tr>
    </w:tbl>
    <w:p w14:paraId="6075A3B9" w14:textId="77777777" w:rsidR="00F63760" w:rsidRPr="00F63760" w:rsidRDefault="00F63760" w:rsidP="00F63760">
      <w:pPr>
        <w:rPr>
          <w:rFonts w:ascii="Arial" w:hAnsi="Arial" w:cs="Arial"/>
          <w:sz w:val="20"/>
          <w:szCs w:val="20"/>
        </w:rPr>
      </w:pPr>
      <w:r w:rsidRPr="00F63760">
        <w:rPr>
          <w:rFonts w:ascii="Arial" w:hAnsi="Arial" w:cs="Arial"/>
          <w:sz w:val="20"/>
          <w:szCs w:val="20"/>
        </w:rPr>
        <w:br/>
      </w:r>
      <w:r w:rsidRPr="00F63760">
        <w:rPr>
          <w:rFonts w:ascii="Arial" w:hAnsi="Arial" w:cs="Arial"/>
          <w:b/>
          <w:bCs/>
          <w:sz w:val="20"/>
          <w:szCs w:val="20"/>
        </w:rPr>
        <w:t xml:space="preserve">IV.2.3) Zastosowanie procedury, o której mowa w art. 24aa ust. 1 ustawy </w:t>
      </w:r>
      <w:proofErr w:type="spellStart"/>
      <w:r w:rsidRPr="00F63760">
        <w:rPr>
          <w:rFonts w:ascii="Arial" w:hAnsi="Arial" w:cs="Arial"/>
          <w:b/>
          <w:bCs/>
          <w:sz w:val="20"/>
          <w:szCs w:val="20"/>
        </w:rPr>
        <w:t>Pzp</w:t>
      </w:r>
      <w:proofErr w:type="spellEnd"/>
      <w:r w:rsidRPr="00F63760">
        <w:rPr>
          <w:rFonts w:ascii="Arial" w:hAnsi="Arial" w:cs="Arial"/>
          <w:b/>
          <w:bCs/>
          <w:sz w:val="20"/>
          <w:szCs w:val="20"/>
        </w:rPr>
        <w:t> </w:t>
      </w:r>
      <w:r w:rsidRPr="00F63760">
        <w:rPr>
          <w:rFonts w:ascii="Arial" w:hAnsi="Arial" w:cs="Arial"/>
          <w:sz w:val="20"/>
          <w:szCs w:val="20"/>
        </w:rPr>
        <w:t>(przetarg nieograniczony)</w:t>
      </w:r>
      <w:r w:rsidRPr="00F63760">
        <w:rPr>
          <w:rFonts w:ascii="Arial" w:hAnsi="Arial" w:cs="Arial"/>
          <w:sz w:val="20"/>
          <w:szCs w:val="20"/>
        </w:rPr>
        <w:br/>
        <w:t>Tak</w:t>
      </w:r>
      <w:r w:rsidRPr="00F63760">
        <w:rPr>
          <w:rFonts w:ascii="Arial" w:hAnsi="Arial" w:cs="Arial"/>
          <w:sz w:val="20"/>
          <w:szCs w:val="20"/>
        </w:rPr>
        <w:br/>
      </w:r>
      <w:r w:rsidRPr="00F63760">
        <w:rPr>
          <w:rFonts w:ascii="Arial" w:hAnsi="Arial" w:cs="Arial"/>
          <w:b/>
          <w:bCs/>
          <w:sz w:val="20"/>
          <w:szCs w:val="20"/>
        </w:rPr>
        <w:t>IV.3) Negocjacje z ogłoszeniem, dialog konkurencyjny, partnerstwo innowacyjne</w:t>
      </w:r>
      <w:r w:rsidRPr="00F63760">
        <w:rPr>
          <w:rFonts w:ascii="Arial" w:hAnsi="Arial" w:cs="Arial"/>
          <w:sz w:val="20"/>
          <w:szCs w:val="20"/>
        </w:rPr>
        <w:br/>
      </w:r>
      <w:r w:rsidRPr="00F63760">
        <w:rPr>
          <w:rFonts w:ascii="Arial" w:hAnsi="Arial" w:cs="Arial"/>
          <w:b/>
          <w:bCs/>
          <w:sz w:val="20"/>
          <w:szCs w:val="20"/>
        </w:rPr>
        <w:t>IV.3.1) Informacje na temat negocjacji z ogłoszeniem</w:t>
      </w:r>
      <w:r w:rsidRPr="00F63760">
        <w:rPr>
          <w:rFonts w:ascii="Arial" w:hAnsi="Arial" w:cs="Arial"/>
          <w:sz w:val="20"/>
          <w:szCs w:val="20"/>
        </w:rPr>
        <w:br/>
        <w:t>Minimalne wymagania, które muszą spełniać wszystkie oferty:</w:t>
      </w:r>
      <w:r w:rsidRPr="00F63760">
        <w:rPr>
          <w:rFonts w:ascii="Arial" w:hAnsi="Arial" w:cs="Arial"/>
          <w:sz w:val="20"/>
          <w:szCs w:val="20"/>
        </w:rPr>
        <w:br/>
      </w:r>
      <w:r w:rsidRPr="00F63760">
        <w:rPr>
          <w:rFonts w:ascii="Arial" w:hAnsi="Arial" w:cs="Arial"/>
          <w:sz w:val="20"/>
          <w:szCs w:val="20"/>
        </w:rPr>
        <w:br/>
        <w:t>Przewidziane jest zastrzeżenie prawa do udzielenia zamówienia na podstawie ofert wstępnych bez przeprowadzenia negocjacji</w:t>
      </w:r>
      <w:r w:rsidRPr="00F63760">
        <w:rPr>
          <w:rFonts w:ascii="Arial" w:hAnsi="Arial" w:cs="Arial"/>
          <w:sz w:val="20"/>
          <w:szCs w:val="20"/>
        </w:rPr>
        <w:br/>
        <w:t>Przewidziany jest podział negocjacji na etapy w celu ograniczenia liczby ofert:</w:t>
      </w:r>
      <w:r w:rsidRPr="00F63760">
        <w:rPr>
          <w:rFonts w:ascii="Arial" w:hAnsi="Arial" w:cs="Arial"/>
          <w:sz w:val="20"/>
          <w:szCs w:val="20"/>
        </w:rPr>
        <w:br/>
        <w:t>Należy podać informacje na temat etapów negocjacji (w tym liczbę etapów):</w:t>
      </w:r>
      <w:r w:rsidRPr="00F63760">
        <w:rPr>
          <w:rFonts w:ascii="Arial" w:hAnsi="Arial" w:cs="Arial"/>
          <w:sz w:val="20"/>
          <w:szCs w:val="20"/>
        </w:rPr>
        <w:br/>
      </w:r>
      <w:r w:rsidRPr="00F63760">
        <w:rPr>
          <w:rFonts w:ascii="Arial" w:hAnsi="Arial" w:cs="Arial"/>
          <w:sz w:val="20"/>
          <w:szCs w:val="20"/>
        </w:rPr>
        <w:br/>
        <w:t>Informacje dodatkowe</w:t>
      </w:r>
      <w:r w:rsidRPr="00F63760">
        <w:rPr>
          <w:rFonts w:ascii="Arial" w:hAnsi="Arial" w:cs="Arial"/>
          <w:sz w:val="20"/>
          <w:szCs w:val="20"/>
        </w:rPr>
        <w:br/>
      </w:r>
      <w:r w:rsidRPr="00F63760">
        <w:rPr>
          <w:rFonts w:ascii="Arial" w:hAnsi="Arial" w:cs="Arial"/>
          <w:sz w:val="20"/>
          <w:szCs w:val="20"/>
        </w:rPr>
        <w:br/>
      </w:r>
      <w:r w:rsidRPr="00F63760">
        <w:rPr>
          <w:rFonts w:ascii="Arial" w:hAnsi="Arial" w:cs="Arial"/>
          <w:sz w:val="20"/>
          <w:szCs w:val="20"/>
        </w:rPr>
        <w:br/>
      </w:r>
      <w:r w:rsidRPr="00F63760">
        <w:rPr>
          <w:rFonts w:ascii="Arial" w:hAnsi="Arial" w:cs="Arial"/>
          <w:b/>
          <w:bCs/>
          <w:sz w:val="20"/>
          <w:szCs w:val="20"/>
        </w:rPr>
        <w:t>IV.3.2) Informacje na temat dialogu konkurencyjnego</w:t>
      </w:r>
      <w:r w:rsidRPr="00F63760">
        <w:rPr>
          <w:rFonts w:ascii="Arial" w:hAnsi="Arial" w:cs="Arial"/>
          <w:sz w:val="20"/>
          <w:szCs w:val="20"/>
        </w:rPr>
        <w:br/>
      </w:r>
      <w:r w:rsidRPr="00F63760">
        <w:rPr>
          <w:rFonts w:ascii="Arial" w:hAnsi="Arial" w:cs="Arial"/>
          <w:sz w:val="20"/>
          <w:szCs w:val="20"/>
        </w:rPr>
        <w:lastRenderedPageBreak/>
        <w:t>Opis potrzeb i wymagań zamawiającego lub informacja o sposobie uzyskania tego opisu:</w:t>
      </w:r>
      <w:r w:rsidRPr="00F63760">
        <w:rPr>
          <w:rFonts w:ascii="Arial" w:hAnsi="Arial" w:cs="Arial"/>
          <w:sz w:val="20"/>
          <w:szCs w:val="20"/>
        </w:rPr>
        <w:br/>
      </w:r>
      <w:r w:rsidRPr="00F63760">
        <w:rPr>
          <w:rFonts w:ascii="Arial" w:hAnsi="Arial" w:cs="Arial"/>
          <w:sz w:val="20"/>
          <w:szCs w:val="20"/>
        </w:rPr>
        <w:br/>
        <w:t>Informacja o wysokości nagród dla wykonawców, którzy podczas dialogu konkurencyjnego przedstawili rozwiązania stanowiące podstawę do składania ofert, jeżeli zamawiający przewiduje nagrody:</w:t>
      </w:r>
      <w:r w:rsidRPr="00F63760">
        <w:rPr>
          <w:rFonts w:ascii="Arial" w:hAnsi="Arial" w:cs="Arial"/>
          <w:sz w:val="20"/>
          <w:szCs w:val="20"/>
        </w:rPr>
        <w:br/>
      </w:r>
      <w:r w:rsidRPr="00F63760">
        <w:rPr>
          <w:rFonts w:ascii="Arial" w:hAnsi="Arial" w:cs="Arial"/>
          <w:sz w:val="20"/>
          <w:szCs w:val="20"/>
        </w:rPr>
        <w:br/>
        <w:t>Wstępny harmonogram postępowania:</w:t>
      </w:r>
      <w:r w:rsidRPr="00F63760">
        <w:rPr>
          <w:rFonts w:ascii="Arial" w:hAnsi="Arial" w:cs="Arial"/>
          <w:sz w:val="20"/>
          <w:szCs w:val="20"/>
        </w:rPr>
        <w:br/>
      </w:r>
      <w:r w:rsidRPr="00F63760">
        <w:rPr>
          <w:rFonts w:ascii="Arial" w:hAnsi="Arial" w:cs="Arial"/>
          <w:sz w:val="20"/>
          <w:szCs w:val="20"/>
        </w:rPr>
        <w:br/>
        <w:t>Podział dialogu na etapy w celu ograniczenia liczby rozwiązań:</w:t>
      </w:r>
      <w:r w:rsidRPr="00F63760">
        <w:rPr>
          <w:rFonts w:ascii="Arial" w:hAnsi="Arial" w:cs="Arial"/>
          <w:sz w:val="20"/>
          <w:szCs w:val="20"/>
        </w:rPr>
        <w:br/>
        <w:t>Należy podać informacje na temat etapów dialogu:</w:t>
      </w:r>
      <w:r w:rsidRPr="00F63760">
        <w:rPr>
          <w:rFonts w:ascii="Arial" w:hAnsi="Arial" w:cs="Arial"/>
          <w:sz w:val="20"/>
          <w:szCs w:val="20"/>
        </w:rPr>
        <w:br/>
      </w:r>
      <w:r w:rsidRPr="00F63760">
        <w:rPr>
          <w:rFonts w:ascii="Arial" w:hAnsi="Arial" w:cs="Arial"/>
          <w:sz w:val="20"/>
          <w:szCs w:val="20"/>
        </w:rPr>
        <w:br/>
      </w:r>
      <w:r w:rsidRPr="00F63760">
        <w:rPr>
          <w:rFonts w:ascii="Arial" w:hAnsi="Arial" w:cs="Arial"/>
          <w:sz w:val="20"/>
          <w:szCs w:val="20"/>
        </w:rPr>
        <w:br/>
        <w:t>Informacje dodatkowe:</w:t>
      </w:r>
      <w:r w:rsidRPr="00F63760">
        <w:rPr>
          <w:rFonts w:ascii="Arial" w:hAnsi="Arial" w:cs="Arial"/>
          <w:sz w:val="20"/>
          <w:szCs w:val="20"/>
        </w:rPr>
        <w:br/>
      </w:r>
      <w:r w:rsidRPr="00F63760">
        <w:rPr>
          <w:rFonts w:ascii="Arial" w:hAnsi="Arial" w:cs="Arial"/>
          <w:sz w:val="20"/>
          <w:szCs w:val="20"/>
        </w:rPr>
        <w:br/>
      </w:r>
      <w:r w:rsidRPr="00F63760">
        <w:rPr>
          <w:rFonts w:ascii="Arial" w:hAnsi="Arial" w:cs="Arial"/>
          <w:b/>
          <w:bCs/>
          <w:sz w:val="20"/>
          <w:szCs w:val="20"/>
        </w:rPr>
        <w:t>IV.3.3) Informacje na temat partnerstwa innowacyjnego</w:t>
      </w:r>
      <w:r w:rsidRPr="00F63760">
        <w:rPr>
          <w:rFonts w:ascii="Arial" w:hAnsi="Arial" w:cs="Arial"/>
          <w:sz w:val="20"/>
          <w:szCs w:val="20"/>
        </w:rPr>
        <w:br/>
        <w:t>Elementy opisu przedmiotu zamówienia definiujące minimalne wymagania, którym muszą odpowiadać wszystkie oferty:</w:t>
      </w:r>
      <w:r w:rsidRPr="00F63760">
        <w:rPr>
          <w:rFonts w:ascii="Arial" w:hAnsi="Arial" w:cs="Arial"/>
          <w:sz w:val="20"/>
          <w:szCs w:val="20"/>
        </w:rPr>
        <w:br/>
      </w:r>
      <w:r w:rsidRPr="00F63760">
        <w:rPr>
          <w:rFonts w:ascii="Arial" w:hAnsi="Arial" w:cs="Arial"/>
          <w:sz w:val="20"/>
          <w:szCs w:val="20"/>
        </w:rPr>
        <w:br/>
        <w:t>Podział negocjacji na etapy w celu ograniczeniu liczby ofert podlegających negocjacjom poprzez zastosowanie kryteriów oceny ofert wskazanych w specyfikacji istotnych warunków zamówienia:</w:t>
      </w:r>
      <w:r w:rsidRPr="00F63760">
        <w:rPr>
          <w:rFonts w:ascii="Arial" w:hAnsi="Arial" w:cs="Arial"/>
          <w:sz w:val="20"/>
          <w:szCs w:val="20"/>
        </w:rPr>
        <w:br/>
      </w:r>
      <w:r w:rsidRPr="00F63760">
        <w:rPr>
          <w:rFonts w:ascii="Arial" w:hAnsi="Arial" w:cs="Arial"/>
          <w:sz w:val="20"/>
          <w:szCs w:val="20"/>
        </w:rPr>
        <w:br/>
        <w:t>Informacje dodatkowe:</w:t>
      </w:r>
      <w:r w:rsidRPr="00F63760">
        <w:rPr>
          <w:rFonts w:ascii="Arial" w:hAnsi="Arial" w:cs="Arial"/>
          <w:sz w:val="20"/>
          <w:szCs w:val="20"/>
        </w:rPr>
        <w:br/>
      </w:r>
      <w:r w:rsidRPr="00F63760">
        <w:rPr>
          <w:rFonts w:ascii="Arial" w:hAnsi="Arial" w:cs="Arial"/>
          <w:sz w:val="20"/>
          <w:szCs w:val="20"/>
        </w:rPr>
        <w:br/>
      </w:r>
      <w:r w:rsidRPr="00F63760">
        <w:rPr>
          <w:rFonts w:ascii="Arial" w:hAnsi="Arial" w:cs="Arial"/>
          <w:b/>
          <w:bCs/>
          <w:sz w:val="20"/>
          <w:szCs w:val="20"/>
        </w:rPr>
        <w:t>IV.4) Licytacja elektroniczna</w:t>
      </w:r>
      <w:r w:rsidRPr="00F63760">
        <w:rPr>
          <w:rFonts w:ascii="Arial" w:hAnsi="Arial" w:cs="Arial"/>
          <w:sz w:val="20"/>
          <w:szCs w:val="20"/>
        </w:rPr>
        <w:br/>
        <w:t>Adres strony internetowej, na której będzie prowadzona licytacja elektroniczna:</w:t>
      </w:r>
    </w:p>
    <w:p w14:paraId="1C16D1D7" w14:textId="77777777" w:rsidR="00F63760" w:rsidRPr="00F63760" w:rsidRDefault="00F63760" w:rsidP="00F63760">
      <w:pPr>
        <w:rPr>
          <w:rFonts w:ascii="Arial" w:hAnsi="Arial" w:cs="Arial"/>
          <w:sz w:val="20"/>
          <w:szCs w:val="20"/>
        </w:rPr>
      </w:pPr>
      <w:r w:rsidRPr="00F63760">
        <w:rPr>
          <w:rFonts w:ascii="Arial" w:hAnsi="Arial" w:cs="Arial"/>
          <w:sz w:val="20"/>
          <w:szCs w:val="20"/>
        </w:rPr>
        <w:t>Adres strony internetowej, na której jest dostępny opis przedmiotu zamówienia w licytacji elektronicznej:</w:t>
      </w:r>
    </w:p>
    <w:p w14:paraId="327CF295" w14:textId="77777777" w:rsidR="00F63760" w:rsidRPr="00F63760" w:rsidRDefault="00F63760" w:rsidP="00F63760">
      <w:pPr>
        <w:rPr>
          <w:rFonts w:ascii="Arial" w:hAnsi="Arial" w:cs="Arial"/>
          <w:sz w:val="20"/>
          <w:szCs w:val="20"/>
        </w:rPr>
      </w:pPr>
      <w:r w:rsidRPr="00F63760">
        <w:rPr>
          <w:rFonts w:ascii="Arial" w:hAnsi="Arial" w:cs="Arial"/>
          <w:sz w:val="20"/>
          <w:szCs w:val="20"/>
        </w:rPr>
        <w:t>Wymagania dotyczące rejestracji i identyfikacji wykonawców w licytacji elektronicznej, w tym wymagania techniczne urządzeń informatycznych:</w:t>
      </w:r>
    </w:p>
    <w:p w14:paraId="7E7310EC" w14:textId="77777777" w:rsidR="00F63760" w:rsidRPr="00F63760" w:rsidRDefault="00F63760" w:rsidP="00F63760">
      <w:pPr>
        <w:rPr>
          <w:rFonts w:ascii="Arial" w:hAnsi="Arial" w:cs="Arial"/>
          <w:sz w:val="20"/>
          <w:szCs w:val="20"/>
        </w:rPr>
      </w:pPr>
      <w:r w:rsidRPr="00F63760">
        <w:rPr>
          <w:rFonts w:ascii="Arial" w:hAnsi="Arial" w:cs="Arial"/>
          <w:sz w:val="20"/>
          <w:szCs w:val="20"/>
        </w:rPr>
        <w:t>Sposób postępowania w toku licytacji elektronicznej, w tym określenie minimalnych wysokości postąpień:</w:t>
      </w:r>
    </w:p>
    <w:p w14:paraId="1F5D22ED" w14:textId="77777777" w:rsidR="00F63760" w:rsidRPr="00F63760" w:rsidRDefault="00F63760" w:rsidP="00F63760">
      <w:pPr>
        <w:rPr>
          <w:rFonts w:ascii="Arial" w:hAnsi="Arial" w:cs="Arial"/>
          <w:sz w:val="20"/>
          <w:szCs w:val="20"/>
        </w:rPr>
      </w:pPr>
      <w:r w:rsidRPr="00F63760">
        <w:rPr>
          <w:rFonts w:ascii="Arial" w:hAnsi="Arial" w:cs="Arial"/>
          <w:sz w:val="20"/>
          <w:szCs w:val="20"/>
        </w:rPr>
        <w:t>Informacje o liczbie etapów licytacji elektronicznej i czasie ich trwania:</w:t>
      </w:r>
    </w:p>
    <w:p w14:paraId="531194DF" w14:textId="77777777" w:rsidR="00F63760" w:rsidRPr="00F63760" w:rsidRDefault="00F63760" w:rsidP="00F63760">
      <w:pPr>
        <w:rPr>
          <w:rFonts w:ascii="Arial" w:hAnsi="Arial" w:cs="Arial"/>
          <w:sz w:val="20"/>
          <w:szCs w:val="20"/>
        </w:rPr>
      </w:pPr>
      <w:r w:rsidRPr="00F63760">
        <w:rPr>
          <w:rFonts w:ascii="Arial" w:hAnsi="Arial" w:cs="Arial"/>
          <w:sz w:val="20"/>
          <w:szCs w:val="20"/>
        </w:rPr>
        <w:t>Czas trwania:</w:t>
      </w:r>
      <w:r w:rsidRPr="00F63760">
        <w:rPr>
          <w:rFonts w:ascii="Arial" w:hAnsi="Arial" w:cs="Arial"/>
          <w:sz w:val="20"/>
          <w:szCs w:val="20"/>
        </w:rPr>
        <w:br/>
      </w:r>
      <w:r w:rsidRPr="00F63760">
        <w:rPr>
          <w:rFonts w:ascii="Arial" w:hAnsi="Arial" w:cs="Arial"/>
          <w:sz w:val="20"/>
          <w:szCs w:val="20"/>
        </w:rPr>
        <w:br/>
        <w:t>Wykonawcy, którzy nie złożyli nowych postąpień, zostaną zakwalifikowani do następnego etapu:</w:t>
      </w:r>
    </w:p>
    <w:p w14:paraId="64890062" w14:textId="77777777" w:rsidR="00F63760" w:rsidRPr="00F63760" w:rsidRDefault="00F63760" w:rsidP="00F63760">
      <w:pPr>
        <w:rPr>
          <w:rFonts w:ascii="Arial" w:hAnsi="Arial" w:cs="Arial"/>
          <w:sz w:val="20"/>
          <w:szCs w:val="20"/>
        </w:rPr>
      </w:pPr>
      <w:r w:rsidRPr="00F63760">
        <w:rPr>
          <w:rFonts w:ascii="Arial" w:hAnsi="Arial" w:cs="Arial"/>
          <w:sz w:val="20"/>
          <w:szCs w:val="20"/>
        </w:rPr>
        <w:t>Termin składania wniosków o dopuszczenie do udziału w licytacji elektronicznej:</w:t>
      </w:r>
      <w:r w:rsidRPr="00F63760">
        <w:rPr>
          <w:rFonts w:ascii="Arial" w:hAnsi="Arial" w:cs="Arial"/>
          <w:sz w:val="20"/>
          <w:szCs w:val="20"/>
        </w:rPr>
        <w:br/>
        <w:t>Data: godzina:</w:t>
      </w:r>
      <w:r w:rsidRPr="00F63760">
        <w:rPr>
          <w:rFonts w:ascii="Arial" w:hAnsi="Arial" w:cs="Arial"/>
          <w:sz w:val="20"/>
          <w:szCs w:val="20"/>
        </w:rPr>
        <w:br/>
        <w:t>Termin otwarcia licytacji elektronicznej:</w:t>
      </w:r>
    </w:p>
    <w:p w14:paraId="76E0937A" w14:textId="77777777" w:rsidR="00F63760" w:rsidRPr="00F63760" w:rsidRDefault="00F63760" w:rsidP="00F63760">
      <w:pPr>
        <w:rPr>
          <w:rFonts w:ascii="Arial" w:hAnsi="Arial" w:cs="Arial"/>
          <w:sz w:val="20"/>
          <w:szCs w:val="20"/>
        </w:rPr>
      </w:pPr>
      <w:r w:rsidRPr="00F63760">
        <w:rPr>
          <w:rFonts w:ascii="Arial" w:hAnsi="Arial" w:cs="Arial"/>
          <w:sz w:val="20"/>
          <w:szCs w:val="20"/>
        </w:rPr>
        <w:t>Termin i warunki zamknięcia licytacji elektronicznej:</w:t>
      </w:r>
    </w:p>
    <w:p w14:paraId="2086B465" w14:textId="77777777" w:rsidR="00F63760" w:rsidRPr="00F63760" w:rsidRDefault="00F63760" w:rsidP="00F63760">
      <w:pPr>
        <w:rPr>
          <w:rFonts w:ascii="Arial" w:hAnsi="Arial" w:cs="Arial"/>
          <w:sz w:val="20"/>
          <w:szCs w:val="20"/>
        </w:rPr>
      </w:pPr>
      <w:r w:rsidRPr="00F63760">
        <w:rPr>
          <w:rFonts w:ascii="Arial" w:hAnsi="Arial" w:cs="Arial"/>
          <w:sz w:val="20"/>
          <w:szCs w:val="20"/>
        </w:rPr>
        <w:br/>
        <w:t>Istotne dla stron postanowienia, które zostaną wprowadzone do treści zawieranej umowy w sprawie zamówienia publicznego, albo ogólne warunki umowy, albo wzór umowy:</w:t>
      </w:r>
    </w:p>
    <w:p w14:paraId="6AC350F1" w14:textId="77777777" w:rsidR="00F63760" w:rsidRPr="00F63760" w:rsidRDefault="00F63760" w:rsidP="00F63760">
      <w:pPr>
        <w:rPr>
          <w:rFonts w:ascii="Arial" w:hAnsi="Arial" w:cs="Arial"/>
          <w:sz w:val="20"/>
          <w:szCs w:val="20"/>
        </w:rPr>
      </w:pPr>
      <w:r w:rsidRPr="00F63760">
        <w:rPr>
          <w:rFonts w:ascii="Arial" w:hAnsi="Arial" w:cs="Arial"/>
          <w:sz w:val="20"/>
          <w:szCs w:val="20"/>
        </w:rPr>
        <w:br/>
        <w:t>Wymagania dotyczące zabezpieczenia należytego wykonania umowy:</w:t>
      </w:r>
    </w:p>
    <w:p w14:paraId="62052DFA" w14:textId="77777777" w:rsidR="00F63760" w:rsidRPr="00F63760" w:rsidRDefault="00F63760" w:rsidP="00F63760">
      <w:pPr>
        <w:rPr>
          <w:rFonts w:ascii="Arial" w:hAnsi="Arial" w:cs="Arial"/>
          <w:sz w:val="20"/>
          <w:szCs w:val="20"/>
        </w:rPr>
      </w:pPr>
      <w:r w:rsidRPr="00F63760">
        <w:rPr>
          <w:rFonts w:ascii="Arial" w:hAnsi="Arial" w:cs="Arial"/>
          <w:sz w:val="20"/>
          <w:szCs w:val="20"/>
        </w:rPr>
        <w:br/>
        <w:t>Informacje dodatkowe:</w:t>
      </w:r>
    </w:p>
    <w:p w14:paraId="7BC1B665" w14:textId="77777777" w:rsidR="00F63760" w:rsidRPr="00F63760" w:rsidRDefault="00F63760" w:rsidP="00F63760">
      <w:pPr>
        <w:rPr>
          <w:rFonts w:ascii="Arial" w:hAnsi="Arial" w:cs="Arial"/>
          <w:sz w:val="20"/>
          <w:szCs w:val="20"/>
        </w:rPr>
      </w:pPr>
      <w:r w:rsidRPr="00F63760">
        <w:rPr>
          <w:rFonts w:ascii="Arial" w:hAnsi="Arial" w:cs="Arial"/>
          <w:b/>
          <w:bCs/>
          <w:sz w:val="20"/>
          <w:szCs w:val="20"/>
        </w:rPr>
        <w:t>IV.5) ZMIANA UMOWY</w:t>
      </w:r>
      <w:r w:rsidRPr="00F63760">
        <w:rPr>
          <w:rFonts w:ascii="Arial" w:hAnsi="Arial" w:cs="Arial"/>
          <w:sz w:val="20"/>
          <w:szCs w:val="20"/>
        </w:rPr>
        <w:br/>
      </w:r>
      <w:r w:rsidRPr="00F63760">
        <w:rPr>
          <w:rFonts w:ascii="Arial" w:hAnsi="Arial" w:cs="Arial"/>
          <w:b/>
          <w:bCs/>
          <w:sz w:val="20"/>
          <w:szCs w:val="20"/>
        </w:rPr>
        <w:t>Przewiduje się istotne zmiany postanowień zawartej umowy w stosunku do treści oferty, na podstawie której dokonano wyboru wykonawcy:</w:t>
      </w:r>
      <w:r w:rsidRPr="00F63760">
        <w:rPr>
          <w:rFonts w:ascii="Arial" w:hAnsi="Arial" w:cs="Arial"/>
          <w:sz w:val="20"/>
          <w:szCs w:val="20"/>
        </w:rPr>
        <w:t> Tak</w:t>
      </w:r>
      <w:r w:rsidRPr="00F63760">
        <w:rPr>
          <w:rFonts w:ascii="Arial" w:hAnsi="Arial" w:cs="Arial"/>
          <w:sz w:val="20"/>
          <w:szCs w:val="20"/>
        </w:rPr>
        <w:br/>
        <w:t>Należy wskazać zakres, charakter zmian oraz warunki wprowadzenia zmian:</w:t>
      </w:r>
      <w:r w:rsidRPr="00F63760">
        <w:rPr>
          <w:rFonts w:ascii="Arial" w:hAnsi="Arial" w:cs="Arial"/>
          <w:sz w:val="20"/>
          <w:szCs w:val="20"/>
        </w:rPr>
        <w:br/>
        <w:t xml:space="preserve">1. Wszelkie zmiany Umowy wymagają formy pisemnej pod rygorem nieważności z zachowaniem wymogów i ograniczeń wynikających z art. 144 ustawy </w:t>
      </w:r>
      <w:proofErr w:type="spellStart"/>
      <w:r w:rsidRPr="00F63760">
        <w:rPr>
          <w:rFonts w:ascii="Arial" w:hAnsi="Arial" w:cs="Arial"/>
          <w:sz w:val="20"/>
          <w:szCs w:val="20"/>
        </w:rPr>
        <w:t>Pzp</w:t>
      </w:r>
      <w:proofErr w:type="spellEnd"/>
      <w:r w:rsidRPr="00F63760">
        <w:rPr>
          <w:rFonts w:ascii="Arial" w:hAnsi="Arial" w:cs="Arial"/>
          <w:sz w:val="20"/>
          <w:szCs w:val="20"/>
        </w:rPr>
        <w:t xml:space="preserve">. 2. Strony dopuszczają zmianę wynagrodzenia w przypadku zmian stawki podatku VAT, tj. zwiększenia, bądź zmniejszenia stawki podatku od towarów i usług na podstawie odrębnych przepisów, które wejdą w życie po dniu zawarcia Umowy, a przed wykonaniem przez Wykonawcę obowiązku, po wykonaniu którego Wykonawca uprawniony jest do otrzymania wynagrodzenia. W takiej sytuacji wynagrodzenie Wykonawcy może ulec zwiększeniu lub zmniejszeniu, jeżeli w wyniku zastosowania zmienionej stawki podatku ulega zmianie kwota należnego podatku oraz wynagrodzenie Wykonawcy uwzględniające podatek od towarów i usług. 3. Strony dopuszczają możliwość skrócenia terminu realizacji Przedmiotu Umowy, które mogą nastąpić w następujących przypadkach: 1) zaistnienia siły wyższej, 2) zaistnienia okoliczności niezależnych od Zamawiającego i od Wykonawcy innych niż siła wyższa, np. zmiana przepisów prawa powodująca, że przedmiot umowy lub jego część byłyby z nimi niezgodne, które uniemożliwiają realizację przedmiotu umowy lub jego części zgodnie z umową lub uzyskania celu określonego umową, 3) zaistnienie okoliczności zależnych od Zamawiającego, które uniemożliwiają realizację zobowiązania Wykonawcy zgodnie z Umową. W takich sytuacjach wynagrodzenie wykonawcy ulegnie zmniejszeniu proporcjonalnie do skrócenia terminu realizacji Przedmiotu Umowy. 4. Strony dopuszczają możliwość waloryzacji wynagrodzenia, o którym mowa w § 4, w przypadku zmiany: a) stawki podatku od towarów i usług, b) wysokości minimalnego wynagrodzenia za pracę ustalonego na podstawie art. 2 ust. 3-5 ustawy z dnia 10 października 2002 r. o minimalnym wynagrodzeniu za pracę, c) zasad podlegania </w:t>
      </w:r>
      <w:r w:rsidRPr="00F63760">
        <w:rPr>
          <w:rFonts w:ascii="Arial" w:hAnsi="Arial" w:cs="Arial"/>
          <w:sz w:val="20"/>
          <w:szCs w:val="20"/>
        </w:rPr>
        <w:lastRenderedPageBreak/>
        <w:t>ubezpieczeniom społecznym lub ubezpieczeniu zdrowotnemu, lub wysokości stawki na ubezpieczenie społeczne lub zdrowotne - jeżeli zmiany te będą miały wpływ na koszty wykonania zamówienia przez Wykonawcę. 5. Ciężar dowodu, że okoliczności wymienione w ust. 4 lit. b - c mają istotny wpływ na realizację umowy, spoczywa na Wykonawcy. Zamawiający podejmie decyzję o dokonaniu zmiany umowy na podstawie materiału dowodowego dostarczonego przez Wykonawcę, w którym wykaże on, w sposób niebudzący wątpliwości, wpływ powyższych okoliczności na niemożność wykonania umowy zgodnie z jej dotychczasową treścią. 6. Podstawą dokonania zmiany, o której mowa w ust. 4 lit. a jest ponadto przedłożenie przez Wykonawcę kalkulacji kosztów: a) usługi wykonanej do momentu zmiany stanu prawnego, b) usługi do wykonania od momentu zmiany stanu prawnego do dnia, w którym upływa termin realizacji umowy - z uwzględnieniem kwoty, o którą wzrośnie całkowite wynagrodzenie Wykonawcy. 7. Strony dopuszczają możliwość zmiany zakresu świadczonej usługi w przypadku rozszerzenia zadań realizowanych przez Zamawiającego przy pomocy Centrum, w szczególności w związku z zapotrzebowaniem społecznym lub strategicznym związanym z poprawieniem atrakcyjności oferty Centrum. W przypadku zaistnienia takiej sytuacji, wysokość wynagrodzenia Wykonawcy zostanie proporcjonalnie zmniejszona w stosunku do zakresu wprowadzonej zmiany lub proporcjonalnie zwiększona w drodze negocjacji Stron. 8. Zamawiający przewiduje możliwość zmian osób wskazanych w ofercie wykonawcy, zdolnych do wykonania przedmiotu umowy, na inne osoby legitymujące się co najmniej doświadczeniem (jego zakresem i okresem) wymaganymi do wykazania spełniania warunków udziału w przedmiotowym postępowaniu.</w:t>
      </w:r>
      <w:r w:rsidRPr="00F63760">
        <w:rPr>
          <w:rFonts w:ascii="Arial" w:hAnsi="Arial" w:cs="Arial"/>
          <w:sz w:val="20"/>
          <w:szCs w:val="20"/>
        </w:rPr>
        <w:br/>
      </w:r>
      <w:r w:rsidRPr="00F63760">
        <w:rPr>
          <w:rFonts w:ascii="Arial" w:hAnsi="Arial" w:cs="Arial"/>
          <w:b/>
          <w:bCs/>
          <w:sz w:val="20"/>
          <w:szCs w:val="20"/>
        </w:rPr>
        <w:t>IV.6) INFORMACJE ADMINISTRACYJNE</w:t>
      </w:r>
      <w:r w:rsidRPr="00F63760">
        <w:rPr>
          <w:rFonts w:ascii="Arial" w:hAnsi="Arial" w:cs="Arial"/>
          <w:sz w:val="20"/>
          <w:szCs w:val="20"/>
        </w:rPr>
        <w:br/>
      </w:r>
      <w:r w:rsidRPr="00F63760">
        <w:rPr>
          <w:rFonts w:ascii="Arial" w:hAnsi="Arial" w:cs="Arial"/>
          <w:sz w:val="20"/>
          <w:szCs w:val="20"/>
        </w:rPr>
        <w:br/>
      </w:r>
      <w:r w:rsidRPr="00F63760">
        <w:rPr>
          <w:rFonts w:ascii="Arial" w:hAnsi="Arial" w:cs="Arial"/>
          <w:b/>
          <w:bCs/>
          <w:sz w:val="20"/>
          <w:szCs w:val="20"/>
        </w:rPr>
        <w:t>IV.6.1) Sposób udostępniania informacji o charakterze poufnym </w:t>
      </w:r>
      <w:r w:rsidRPr="00F63760">
        <w:rPr>
          <w:rFonts w:ascii="Arial" w:hAnsi="Arial" w:cs="Arial"/>
          <w:i/>
          <w:iCs/>
          <w:sz w:val="20"/>
          <w:szCs w:val="20"/>
        </w:rPr>
        <w:t>(jeżeli dotyczy):</w:t>
      </w:r>
      <w:r w:rsidRPr="00F63760">
        <w:rPr>
          <w:rFonts w:ascii="Arial" w:hAnsi="Arial" w:cs="Arial"/>
          <w:sz w:val="20"/>
          <w:szCs w:val="20"/>
        </w:rPr>
        <w:br/>
      </w:r>
      <w:r w:rsidRPr="00F63760">
        <w:rPr>
          <w:rFonts w:ascii="Arial" w:hAnsi="Arial" w:cs="Arial"/>
          <w:sz w:val="20"/>
          <w:szCs w:val="20"/>
        </w:rPr>
        <w:br/>
      </w:r>
      <w:r w:rsidRPr="00F63760">
        <w:rPr>
          <w:rFonts w:ascii="Arial" w:hAnsi="Arial" w:cs="Arial"/>
          <w:b/>
          <w:bCs/>
          <w:sz w:val="20"/>
          <w:szCs w:val="20"/>
        </w:rPr>
        <w:t>Środki służące ochronie informacji o charakterze poufnym</w:t>
      </w:r>
      <w:r w:rsidRPr="00F63760">
        <w:rPr>
          <w:rFonts w:ascii="Arial" w:hAnsi="Arial" w:cs="Arial"/>
          <w:sz w:val="20"/>
          <w:szCs w:val="20"/>
        </w:rPr>
        <w:br/>
      </w:r>
      <w:r w:rsidRPr="00F63760">
        <w:rPr>
          <w:rFonts w:ascii="Arial" w:hAnsi="Arial" w:cs="Arial"/>
          <w:sz w:val="20"/>
          <w:szCs w:val="20"/>
        </w:rPr>
        <w:br/>
      </w:r>
      <w:r w:rsidRPr="00F63760">
        <w:rPr>
          <w:rFonts w:ascii="Arial" w:hAnsi="Arial" w:cs="Arial"/>
          <w:b/>
          <w:bCs/>
          <w:sz w:val="20"/>
          <w:szCs w:val="20"/>
        </w:rPr>
        <w:t>IV.6.2) Termin składania ofert lub wniosków o dopuszczenie do udziału w postępowaniu:</w:t>
      </w:r>
      <w:r w:rsidRPr="00F63760">
        <w:rPr>
          <w:rFonts w:ascii="Arial" w:hAnsi="Arial" w:cs="Arial"/>
          <w:sz w:val="20"/>
          <w:szCs w:val="20"/>
        </w:rPr>
        <w:br/>
        <w:t>Data: 2019-11-19, godzina: 12:30,</w:t>
      </w:r>
      <w:r w:rsidRPr="00F63760">
        <w:rPr>
          <w:rFonts w:ascii="Arial" w:hAnsi="Arial" w:cs="Arial"/>
          <w:sz w:val="20"/>
          <w:szCs w:val="20"/>
        </w:rPr>
        <w:br/>
        <w:t>Skrócenie terminu składania wniosków, ze względu na pilną potrzebę udzielenia zamówienia (przetarg nieograniczony, przetarg ograniczony, negocjacje z ogłoszeniem):</w:t>
      </w:r>
      <w:r w:rsidRPr="00F63760">
        <w:rPr>
          <w:rFonts w:ascii="Arial" w:hAnsi="Arial" w:cs="Arial"/>
          <w:sz w:val="20"/>
          <w:szCs w:val="20"/>
        </w:rPr>
        <w:br/>
        <w:t>Nie</w:t>
      </w:r>
      <w:r w:rsidRPr="00F63760">
        <w:rPr>
          <w:rFonts w:ascii="Arial" w:hAnsi="Arial" w:cs="Arial"/>
          <w:sz w:val="20"/>
          <w:szCs w:val="20"/>
        </w:rPr>
        <w:br/>
        <w:t>Wskazać powody:</w:t>
      </w:r>
      <w:r w:rsidRPr="00F63760">
        <w:rPr>
          <w:rFonts w:ascii="Arial" w:hAnsi="Arial" w:cs="Arial"/>
          <w:sz w:val="20"/>
          <w:szCs w:val="20"/>
        </w:rPr>
        <w:br/>
      </w:r>
      <w:r w:rsidRPr="00F63760">
        <w:rPr>
          <w:rFonts w:ascii="Arial" w:hAnsi="Arial" w:cs="Arial"/>
          <w:sz w:val="20"/>
          <w:szCs w:val="20"/>
        </w:rPr>
        <w:br/>
        <w:t>Język lub języki, w jakich mogą być sporządzane oferty lub wnioski o dopuszczenie do udziału w postępowaniu</w:t>
      </w:r>
      <w:r w:rsidRPr="00F63760">
        <w:rPr>
          <w:rFonts w:ascii="Arial" w:hAnsi="Arial" w:cs="Arial"/>
          <w:sz w:val="20"/>
          <w:szCs w:val="20"/>
        </w:rPr>
        <w:br/>
        <w:t>&gt; język polski</w:t>
      </w:r>
      <w:r w:rsidRPr="00F63760">
        <w:rPr>
          <w:rFonts w:ascii="Arial" w:hAnsi="Arial" w:cs="Arial"/>
          <w:sz w:val="20"/>
          <w:szCs w:val="20"/>
        </w:rPr>
        <w:br/>
      </w:r>
      <w:r w:rsidRPr="00F63760">
        <w:rPr>
          <w:rFonts w:ascii="Arial" w:hAnsi="Arial" w:cs="Arial"/>
          <w:b/>
          <w:bCs/>
          <w:sz w:val="20"/>
          <w:szCs w:val="20"/>
        </w:rPr>
        <w:t>IV.6.3) Termin związania ofertą: </w:t>
      </w:r>
      <w:r w:rsidRPr="00F63760">
        <w:rPr>
          <w:rFonts w:ascii="Arial" w:hAnsi="Arial" w:cs="Arial"/>
          <w:sz w:val="20"/>
          <w:szCs w:val="20"/>
        </w:rPr>
        <w:t>do: okres w dniach: 30 (od ostatecznego terminu składania ofert)</w:t>
      </w:r>
      <w:r w:rsidRPr="00F63760">
        <w:rPr>
          <w:rFonts w:ascii="Arial" w:hAnsi="Arial" w:cs="Arial"/>
          <w:sz w:val="20"/>
          <w:szCs w:val="20"/>
        </w:rPr>
        <w:br/>
      </w:r>
      <w:r w:rsidRPr="00F63760">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3760">
        <w:rPr>
          <w:rFonts w:ascii="Arial" w:hAnsi="Arial" w:cs="Arial"/>
          <w:sz w:val="20"/>
          <w:szCs w:val="20"/>
        </w:rPr>
        <w:t> Nie</w:t>
      </w:r>
      <w:r w:rsidRPr="00F63760">
        <w:rPr>
          <w:rFonts w:ascii="Arial" w:hAnsi="Arial" w:cs="Arial"/>
          <w:sz w:val="20"/>
          <w:szCs w:val="20"/>
        </w:rPr>
        <w:br/>
      </w:r>
      <w:r w:rsidRPr="00F63760">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3760">
        <w:rPr>
          <w:rFonts w:ascii="Arial" w:hAnsi="Arial" w:cs="Arial"/>
          <w:sz w:val="20"/>
          <w:szCs w:val="20"/>
        </w:rPr>
        <w:t> Nie</w:t>
      </w:r>
      <w:r w:rsidRPr="00F63760">
        <w:rPr>
          <w:rFonts w:ascii="Arial" w:hAnsi="Arial" w:cs="Arial"/>
          <w:sz w:val="20"/>
          <w:szCs w:val="20"/>
        </w:rPr>
        <w:br/>
      </w:r>
      <w:r w:rsidRPr="00F63760">
        <w:rPr>
          <w:rFonts w:ascii="Arial" w:hAnsi="Arial" w:cs="Arial"/>
          <w:b/>
          <w:bCs/>
          <w:sz w:val="20"/>
          <w:szCs w:val="20"/>
        </w:rPr>
        <w:t>IV.6.6) Informacje dodatkowe:</w:t>
      </w:r>
    </w:p>
    <w:p w14:paraId="3A9249DE" w14:textId="4E4D64CD" w:rsidR="00214CD8" w:rsidRPr="005F64A3" w:rsidRDefault="00214CD8" w:rsidP="00466CB8">
      <w:pPr>
        <w:rPr>
          <w:rFonts w:ascii="Arial" w:hAnsi="Arial" w:cs="Arial"/>
          <w:sz w:val="20"/>
          <w:szCs w:val="20"/>
        </w:rPr>
      </w:pPr>
    </w:p>
    <w:sectPr w:rsidR="00214CD8" w:rsidRPr="005F64A3" w:rsidSect="00EA5801">
      <w:footerReference w:type="default" r:id="rId7"/>
      <w:footerReference w:type="first" r:id="rId8"/>
      <w:pgSz w:w="11906" w:h="16838"/>
      <w:pgMar w:top="567" w:right="102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D62CA" w14:textId="77777777" w:rsidR="00111CD5" w:rsidRDefault="00111CD5">
      <w:r>
        <w:separator/>
      </w:r>
    </w:p>
  </w:endnote>
  <w:endnote w:type="continuationSeparator" w:id="0">
    <w:p w14:paraId="262F4ADC" w14:textId="77777777" w:rsidR="00111CD5" w:rsidRDefault="0011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300E14">
          <w:rPr>
            <w:noProof/>
          </w:rPr>
          <w:t>1</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EA5801">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70B7F" w14:textId="77777777" w:rsidR="00111CD5" w:rsidRDefault="00111CD5">
      <w:r>
        <w:separator/>
      </w:r>
    </w:p>
  </w:footnote>
  <w:footnote w:type="continuationSeparator" w:id="0">
    <w:p w14:paraId="10AF9E35" w14:textId="77777777" w:rsidR="00111CD5" w:rsidRDefault="00111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84176"/>
    <w:multiLevelType w:val="multilevel"/>
    <w:tmpl w:val="F686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3322F7"/>
    <w:multiLevelType w:val="multilevel"/>
    <w:tmpl w:val="3E4A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23A3A"/>
    <w:multiLevelType w:val="multilevel"/>
    <w:tmpl w:val="EFA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76A16"/>
    <w:multiLevelType w:val="multilevel"/>
    <w:tmpl w:val="42E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12"/>
  </w:num>
  <w:num w:numId="4">
    <w:abstractNumId w:val="16"/>
  </w:num>
  <w:num w:numId="5">
    <w:abstractNumId w:val="30"/>
  </w:num>
  <w:num w:numId="6">
    <w:abstractNumId w:val="21"/>
  </w:num>
  <w:num w:numId="7">
    <w:abstractNumId w:val="9"/>
  </w:num>
  <w:num w:numId="8">
    <w:abstractNumId w:val="5"/>
  </w:num>
  <w:num w:numId="9">
    <w:abstractNumId w:val="10"/>
  </w:num>
  <w:num w:numId="10">
    <w:abstractNumId w:val="13"/>
  </w:num>
  <w:num w:numId="11">
    <w:abstractNumId w:val="17"/>
  </w:num>
  <w:num w:numId="12">
    <w:abstractNumId w:val="2"/>
  </w:num>
  <w:num w:numId="13">
    <w:abstractNumId w:val="26"/>
  </w:num>
  <w:num w:numId="14">
    <w:abstractNumId w:val="24"/>
  </w:num>
  <w:num w:numId="15">
    <w:abstractNumId w:val="1"/>
  </w:num>
  <w:num w:numId="16">
    <w:abstractNumId w:val="29"/>
  </w:num>
  <w:num w:numId="17">
    <w:abstractNumId w:val="22"/>
  </w:num>
  <w:num w:numId="18">
    <w:abstractNumId w:val="4"/>
  </w:num>
  <w:num w:numId="19">
    <w:abstractNumId w:val="28"/>
  </w:num>
  <w:num w:numId="20">
    <w:abstractNumId w:val="3"/>
  </w:num>
  <w:num w:numId="21">
    <w:abstractNumId w:val="7"/>
  </w:num>
  <w:num w:numId="22">
    <w:abstractNumId w:val="6"/>
  </w:num>
  <w:num w:numId="23">
    <w:abstractNumId w:val="15"/>
  </w:num>
  <w:num w:numId="24">
    <w:abstractNumId w:val="8"/>
  </w:num>
  <w:num w:numId="25">
    <w:abstractNumId w:val="11"/>
  </w:num>
  <w:num w:numId="26">
    <w:abstractNumId w:val="0"/>
  </w:num>
  <w:num w:numId="27">
    <w:abstractNumId w:val="18"/>
  </w:num>
  <w:num w:numId="28">
    <w:abstractNumId w:val="19"/>
  </w:num>
  <w:num w:numId="29">
    <w:abstractNumId w:val="20"/>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89"/>
    <w:rsid w:val="000265B0"/>
    <w:rsid w:val="00054213"/>
    <w:rsid w:val="00072B9E"/>
    <w:rsid w:val="00087631"/>
    <w:rsid w:val="000A5DA6"/>
    <w:rsid w:val="000D6165"/>
    <w:rsid w:val="0010675D"/>
    <w:rsid w:val="00111CD5"/>
    <w:rsid w:val="001278B2"/>
    <w:rsid w:val="0013692A"/>
    <w:rsid w:val="00156153"/>
    <w:rsid w:val="001920B5"/>
    <w:rsid w:val="001A1645"/>
    <w:rsid w:val="001B2351"/>
    <w:rsid w:val="001B29A2"/>
    <w:rsid w:val="001D234B"/>
    <w:rsid w:val="001D47EA"/>
    <w:rsid w:val="00214CD8"/>
    <w:rsid w:val="002339FC"/>
    <w:rsid w:val="002743B3"/>
    <w:rsid w:val="0027492D"/>
    <w:rsid w:val="002B7E3F"/>
    <w:rsid w:val="002C5F30"/>
    <w:rsid w:val="002E3CED"/>
    <w:rsid w:val="00300E14"/>
    <w:rsid w:val="00306E68"/>
    <w:rsid w:val="00311B0B"/>
    <w:rsid w:val="00335F0B"/>
    <w:rsid w:val="00342345"/>
    <w:rsid w:val="003732E4"/>
    <w:rsid w:val="00374FF2"/>
    <w:rsid w:val="003B5178"/>
    <w:rsid w:val="003D0651"/>
    <w:rsid w:val="003E31D2"/>
    <w:rsid w:val="00417BFF"/>
    <w:rsid w:val="00460D39"/>
    <w:rsid w:val="00466CB8"/>
    <w:rsid w:val="00467F20"/>
    <w:rsid w:val="00470993"/>
    <w:rsid w:val="004A2979"/>
    <w:rsid w:val="004A6FD4"/>
    <w:rsid w:val="004C6489"/>
    <w:rsid w:val="004E517D"/>
    <w:rsid w:val="00517542"/>
    <w:rsid w:val="00540495"/>
    <w:rsid w:val="005745FF"/>
    <w:rsid w:val="005747B0"/>
    <w:rsid w:val="005B4CFB"/>
    <w:rsid w:val="005B5BA8"/>
    <w:rsid w:val="005F64A3"/>
    <w:rsid w:val="0063594D"/>
    <w:rsid w:val="0064067F"/>
    <w:rsid w:val="0066129E"/>
    <w:rsid w:val="00666EC4"/>
    <w:rsid w:val="00677F09"/>
    <w:rsid w:val="006A0D39"/>
    <w:rsid w:val="006A0E54"/>
    <w:rsid w:val="006A42D4"/>
    <w:rsid w:val="006D092F"/>
    <w:rsid w:val="006E28BC"/>
    <w:rsid w:val="006F3A46"/>
    <w:rsid w:val="006F6F79"/>
    <w:rsid w:val="00703CA5"/>
    <w:rsid w:val="00717C3A"/>
    <w:rsid w:val="0073492D"/>
    <w:rsid w:val="00736584"/>
    <w:rsid w:val="00741C1C"/>
    <w:rsid w:val="00743282"/>
    <w:rsid w:val="0074408F"/>
    <w:rsid w:val="007646D0"/>
    <w:rsid w:val="00767674"/>
    <w:rsid w:val="0077047B"/>
    <w:rsid w:val="00794D4A"/>
    <w:rsid w:val="007C4C40"/>
    <w:rsid w:val="007E0F09"/>
    <w:rsid w:val="007F14EE"/>
    <w:rsid w:val="00803B54"/>
    <w:rsid w:val="008040EB"/>
    <w:rsid w:val="00807DCC"/>
    <w:rsid w:val="00820D8E"/>
    <w:rsid w:val="00835D8A"/>
    <w:rsid w:val="008469B3"/>
    <w:rsid w:val="00846C0D"/>
    <w:rsid w:val="00852789"/>
    <w:rsid w:val="00853A0B"/>
    <w:rsid w:val="00865036"/>
    <w:rsid w:val="008843B1"/>
    <w:rsid w:val="008859CB"/>
    <w:rsid w:val="0088647D"/>
    <w:rsid w:val="00892931"/>
    <w:rsid w:val="008A607D"/>
    <w:rsid w:val="008C6EA8"/>
    <w:rsid w:val="008D41CD"/>
    <w:rsid w:val="008E66F6"/>
    <w:rsid w:val="008F56C7"/>
    <w:rsid w:val="009427BF"/>
    <w:rsid w:val="009610A4"/>
    <w:rsid w:val="00972381"/>
    <w:rsid w:val="00987D27"/>
    <w:rsid w:val="00992514"/>
    <w:rsid w:val="009A224C"/>
    <w:rsid w:val="009B5E37"/>
    <w:rsid w:val="009B7146"/>
    <w:rsid w:val="009E4E4C"/>
    <w:rsid w:val="00A14253"/>
    <w:rsid w:val="00A25116"/>
    <w:rsid w:val="00A4695A"/>
    <w:rsid w:val="00A500E6"/>
    <w:rsid w:val="00A56786"/>
    <w:rsid w:val="00A91F25"/>
    <w:rsid w:val="00A946BD"/>
    <w:rsid w:val="00AC3867"/>
    <w:rsid w:val="00AD5F34"/>
    <w:rsid w:val="00AE2C0F"/>
    <w:rsid w:val="00B03533"/>
    <w:rsid w:val="00B44123"/>
    <w:rsid w:val="00B53A59"/>
    <w:rsid w:val="00BF1D78"/>
    <w:rsid w:val="00BF7CBC"/>
    <w:rsid w:val="00C31294"/>
    <w:rsid w:val="00C54DDC"/>
    <w:rsid w:val="00C7282B"/>
    <w:rsid w:val="00CA477E"/>
    <w:rsid w:val="00CC1B34"/>
    <w:rsid w:val="00CC5A23"/>
    <w:rsid w:val="00CD3785"/>
    <w:rsid w:val="00D00E00"/>
    <w:rsid w:val="00D24C00"/>
    <w:rsid w:val="00D53E13"/>
    <w:rsid w:val="00D73CB1"/>
    <w:rsid w:val="00DD18F6"/>
    <w:rsid w:val="00DD4A60"/>
    <w:rsid w:val="00DE1307"/>
    <w:rsid w:val="00E23B1D"/>
    <w:rsid w:val="00E24767"/>
    <w:rsid w:val="00E3426D"/>
    <w:rsid w:val="00E34492"/>
    <w:rsid w:val="00E5100A"/>
    <w:rsid w:val="00E51DB5"/>
    <w:rsid w:val="00E7064D"/>
    <w:rsid w:val="00E80BC2"/>
    <w:rsid w:val="00EA5801"/>
    <w:rsid w:val="00EA732D"/>
    <w:rsid w:val="00F065D6"/>
    <w:rsid w:val="00F63760"/>
    <w:rsid w:val="00F9095F"/>
    <w:rsid w:val="00F94AFF"/>
    <w:rsid w:val="00F965E9"/>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BBD"/>
  <w15:docId w15:val="{50AAA44D-97AE-4169-BCAD-5006722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192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805389651">
      <w:bodyDiv w:val="1"/>
      <w:marLeft w:val="0"/>
      <w:marRight w:val="0"/>
      <w:marTop w:val="0"/>
      <w:marBottom w:val="0"/>
      <w:divBdr>
        <w:top w:val="none" w:sz="0" w:space="0" w:color="auto"/>
        <w:left w:val="none" w:sz="0" w:space="0" w:color="auto"/>
        <w:bottom w:val="none" w:sz="0" w:space="0" w:color="auto"/>
        <w:right w:val="none" w:sz="0" w:space="0" w:color="auto"/>
      </w:divBdr>
      <w:divsChild>
        <w:div w:id="228615975">
          <w:marLeft w:val="0"/>
          <w:marRight w:val="0"/>
          <w:marTop w:val="0"/>
          <w:marBottom w:val="0"/>
          <w:divBdr>
            <w:top w:val="none" w:sz="0" w:space="0" w:color="auto"/>
            <w:left w:val="none" w:sz="0" w:space="0" w:color="auto"/>
            <w:bottom w:val="none" w:sz="0" w:space="0" w:color="auto"/>
            <w:right w:val="none" w:sz="0" w:space="0" w:color="auto"/>
          </w:divBdr>
          <w:divsChild>
            <w:div w:id="184709875">
              <w:marLeft w:val="0"/>
              <w:marRight w:val="0"/>
              <w:marTop w:val="0"/>
              <w:marBottom w:val="0"/>
              <w:divBdr>
                <w:top w:val="none" w:sz="0" w:space="0" w:color="auto"/>
                <w:left w:val="none" w:sz="0" w:space="0" w:color="auto"/>
                <w:bottom w:val="none" w:sz="0" w:space="0" w:color="auto"/>
                <w:right w:val="none" w:sz="0" w:space="0" w:color="auto"/>
              </w:divBdr>
            </w:div>
            <w:div w:id="1843425200">
              <w:marLeft w:val="0"/>
              <w:marRight w:val="0"/>
              <w:marTop w:val="0"/>
              <w:marBottom w:val="0"/>
              <w:divBdr>
                <w:top w:val="none" w:sz="0" w:space="0" w:color="auto"/>
                <w:left w:val="none" w:sz="0" w:space="0" w:color="auto"/>
                <w:bottom w:val="none" w:sz="0" w:space="0" w:color="auto"/>
                <w:right w:val="none" w:sz="0" w:space="0" w:color="auto"/>
              </w:divBdr>
            </w:div>
            <w:div w:id="1625892488">
              <w:marLeft w:val="0"/>
              <w:marRight w:val="0"/>
              <w:marTop w:val="0"/>
              <w:marBottom w:val="0"/>
              <w:divBdr>
                <w:top w:val="none" w:sz="0" w:space="0" w:color="auto"/>
                <w:left w:val="none" w:sz="0" w:space="0" w:color="auto"/>
                <w:bottom w:val="none" w:sz="0" w:space="0" w:color="auto"/>
                <w:right w:val="none" w:sz="0" w:space="0" w:color="auto"/>
              </w:divBdr>
              <w:divsChild>
                <w:div w:id="1650747175">
                  <w:marLeft w:val="0"/>
                  <w:marRight w:val="0"/>
                  <w:marTop w:val="0"/>
                  <w:marBottom w:val="0"/>
                  <w:divBdr>
                    <w:top w:val="none" w:sz="0" w:space="0" w:color="auto"/>
                    <w:left w:val="none" w:sz="0" w:space="0" w:color="auto"/>
                    <w:bottom w:val="none" w:sz="0" w:space="0" w:color="auto"/>
                    <w:right w:val="none" w:sz="0" w:space="0" w:color="auto"/>
                  </w:divBdr>
                </w:div>
              </w:divsChild>
            </w:div>
            <w:div w:id="641272897">
              <w:marLeft w:val="0"/>
              <w:marRight w:val="0"/>
              <w:marTop w:val="0"/>
              <w:marBottom w:val="0"/>
              <w:divBdr>
                <w:top w:val="none" w:sz="0" w:space="0" w:color="auto"/>
                <w:left w:val="none" w:sz="0" w:space="0" w:color="auto"/>
                <w:bottom w:val="none" w:sz="0" w:space="0" w:color="auto"/>
                <w:right w:val="none" w:sz="0" w:space="0" w:color="auto"/>
              </w:divBdr>
              <w:divsChild>
                <w:div w:id="837380995">
                  <w:marLeft w:val="0"/>
                  <w:marRight w:val="0"/>
                  <w:marTop w:val="0"/>
                  <w:marBottom w:val="0"/>
                  <w:divBdr>
                    <w:top w:val="none" w:sz="0" w:space="0" w:color="auto"/>
                    <w:left w:val="none" w:sz="0" w:space="0" w:color="auto"/>
                    <w:bottom w:val="none" w:sz="0" w:space="0" w:color="auto"/>
                    <w:right w:val="none" w:sz="0" w:space="0" w:color="auto"/>
                  </w:divBdr>
                </w:div>
              </w:divsChild>
            </w:div>
            <w:div w:id="1576547247">
              <w:marLeft w:val="0"/>
              <w:marRight w:val="0"/>
              <w:marTop w:val="0"/>
              <w:marBottom w:val="0"/>
              <w:divBdr>
                <w:top w:val="none" w:sz="0" w:space="0" w:color="auto"/>
                <w:left w:val="none" w:sz="0" w:space="0" w:color="auto"/>
                <w:bottom w:val="none" w:sz="0" w:space="0" w:color="auto"/>
                <w:right w:val="none" w:sz="0" w:space="0" w:color="auto"/>
              </w:divBdr>
              <w:divsChild>
                <w:div w:id="345835070">
                  <w:marLeft w:val="0"/>
                  <w:marRight w:val="0"/>
                  <w:marTop w:val="0"/>
                  <w:marBottom w:val="0"/>
                  <w:divBdr>
                    <w:top w:val="none" w:sz="0" w:space="0" w:color="auto"/>
                    <w:left w:val="none" w:sz="0" w:space="0" w:color="auto"/>
                    <w:bottom w:val="none" w:sz="0" w:space="0" w:color="auto"/>
                    <w:right w:val="none" w:sz="0" w:space="0" w:color="auto"/>
                  </w:divBdr>
                </w:div>
                <w:div w:id="1885555043">
                  <w:marLeft w:val="0"/>
                  <w:marRight w:val="0"/>
                  <w:marTop w:val="0"/>
                  <w:marBottom w:val="0"/>
                  <w:divBdr>
                    <w:top w:val="none" w:sz="0" w:space="0" w:color="auto"/>
                    <w:left w:val="none" w:sz="0" w:space="0" w:color="auto"/>
                    <w:bottom w:val="none" w:sz="0" w:space="0" w:color="auto"/>
                    <w:right w:val="none" w:sz="0" w:space="0" w:color="auto"/>
                  </w:divBdr>
                </w:div>
                <w:div w:id="113912107">
                  <w:marLeft w:val="0"/>
                  <w:marRight w:val="0"/>
                  <w:marTop w:val="0"/>
                  <w:marBottom w:val="0"/>
                  <w:divBdr>
                    <w:top w:val="none" w:sz="0" w:space="0" w:color="auto"/>
                    <w:left w:val="none" w:sz="0" w:space="0" w:color="auto"/>
                    <w:bottom w:val="none" w:sz="0" w:space="0" w:color="auto"/>
                    <w:right w:val="none" w:sz="0" w:space="0" w:color="auto"/>
                  </w:divBdr>
                </w:div>
                <w:div w:id="1576428653">
                  <w:marLeft w:val="0"/>
                  <w:marRight w:val="0"/>
                  <w:marTop w:val="0"/>
                  <w:marBottom w:val="0"/>
                  <w:divBdr>
                    <w:top w:val="none" w:sz="0" w:space="0" w:color="auto"/>
                    <w:left w:val="none" w:sz="0" w:space="0" w:color="auto"/>
                    <w:bottom w:val="none" w:sz="0" w:space="0" w:color="auto"/>
                    <w:right w:val="none" w:sz="0" w:space="0" w:color="auto"/>
                  </w:divBdr>
                </w:div>
              </w:divsChild>
            </w:div>
            <w:div w:id="462430419">
              <w:marLeft w:val="0"/>
              <w:marRight w:val="0"/>
              <w:marTop w:val="0"/>
              <w:marBottom w:val="0"/>
              <w:divBdr>
                <w:top w:val="none" w:sz="0" w:space="0" w:color="auto"/>
                <w:left w:val="none" w:sz="0" w:space="0" w:color="auto"/>
                <w:bottom w:val="none" w:sz="0" w:space="0" w:color="auto"/>
                <w:right w:val="none" w:sz="0" w:space="0" w:color="auto"/>
              </w:divBdr>
              <w:divsChild>
                <w:div w:id="1551500411">
                  <w:marLeft w:val="0"/>
                  <w:marRight w:val="0"/>
                  <w:marTop w:val="0"/>
                  <w:marBottom w:val="0"/>
                  <w:divBdr>
                    <w:top w:val="none" w:sz="0" w:space="0" w:color="auto"/>
                    <w:left w:val="none" w:sz="0" w:space="0" w:color="auto"/>
                    <w:bottom w:val="none" w:sz="0" w:space="0" w:color="auto"/>
                    <w:right w:val="none" w:sz="0" w:space="0" w:color="auto"/>
                  </w:divBdr>
                </w:div>
                <w:div w:id="1920485397">
                  <w:marLeft w:val="0"/>
                  <w:marRight w:val="0"/>
                  <w:marTop w:val="0"/>
                  <w:marBottom w:val="0"/>
                  <w:divBdr>
                    <w:top w:val="none" w:sz="0" w:space="0" w:color="auto"/>
                    <w:left w:val="none" w:sz="0" w:space="0" w:color="auto"/>
                    <w:bottom w:val="none" w:sz="0" w:space="0" w:color="auto"/>
                    <w:right w:val="none" w:sz="0" w:space="0" w:color="auto"/>
                  </w:divBdr>
                </w:div>
                <w:div w:id="1543400564">
                  <w:marLeft w:val="0"/>
                  <w:marRight w:val="0"/>
                  <w:marTop w:val="0"/>
                  <w:marBottom w:val="0"/>
                  <w:divBdr>
                    <w:top w:val="none" w:sz="0" w:space="0" w:color="auto"/>
                    <w:left w:val="none" w:sz="0" w:space="0" w:color="auto"/>
                    <w:bottom w:val="none" w:sz="0" w:space="0" w:color="auto"/>
                    <w:right w:val="none" w:sz="0" w:space="0" w:color="auto"/>
                  </w:divBdr>
                </w:div>
                <w:div w:id="1210648879">
                  <w:marLeft w:val="0"/>
                  <w:marRight w:val="0"/>
                  <w:marTop w:val="0"/>
                  <w:marBottom w:val="0"/>
                  <w:divBdr>
                    <w:top w:val="none" w:sz="0" w:space="0" w:color="auto"/>
                    <w:left w:val="none" w:sz="0" w:space="0" w:color="auto"/>
                    <w:bottom w:val="none" w:sz="0" w:space="0" w:color="auto"/>
                    <w:right w:val="none" w:sz="0" w:space="0" w:color="auto"/>
                  </w:divBdr>
                </w:div>
                <w:div w:id="1703019897">
                  <w:marLeft w:val="0"/>
                  <w:marRight w:val="0"/>
                  <w:marTop w:val="0"/>
                  <w:marBottom w:val="0"/>
                  <w:divBdr>
                    <w:top w:val="none" w:sz="0" w:space="0" w:color="auto"/>
                    <w:left w:val="none" w:sz="0" w:space="0" w:color="auto"/>
                    <w:bottom w:val="none" w:sz="0" w:space="0" w:color="auto"/>
                    <w:right w:val="none" w:sz="0" w:space="0" w:color="auto"/>
                  </w:divBdr>
                </w:div>
                <w:div w:id="23218570">
                  <w:marLeft w:val="0"/>
                  <w:marRight w:val="0"/>
                  <w:marTop w:val="0"/>
                  <w:marBottom w:val="0"/>
                  <w:divBdr>
                    <w:top w:val="none" w:sz="0" w:space="0" w:color="auto"/>
                    <w:left w:val="none" w:sz="0" w:space="0" w:color="auto"/>
                    <w:bottom w:val="none" w:sz="0" w:space="0" w:color="auto"/>
                    <w:right w:val="none" w:sz="0" w:space="0" w:color="auto"/>
                  </w:divBdr>
                </w:div>
                <w:div w:id="1395393880">
                  <w:marLeft w:val="0"/>
                  <w:marRight w:val="0"/>
                  <w:marTop w:val="0"/>
                  <w:marBottom w:val="0"/>
                  <w:divBdr>
                    <w:top w:val="none" w:sz="0" w:space="0" w:color="auto"/>
                    <w:left w:val="none" w:sz="0" w:space="0" w:color="auto"/>
                    <w:bottom w:val="none" w:sz="0" w:space="0" w:color="auto"/>
                    <w:right w:val="none" w:sz="0" w:space="0" w:color="auto"/>
                  </w:divBdr>
                </w:div>
              </w:divsChild>
            </w:div>
            <w:div w:id="653996902">
              <w:marLeft w:val="0"/>
              <w:marRight w:val="0"/>
              <w:marTop w:val="0"/>
              <w:marBottom w:val="0"/>
              <w:divBdr>
                <w:top w:val="none" w:sz="0" w:space="0" w:color="auto"/>
                <w:left w:val="none" w:sz="0" w:space="0" w:color="auto"/>
                <w:bottom w:val="none" w:sz="0" w:space="0" w:color="auto"/>
                <w:right w:val="none" w:sz="0" w:space="0" w:color="auto"/>
              </w:divBdr>
              <w:divsChild>
                <w:div w:id="1185706151">
                  <w:marLeft w:val="0"/>
                  <w:marRight w:val="0"/>
                  <w:marTop w:val="0"/>
                  <w:marBottom w:val="0"/>
                  <w:divBdr>
                    <w:top w:val="none" w:sz="0" w:space="0" w:color="auto"/>
                    <w:left w:val="none" w:sz="0" w:space="0" w:color="auto"/>
                    <w:bottom w:val="none" w:sz="0" w:space="0" w:color="auto"/>
                    <w:right w:val="none" w:sz="0" w:space="0" w:color="auto"/>
                  </w:divBdr>
                </w:div>
                <w:div w:id="1642609131">
                  <w:marLeft w:val="0"/>
                  <w:marRight w:val="0"/>
                  <w:marTop w:val="0"/>
                  <w:marBottom w:val="0"/>
                  <w:divBdr>
                    <w:top w:val="none" w:sz="0" w:space="0" w:color="auto"/>
                    <w:left w:val="none" w:sz="0" w:space="0" w:color="auto"/>
                    <w:bottom w:val="none" w:sz="0" w:space="0" w:color="auto"/>
                    <w:right w:val="none" w:sz="0" w:space="0" w:color="auto"/>
                  </w:divBdr>
                </w:div>
              </w:divsChild>
            </w:div>
            <w:div w:id="1319114065">
              <w:marLeft w:val="0"/>
              <w:marRight w:val="0"/>
              <w:marTop w:val="0"/>
              <w:marBottom w:val="0"/>
              <w:divBdr>
                <w:top w:val="none" w:sz="0" w:space="0" w:color="auto"/>
                <w:left w:val="none" w:sz="0" w:space="0" w:color="auto"/>
                <w:bottom w:val="none" w:sz="0" w:space="0" w:color="auto"/>
                <w:right w:val="none" w:sz="0" w:space="0" w:color="auto"/>
              </w:divBdr>
              <w:divsChild>
                <w:div w:id="1834830910">
                  <w:marLeft w:val="0"/>
                  <w:marRight w:val="0"/>
                  <w:marTop w:val="0"/>
                  <w:marBottom w:val="0"/>
                  <w:divBdr>
                    <w:top w:val="none" w:sz="0" w:space="0" w:color="auto"/>
                    <w:left w:val="none" w:sz="0" w:space="0" w:color="auto"/>
                    <w:bottom w:val="none" w:sz="0" w:space="0" w:color="auto"/>
                    <w:right w:val="none" w:sz="0" w:space="0" w:color="auto"/>
                  </w:divBdr>
                </w:div>
                <w:div w:id="216015286">
                  <w:marLeft w:val="0"/>
                  <w:marRight w:val="0"/>
                  <w:marTop w:val="0"/>
                  <w:marBottom w:val="0"/>
                  <w:divBdr>
                    <w:top w:val="none" w:sz="0" w:space="0" w:color="auto"/>
                    <w:left w:val="none" w:sz="0" w:space="0" w:color="auto"/>
                    <w:bottom w:val="none" w:sz="0" w:space="0" w:color="auto"/>
                    <w:right w:val="none" w:sz="0" w:space="0" w:color="auto"/>
                  </w:divBdr>
                </w:div>
                <w:div w:id="1528903955">
                  <w:marLeft w:val="0"/>
                  <w:marRight w:val="0"/>
                  <w:marTop w:val="0"/>
                  <w:marBottom w:val="0"/>
                  <w:divBdr>
                    <w:top w:val="none" w:sz="0" w:space="0" w:color="auto"/>
                    <w:left w:val="none" w:sz="0" w:space="0" w:color="auto"/>
                    <w:bottom w:val="none" w:sz="0" w:space="0" w:color="auto"/>
                    <w:right w:val="none" w:sz="0" w:space="0" w:color="auto"/>
                  </w:divBdr>
                </w:div>
                <w:div w:id="449519908">
                  <w:marLeft w:val="0"/>
                  <w:marRight w:val="0"/>
                  <w:marTop w:val="0"/>
                  <w:marBottom w:val="0"/>
                  <w:divBdr>
                    <w:top w:val="none" w:sz="0" w:space="0" w:color="auto"/>
                    <w:left w:val="none" w:sz="0" w:space="0" w:color="auto"/>
                    <w:bottom w:val="none" w:sz="0" w:space="0" w:color="auto"/>
                    <w:right w:val="none" w:sz="0" w:space="0" w:color="auto"/>
                  </w:divBdr>
                </w:div>
                <w:div w:id="1958178833">
                  <w:marLeft w:val="0"/>
                  <w:marRight w:val="0"/>
                  <w:marTop w:val="0"/>
                  <w:marBottom w:val="0"/>
                  <w:divBdr>
                    <w:top w:val="none" w:sz="0" w:space="0" w:color="auto"/>
                    <w:left w:val="none" w:sz="0" w:space="0" w:color="auto"/>
                    <w:bottom w:val="none" w:sz="0" w:space="0" w:color="auto"/>
                    <w:right w:val="none" w:sz="0" w:space="0" w:color="auto"/>
                  </w:divBdr>
                </w:div>
                <w:div w:id="1671443992">
                  <w:marLeft w:val="0"/>
                  <w:marRight w:val="0"/>
                  <w:marTop w:val="0"/>
                  <w:marBottom w:val="0"/>
                  <w:divBdr>
                    <w:top w:val="none" w:sz="0" w:space="0" w:color="auto"/>
                    <w:left w:val="none" w:sz="0" w:space="0" w:color="auto"/>
                    <w:bottom w:val="none" w:sz="0" w:space="0" w:color="auto"/>
                    <w:right w:val="none" w:sz="0" w:space="0" w:color="auto"/>
                  </w:divBdr>
                </w:div>
              </w:divsChild>
            </w:div>
            <w:div w:id="2127042422">
              <w:marLeft w:val="0"/>
              <w:marRight w:val="0"/>
              <w:marTop w:val="0"/>
              <w:marBottom w:val="0"/>
              <w:divBdr>
                <w:top w:val="none" w:sz="0" w:space="0" w:color="auto"/>
                <w:left w:val="none" w:sz="0" w:space="0" w:color="auto"/>
                <w:bottom w:val="none" w:sz="0" w:space="0" w:color="auto"/>
                <w:right w:val="none" w:sz="0" w:space="0" w:color="auto"/>
              </w:divBdr>
              <w:divsChild>
                <w:div w:id="1452624131">
                  <w:marLeft w:val="0"/>
                  <w:marRight w:val="0"/>
                  <w:marTop w:val="0"/>
                  <w:marBottom w:val="0"/>
                  <w:divBdr>
                    <w:top w:val="none" w:sz="0" w:space="0" w:color="auto"/>
                    <w:left w:val="none" w:sz="0" w:space="0" w:color="auto"/>
                    <w:bottom w:val="none" w:sz="0" w:space="0" w:color="auto"/>
                    <w:right w:val="none" w:sz="0" w:space="0" w:color="auto"/>
                  </w:divBdr>
                </w:div>
                <w:div w:id="209806993">
                  <w:marLeft w:val="0"/>
                  <w:marRight w:val="0"/>
                  <w:marTop w:val="0"/>
                  <w:marBottom w:val="0"/>
                  <w:divBdr>
                    <w:top w:val="none" w:sz="0" w:space="0" w:color="auto"/>
                    <w:left w:val="none" w:sz="0" w:space="0" w:color="auto"/>
                    <w:bottom w:val="none" w:sz="0" w:space="0" w:color="auto"/>
                    <w:right w:val="none" w:sz="0" w:space="0" w:color="auto"/>
                  </w:divBdr>
                </w:div>
                <w:div w:id="1676151706">
                  <w:marLeft w:val="0"/>
                  <w:marRight w:val="0"/>
                  <w:marTop w:val="0"/>
                  <w:marBottom w:val="0"/>
                  <w:divBdr>
                    <w:top w:val="none" w:sz="0" w:space="0" w:color="auto"/>
                    <w:left w:val="none" w:sz="0" w:space="0" w:color="auto"/>
                    <w:bottom w:val="none" w:sz="0" w:space="0" w:color="auto"/>
                    <w:right w:val="none" w:sz="0" w:space="0" w:color="auto"/>
                  </w:divBdr>
                </w:div>
                <w:div w:id="575671940">
                  <w:marLeft w:val="0"/>
                  <w:marRight w:val="0"/>
                  <w:marTop w:val="0"/>
                  <w:marBottom w:val="0"/>
                  <w:divBdr>
                    <w:top w:val="none" w:sz="0" w:space="0" w:color="auto"/>
                    <w:left w:val="none" w:sz="0" w:space="0" w:color="auto"/>
                    <w:bottom w:val="none" w:sz="0" w:space="0" w:color="auto"/>
                    <w:right w:val="none" w:sz="0" w:space="0" w:color="auto"/>
                  </w:divBdr>
                </w:div>
                <w:div w:id="1651640925">
                  <w:marLeft w:val="0"/>
                  <w:marRight w:val="0"/>
                  <w:marTop w:val="0"/>
                  <w:marBottom w:val="0"/>
                  <w:divBdr>
                    <w:top w:val="none" w:sz="0" w:space="0" w:color="auto"/>
                    <w:left w:val="none" w:sz="0" w:space="0" w:color="auto"/>
                    <w:bottom w:val="none" w:sz="0" w:space="0" w:color="auto"/>
                    <w:right w:val="none" w:sz="0" w:space="0" w:color="auto"/>
                  </w:divBdr>
                </w:div>
                <w:div w:id="582299925">
                  <w:marLeft w:val="0"/>
                  <w:marRight w:val="0"/>
                  <w:marTop w:val="0"/>
                  <w:marBottom w:val="0"/>
                  <w:divBdr>
                    <w:top w:val="none" w:sz="0" w:space="0" w:color="auto"/>
                    <w:left w:val="none" w:sz="0" w:space="0" w:color="auto"/>
                    <w:bottom w:val="none" w:sz="0" w:space="0" w:color="auto"/>
                    <w:right w:val="none" w:sz="0" w:space="0" w:color="auto"/>
                  </w:divBdr>
                </w:div>
                <w:div w:id="211157534">
                  <w:marLeft w:val="0"/>
                  <w:marRight w:val="0"/>
                  <w:marTop w:val="0"/>
                  <w:marBottom w:val="0"/>
                  <w:divBdr>
                    <w:top w:val="none" w:sz="0" w:space="0" w:color="auto"/>
                    <w:left w:val="none" w:sz="0" w:space="0" w:color="auto"/>
                    <w:bottom w:val="none" w:sz="0" w:space="0" w:color="auto"/>
                    <w:right w:val="none" w:sz="0" w:space="0" w:color="auto"/>
                  </w:divBdr>
                </w:div>
                <w:div w:id="6815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3997</Words>
  <Characters>23984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lenovo</cp:lastModifiedBy>
  <cp:revision>2</cp:revision>
  <cp:lastPrinted>2018-01-31T13:23:00Z</cp:lastPrinted>
  <dcterms:created xsi:type="dcterms:W3CDTF">2019-11-08T08:03:00Z</dcterms:created>
  <dcterms:modified xsi:type="dcterms:W3CDTF">2019-11-08T08:03:00Z</dcterms:modified>
</cp:coreProperties>
</file>