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D9" w:rsidRPr="00C57DD9" w:rsidRDefault="00C57DD9" w:rsidP="00C57DD9">
      <w:pPr>
        <w:suppressAutoHyphens w:val="0"/>
        <w:spacing w:line="260" w:lineRule="atLeast"/>
        <w:rPr>
          <w:rFonts w:ascii="Verdana" w:hAnsi="Verdana" w:cs="Times New Roman"/>
          <w:color w:val="000000"/>
          <w:sz w:val="17"/>
          <w:lang w:eastAsia="pl-PL"/>
        </w:rPr>
      </w:pPr>
      <w:r w:rsidRPr="00C57DD9">
        <w:rPr>
          <w:rFonts w:cs="Times New Roman"/>
          <w:lang w:eastAsia="pl-PL"/>
        </w:rPr>
        <w:t xml:space="preserve">﻿ </w:t>
      </w:r>
      <w:r w:rsidRPr="00C57DD9">
        <w:rPr>
          <w:rFonts w:ascii="Verdana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C57DD9" w:rsidRPr="00C57DD9" w:rsidRDefault="002A33EC" w:rsidP="00C57DD9">
      <w:pPr>
        <w:suppressAutoHyphens w:val="0"/>
        <w:spacing w:after="240" w:line="260" w:lineRule="atLeast"/>
        <w:rPr>
          <w:rFonts w:cs="Times New Roman"/>
          <w:lang w:eastAsia="pl-PL"/>
        </w:rPr>
      </w:pPr>
      <w:hyperlink r:id="rId5" w:tgtFrame="_blank" w:history="1">
        <w:r w:rsidR="00C57DD9" w:rsidRPr="00C57DD9">
          <w:rPr>
            <w:rFonts w:cs="Times New Roman"/>
            <w:b/>
            <w:bCs/>
            <w:color w:val="FF0000"/>
            <w:u w:val="single"/>
            <w:lang w:eastAsia="pl-PL"/>
          </w:rPr>
          <w:t>bip.karlino.pl</w:t>
        </w:r>
      </w:hyperlink>
    </w:p>
    <w:p w:rsidR="00C57DD9" w:rsidRPr="00C57DD9" w:rsidRDefault="002A33EC" w:rsidP="00C57DD9">
      <w:pPr>
        <w:suppressAutoHyphens w:val="0"/>
        <w:rPr>
          <w:rFonts w:cs="Times New Roman"/>
          <w:lang w:eastAsia="pl-PL"/>
        </w:rPr>
      </w:pPr>
      <w:r w:rsidRPr="002A33EC">
        <w:rPr>
          <w:rFonts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57DD9" w:rsidRPr="00C57DD9" w:rsidRDefault="00C57DD9" w:rsidP="00C57DD9">
      <w:pPr>
        <w:suppressAutoHyphens w:val="0"/>
        <w:spacing w:after="280" w:line="420" w:lineRule="atLeast"/>
        <w:ind w:left="225"/>
        <w:jc w:val="center"/>
        <w:rPr>
          <w:rFonts w:cs="Times New Roman"/>
          <w:sz w:val="28"/>
          <w:szCs w:val="28"/>
          <w:lang w:eastAsia="pl-PL"/>
        </w:rPr>
      </w:pPr>
      <w:r w:rsidRPr="00C57DD9">
        <w:rPr>
          <w:rFonts w:cs="Times New Roman"/>
          <w:b/>
          <w:bCs/>
          <w:sz w:val="28"/>
          <w:szCs w:val="28"/>
          <w:lang w:eastAsia="pl-PL"/>
        </w:rPr>
        <w:t xml:space="preserve">Karlino: Dowóz uczniów do szkół podstawowych, gimnazjum i szkół </w:t>
      </w:r>
      <w:proofErr w:type="spellStart"/>
      <w:r w:rsidRPr="00C57DD9">
        <w:rPr>
          <w:rFonts w:cs="Times New Roman"/>
          <w:b/>
          <w:bCs/>
          <w:sz w:val="28"/>
          <w:szCs w:val="28"/>
          <w:lang w:eastAsia="pl-PL"/>
        </w:rPr>
        <w:t>ponadgimnazjalnych</w:t>
      </w:r>
      <w:proofErr w:type="spellEnd"/>
      <w:r w:rsidRPr="00C57DD9">
        <w:rPr>
          <w:rFonts w:cs="Times New Roman"/>
          <w:b/>
          <w:bCs/>
          <w:sz w:val="28"/>
          <w:szCs w:val="28"/>
          <w:lang w:eastAsia="pl-PL"/>
        </w:rPr>
        <w:t xml:space="preserve"> oraz dowóz dzieci sześcioletnich i pięcioletnich do Przedszkola Miejskiego na terenie Gminy Karlino.</w:t>
      </w:r>
      <w:r w:rsidRPr="00C57DD9">
        <w:rPr>
          <w:rFonts w:cs="Times New Roman"/>
          <w:sz w:val="28"/>
          <w:szCs w:val="28"/>
          <w:lang w:eastAsia="pl-PL"/>
        </w:rPr>
        <w:br/>
      </w:r>
      <w:r w:rsidRPr="00C57DD9">
        <w:rPr>
          <w:rFonts w:cs="Times New Roman"/>
          <w:b/>
          <w:bCs/>
          <w:sz w:val="28"/>
          <w:szCs w:val="28"/>
          <w:lang w:eastAsia="pl-PL"/>
        </w:rPr>
        <w:t>Numer ogłoszenia: 283978 - 2013; data zamieszczenia: 19.07.2013</w:t>
      </w:r>
      <w:r w:rsidRPr="00C57DD9">
        <w:rPr>
          <w:rFonts w:cs="Times New Roman"/>
          <w:sz w:val="28"/>
          <w:szCs w:val="28"/>
          <w:lang w:eastAsia="pl-PL"/>
        </w:rPr>
        <w:br/>
        <w:t>OGŁOSZENIE O ZAMÓWIENIU - usługi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Zamieszczanie ogłoszenia:</w:t>
      </w:r>
      <w:r w:rsidRPr="00C57DD9">
        <w:rPr>
          <w:rFonts w:cs="Times New Roman"/>
          <w:lang w:eastAsia="pl-PL"/>
        </w:rPr>
        <w:t xml:space="preserve"> obowiązkowe.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Ogłoszenie dotyczy:</w:t>
      </w:r>
      <w:r w:rsidRPr="00C57DD9">
        <w:rPr>
          <w:rFonts w:cs="Times New Roman"/>
          <w:lang w:eastAsia="pl-PL"/>
        </w:rPr>
        <w:t xml:space="preserve"> zamówienia publicznego.</w:t>
      </w:r>
    </w:p>
    <w:p w:rsidR="00C57DD9" w:rsidRPr="00C57DD9" w:rsidRDefault="00C57DD9" w:rsidP="00C57DD9">
      <w:pPr>
        <w:suppressAutoHyphens w:val="0"/>
        <w:spacing w:before="375" w:after="225"/>
        <w:rPr>
          <w:rFonts w:cs="Times New Roman"/>
          <w:b/>
          <w:bCs/>
          <w:u w:val="single"/>
          <w:lang w:eastAsia="pl-PL"/>
        </w:rPr>
      </w:pPr>
      <w:r w:rsidRPr="00C57DD9">
        <w:rPr>
          <w:rFonts w:cs="Times New Roman"/>
          <w:b/>
          <w:bCs/>
          <w:u w:val="single"/>
          <w:lang w:eastAsia="pl-PL"/>
        </w:rPr>
        <w:t>SEKCJA I: ZAMAWIAJĄCY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I. 1) NAZWA I ADRES:</w:t>
      </w:r>
      <w:r w:rsidRPr="00C57DD9">
        <w:rPr>
          <w:rFonts w:cs="Times New Roman"/>
          <w:lang w:eastAsia="pl-PL"/>
        </w:rPr>
        <w:t xml:space="preserve"> Zakład Oświaty Karlino , ul. Szymanowskiego 17, 78-230 Karlino, woj. zachodniopomorskie, tel. 94 3117780, faks 94 3117780.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I. 2) RODZAJ ZAMAWIAJĄCEGO:</w:t>
      </w:r>
      <w:r w:rsidRPr="00C57DD9">
        <w:rPr>
          <w:rFonts w:cs="Times New Roman"/>
          <w:lang w:eastAsia="pl-PL"/>
        </w:rPr>
        <w:t xml:space="preserve"> Administracja samorządowa.</w:t>
      </w:r>
    </w:p>
    <w:p w:rsidR="00C57DD9" w:rsidRPr="00C57DD9" w:rsidRDefault="00C57DD9" w:rsidP="00C57DD9">
      <w:pPr>
        <w:suppressAutoHyphens w:val="0"/>
        <w:spacing w:before="375" w:after="225"/>
        <w:rPr>
          <w:rFonts w:cs="Times New Roman"/>
          <w:b/>
          <w:bCs/>
          <w:u w:val="single"/>
          <w:lang w:eastAsia="pl-PL"/>
        </w:rPr>
      </w:pPr>
      <w:r w:rsidRPr="00C57DD9">
        <w:rPr>
          <w:rFonts w:cs="Times New Roman"/>
          <w:b/>
          <w:bCs/>
          <w:u w:val="single"/>
          <w:lang w:eastAsia="pl-PL"/>
        </w:rPr>
        <w:t>SEKCJA II: PRZEDMIOT ZAMÓWIENIA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II.1) OKREŚLENIE PRZEDMIOTU ZAMÓWIENIA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II.1.1) Nazwa nadana zamówieniu przez zamawiającego:</w:t>
      </w:r>
      <w:r w:rsidRPr="00C57DD9">
        <w:rPr>
          <w:rFonts w:cs="Times New Roman"/>
          <w:lang w:eastAsia="pl-PL"/>
        </w:rPr>
        <w:t xml:space="preserve"> Dowóz uczniów do szkół podstawowych, gimnazjum i szkół </w:t>
      </w:r>
      <w:proofErr w:type="spellStart"/>
      <w:r w:rsidRPr="00C57DD9">
        <w:rPr>
          <w:rFonts w:cs="Times New Roman"/>
          <w:lang w:eastAsia="pl-PL"/>
        </w:rPr>
        <w:t>ponadgimnazjalnych</w:t>
      </w:r>
      <w:proofErr w:type="spellEnd"/>
      <w:r w:rsidRPr="00C57DD9">
        <w:rPr>
          <w:rFonts w:cs="Times New Roman"/>
          <w:lang w:eastAsia="pl-PL"/>
        </w:rPr>
        <w:t xml:space="preserve"> oraz dowóz dzieci sześcioletnich i pięcioletnich do Przedszkola Miejskiego na terenie Gminy Karlino..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II.1.2) Rodzaj zamówienia:</w:t>
      </w:r>
      <w:r w:rsidRPr="00C57DD9">
        <w:rPr>
          <w:rFonts w:cs="Times New Roman"/>
          <w:lang w:eastAsia="pl-PL"/>
        </w:rPr>
        <w:t xml:space="preserve"> usługi.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II.1.4) Określenie przedmiotu oraz wielkości lub zakresu zamówienia:</w:t>
      </w:r>
      <w:r w:rsidRPr="00C57DD9">
        <w:rPr>
          <w:rFonts w:cs="Times New Roman"/>
          <w:lang w:eastAsia="pl-PL"/>
        </w:rPr>
        <w:t xml:space="preserve"> Przedmiotem zamówienia jest dowóz uczniów do szkół podstawowych, gimnazjum i szkół </w:t>
      </w:r>
      <w:proofErr w:type="spellStart"/>
      <w:r w:rsidRPr="00C57DD9">
        <w:rPr>
          <w:rFonts w:cs="Times New Roman"/>
          <w:lang w:eastAsia="pl-PL"/>
        </w:rPr>
        <w:t>ponadgimnazjalnych</w:t>
      </w:r>
      <w:proofErr w:type="spellEnd"/>
      <w:r w:rsidRPr="00C57DD9">
        <w:rPr>
          <w:rFonts w:cs="Times New Roman"/>
          <w:lang w:eastAsia="pl-PL"/>
        </w:rPr>
        <w:t xml:space="preserve"> oraz dowóz dzieci sześcioletnich i pięcioletnich do Przedszkola Miejskiego na terenie Gminy Karlino..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II.1.5) przewiduje się udzielenie zamówień uzupełniających:</w:t>
      </w:r>
    </w:p>
    <w:p w:rsidR="00C57DD9" w:rsidRPr="00C57DD9" w:rsidRDefault="00C57DD9" w:rsidP="00C57DD9">
      <w:pPr>
        <w:numPr>
          <w:ilvl w:val="0"/>
          <w:numId w:val="25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Określenie przedmiotu oraz wielkości lub zakresu zamówień uzupełniających</w:t>
      </w:r>
    </w:p>
    <w:p w:rsidR="00C57DD9" w:rsidRPr="00C57DD9" w:rsidRDefault="00C57DD9" w:rsidP="00C57DD9">
      <w:pPr>
        <w:numPr>
          <w:ilvl w:val="0"/>
          <w:numId w:val="25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 xml:space="preserve">Zamawiający przewiduje udzielenie zamówień uzupełniających, o których mowa w art. 67 ust. 1 </w:t>
      </w:r>
      <w:proofErr w:type="spellStart"/>
      <w:r w:rsidRPr="00C57DD9">
        <w:rPr>
          <w:rFonts w:cs="Times New Roman"/>
          <w:lang w:eastAsia="pl-PL"/>
        </w:rPr>
        <w:t>pkt</w:t>
      </w:r>
      <w:proofErr w:type="spellEnd"/>
      <w:r w:rsidRPr="00C57DD9">
        <w:rPr>
          <w:rFonts w:cs="Times New Roman"/>
          <w:lang w:eastAsia="pl-PL"/>
        </w:rPr>
        <w:t xml:space="preserve"> 6 ustawy, stanowiących nie więcej niż 50 % wartości zamówienia podstawowego i polegających na powtórzeniu tego samego rodzaju zamówień.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II.1.6)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II.1.7) Czy dopuszcza się złożenie oferty częściowej:</w:t>
      </w:r>
      <w:r w:rsidRPr="00C57DD9">
        <w:rPr>
          <w:rFonts w:cs="Times New Roman"/>
          <w:lang w:eastAsia="pl-PL"/>
        </w:rPr>
        <w:t xml:space="preserve"> tak, liczba części: 4.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II.1.8) Czy dopuszcza się złożenie oferty wariantowej:</w:t>
      </w:r>
      <w:r w:rsidRPr="00C57DD9">
        <w:rPr>
          <w:rFonts w:cs="Times New Roman"/>
          <w:lang w:eastAsia="pl-PL"/>
        </w:rPr>
        <w:t xml:space="preserve"> nie.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II.2) CZAS TRWANIA ZAMÓWIENIA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suppressAutoHyphens w:val="0"/>
        <w:spacing w:before="375" w:after="225"/>
        <w:rPr>
          <w:rFonts w:cs="Times New Roman"/>
          <w:b/>
          <w:bCs/>
          <w:u w:val="single"/>
          <w:lang w:eastAsia="pl-PL"/>
        </w:rPr>
      </w:pPr>
      <w:r w:rsidRPr="00C57DD9">
        <w:rPr>
          <w:rFonts w:cs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III.2) ZALICZKI</w:t>
      </w:r>
    </w:p>
    <w:p w:rsidR="00C57DD9" w:rsidRPr="00C57DD9" w:rsidRDefault="00C57DD9" w:rsidP="00C57DD9">
      <w:pPr>
        <w:numPr>
          <w:ilvl w:val="0"/>
          <w:numId w:val="26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przewiduje się udzielenie zaliczek na poczet wykonania zamówienia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C57DD9" w:rsidRPr="00C57DD9" w:rsidRDefault="00C57DD9" w:rsidP="00C57DD9">
      <w:pPr>
        <w:numPr>
          <w:ilvl w:val="0"/>
          <w:numId w:val="2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C57DD9" w:rsidRPr="00C57DD9" w:rsidRDefault="00C57DD9" w:rsidP="00C57DD9">
      <w:p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Opis sposobu dokonywania oceny spełniania tego warunku</w:t>
      </w:r>
    </w:p>
    <w:p w:rsidR="00C57DD9" w:rsidRPr="00C57DD9" w:rsidRDefault="00C57DD9" w:rsidP="00C57DD9">
      <w:pPr>
        <w:numPr>
          <w:ilvl w:val="1"/>
          <w:numId w:val="27"/>
        </w:numPr>
        <w:suppressAutoHyphens w:val="0"/>
        <w:ind w:left="1125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W celu wykazania posiadania przez Wykonawcę uprawnień do wykonywania określonej działalności lub czynności należy przedłożyć: aktualną licencję zezwalającą na przewóz osób pojazdami samochodowymi zgodnie z Ustawą z dnia 6 września 2001r. o transporcie drogowym (</w:t>
      </w:r>
      <w:proofErr w:type="spellStart"/>
      <w:r w:rsidRPr="00C57DD9">
        <w:rPr>
          <w:rFonts w:cs="Times New Roman"/>
          <w:lang w:eastAsia="pl-PL"/>
        </w:rPr>
        <w:t>t.j</w:t>
      </w:r>
      <w:proofErr w:type="spellEnd"/>
      <w:r w:rsidRPr="00C57DD9">
        <w:rPr>
          <w:rFonts w:cs="Times New Roman"/>
          <w:lang w:eastAsia="pl-PL"/>
        </w:rPr>
        <w:t>. Dz. U. z 2012 r. poz. 1265).</w:t>
      </w:r>
    </w:p>
    <w:p w:rsidR="00C57DD9" w:rsidRPr="00C57DD9" w:rsidRDefault="00C57DD9" w:rsidP="00C57DD9">
      <w:pPr>
        <w:numPr>
          <w:ilvl w:val="0"/>
          <w:numId w:val="2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III.3.2) Wiedza i doświadczenie</w:t>
      </w:r>
    </w:p>
    <w:p w:rsidR="00C57DD9" w:rsidRPr="00C57DD9" w:rsidRDefault="00C57DD9" w:rsidP="00C57DD9">
      <w:p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Opis sposobu dokonywania oceny spełniania tego warunku</w:t>
      </w:r>
    </w:p>
    <w:p w:rsidR="00C57DD9" w:rsidRPr="00C57DD9" w:rsidRDefault="00C57DD9" w:rsidP="00C57DD9">
      <w:pPr>
        <w:numPr>
          <w:ilvl w:val="1"/>
          <w:numId w:val="27"/>
        </w:numPr>
        <w:suppressAutoHyphens w:val="0"/>
        <w:ind w:left="1125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W celu wykazania spełniania warunku dotyczącego wiedzy i doświadczenia Wykonawca winien wykazać, że w okresie ostatnich pięciu lat przed upływem terminu składania ofert zrealizował należycie co najmniej: Dla części I i/lub części II 1. 2 usługi polegające na przewozie uczniów przez okres co najmniej trzech lat szkolnych w rozumieniu przepisów ustawy z dnia 7 września 1991 r. o systemie oświaty (</w:t>
      </w:r>
      <w:proofErr w:type="spellStart"/>
      <w:r w:rsidRPr="00C57DD9">
        <w:rPr>
          <w:rFonts w:cs="Times New Roman"/>
          <w:lang w:eastAsia="pl-PL"/>
        </w:rPr>
        <w:t>t.j</w:t>
      </w:r>
      <w:proofErr w:type="spellEnd"/>
      <w:r w:rsidRPr="00C57DD9">
        <w:rPr>
          <w:rFonts w:cs="Times New Roman"/>
          <w:lang w:eastAsia="pl-PL"/>
        </w:rPr>
        <w:t xml:space="preserve">. </w:t>
      </w:r>
      <w:proofErr w:type="spellStart"/>
      <w:r w:rsidRPr="00C57DD9">
        <w:rPr>
          <w:rFonts w:cs="Times New Roman"/>
          <w:lang w:eastAsia="pl-PL"/>
        </w:rPr>
        <w:t>Dz.U</w:t>
      </w:r>
      <w:proofErr w:type="spellEnd"/>
      <w:r w:rsidRPr="00C57DD9">
        <w:rPr>
          <w:rFonts w:cs="Times New Roman"/>
          <w:lang w:eastAsia="pl-PL"/>
        </w:rPr>
        <w:t xml:space="preserve">. 2004 nr 256 poz. 2572 z </w:t>
      </w:r>
      <w:proofErr w:type="spellStart"/>
      <w:r w:rsidRPr="00C57DD9">
        <w:rPr>
          <w:rFonts w:cs="Times New Roman"/>
          <w:lang w:eastAsia="pl-PL"/>
        </w:rPr>
        <w:t>późn</w:t>
      </w:r>
      <w:proofErr w:type="spellEnd"/>
      <w:r w:rsidRPr="00C57DD9">
        <w:rPr>
          <w:rFonts w:cs="Times New Roman"/>
          <w:lang w:eastAsia="pl-PL"/>
        </w:rPr>
        <w:t>. zm.) o wartości min. 200.000 zł. 2. Dla części III i/lub części IV 2 usługi polegające na przewozie uczniów przez okres co najmniej trzech lat szkolnych w rozumieniu przepisów ustawy z dnia 7 września 1991 r. o systemie oświaty (</w:t>
      </w:r>
      <w:proofErr w:type="spellStart"/>
      <w:r w:rsidRPr="00C57DD9">
        <w:rPr>
          <w:rFonts w:cs="Times New Roman"/>
          <w:lang w:eastAsia="pl-PL"/>
        </w:rPr>
        <w:t>t.j</w:t>
      </w:r>
      <w:proofErr w:type="spellEnd"/>
      <w:r w:rsidRPr="00C57DD9">
        <w:rPr>
          <w:rFonts w:cs="Times New Roman"/>
          <w:lang w:eastAsia="pl-PL"/>
        </w:rPr>
        <w:t xml:space="preserve">. </w:t>
      </w:r>
      <w:proofErr w:type="spellStart"/>
      <w:r w:rsidRPr="00C57DD9">
        <w:rPr>
          <w:rFonts w:cs="Times New Roman"/>
          <w:lang w:eastAsia="pl-PL"/>
        </w:rPr>
        <w:t>Dz.U</w:t>
      </w:r>
      <w:proofErr w:type="spellEnd"/>
      <w:r w:rsidRPr="00C57DD9">
        <w:rPr>
          <w:rFonts w:cs="Times New Roman"/>
          <w:lang w:eastAsia="pl-PL"/>
        </w:rPr>
        <w:t xml:space="preserve">. 2004 nr 256 poz. 2572 z </w:t>
      </w:r>
      <w:proofErr w:type="spellStart"/>
      <w:r w:rsidRPr="00C57DD9">
        <w:rPr>
          <w:rFonts w:cs="Times New Roman"/>
          <w:lang w:eastAsia="pl-PL"/>
        </w:rPr>
        <w:t>późn</w:t>
      </w:r>
      <w:proofErr w:type="spellEnd"/>
      <w:r w:rsidRPr="00C57DD9">
        <w:rPr>
          <w:rFonts w:cs="Times New Roman"/>
          <w:lang w:eastAsia="pl-PL"/>
        </w:rPr>
        <w:t>. zm.) o wartości min. 80.000 zł.</w:t>
      </w:r>
    </w:p>
    <w:p w:rsidR="00C57DD9" w:rsidRPr="00C57DD9" w:rsidRDefault="00C57DD9" w:rsidP="00C57DD9">
      <w:pPr>
        <w:numPr>
          <w:ilvl w:val="0"/>
          <w:numId w:val="2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III.3.3) Potencjał techniczny</w:t>
      </w:r>
    </w:p>
    <w:p w:rsidR="00C57DD9" w:rsidRPr="00C57DD9" w:rsidRDefault="00C57DD9" w:rsidP="00C57DD9">
      <w:p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Opis sposobu dokonywania oceny spełniania tego warunku</w:t>
      </w:r>
    </w:p>
    <w:p w:rsidR="00C57DD9" w:rsidRPr="00C57DD9" w:rsidRDefault="00C57DD9" w:rsidP="00C57DD9">
      <w:pPr>
        <w:numPr>
          <w:ilvl w:val="1"/>
          <w:numId w:val="27"/>
        </w:numPr>
        <w:suppressAutoHyphens w:val="0"/>
        <w:ind w:left="1125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W celu wykazania spełniania warunku dotyczącego dysponowania odpowiednim potencjałem technicznym Wykonawca winien dysponować: Dla części nr 1: (1) co najmniej 2 autobusy, w tym: jeden - 56 miejsc siedzących łącznie z kierowcą, drugi - 40 miejsc siedzących łącznie z kierowcą, (2) co najmniej 1 bus (9 miejsc siedzących łącznie z kierowcą), Dla części nr 2: (1) co najmniej 2 autobusy, w tym: jeden - 55 miejsc siedzących łącznie z kierowcą, drugi - 20 miejsc siedzących łącznie z kierowcą (2) co najmniej 1 bus (9 miejsc siedzących łącznie z kierowcą), Dla części nr 3: (1) co najmniej 2 busy (po 9 miejsc siedzących łącznie z kierowcą każdy), Dla części nr 4: (1) co najmniej 1 bus (po 9 miejsc siedzących łącznie z kierowcą każdy), Autobusy bądź busy muszą być w pełni sprawne technicznie, posiadać aktualne badania techniczne.</w:t>
      </w:r>
    </w:p>
    <w:p w:rsidR="00C57DD9" w:rsidRPr="00C57DD9" w:rsidRDefault="00C57DD9" w:rsidP="00C57DD9">
      <w:pPr>
        <w:numPr>
          <w:ilvl w:val="0"/>
          <w:numId w:val="2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III.3.4) Osoby zdolne do wykonania zamówienia</w:t>
      </w:r>
    </w:p>
    <w:p w:rsidR="00C57DD9" w:rsidRPr="00C57DD9" w:rsidRDefault="00C57DD9" w:rsidP="00C57DD9">
      <w:p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Opis sposobu dokonywania oceny spełniania tego warunku</w:t>
      </w:r>
    </w:p>
    <w:p w:rsidR="00C57DD9" w:rsidRPr="00C57DD9" w:rsidRDefault="00C57DD9" w:rsidP="00C57DD9">
      <w:pPr>
        <w:numPr>
          <w:ilvl w:val="1"/>
          <w:numId w:val="27"/>
        </w:numPr>
        <w:suppressAutoHyphens w:val="0"/>
        <w:ind w:left="1125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 xml:space="preserve">Wykonawca powinien dysponować co najmniej następującymi osobami zdolnymi do wykonania zamówienia: Dla części I </w:t>
      </w:r>
      <w:proofErr w:type="spellStart"/>
      <w:r w:rsidRPr="00C57DD9">
        <w:rPr>
          <w:rFonts w:cs="Times New Roman"/>
          <w:lang w:eastAsia="pl-PL"/>
        </w:rPr>
        <w:t>i</w:t>
      </w:r>
      <w:proofErr w:type="spellEnd"/>
      <w:r w:rsidRPr="00C57DD9">
        <w:rPr>
          <w:rFonts w:cs="Times New Roman"/>
          <w:lang w:eastAsia="pl-PL"/>
        </w:rPr>
        <w:t xml:space="preserve"> części II i części III i części IV (1) 4 kierowców autobusów z odpowiednimi uprawnieniami upoważniającymi do kierowania wymaganym pojazdem oraz min. 3 letnim doświadczeniu w zakresie przewozu osób, (2) 3 kierowców busów z odpowiednimi uprawnieniami upoważniającymi do kierowania wymaganym pojazdem oraz min. 3 letnim doświadczeniu w zakresie przewozu osób</w:t>
      </w:r>
    </w:p>
    <w:p w:rsidR="00C57DD9" w:rsidRPr="00C57DD9" w:rsidRDefault="00C57DD9" w:rsidP="00C57DD9">
      <w:pPr>
        <w:numPr>
          <w:ilvl w:val="0"/>
          <w:numId w:val="2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III.3.5) Sytuacja ekonomiczna i finansowa</w:t>
      </w:r>
    </w:p>
    <w:p w:rsidR="00C57DD9" w:rsidRPr="00C57DD9" w:rsidRDefault="00C57DD9" w:rsidP="00C57DD9">
      <w:p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Opis sposobu dokonywania oceny spełniania tego warunku</w:t>
      </w:r>
    </w:p>
    <w:p w:rsidR="00C57DD9" w:rsidRPr="00C57DD9" w:rsidRDefault="00C57DD9" w:rsidP="00C57DD9">
      <w:pPr>
        <w:numPr>
          <w:ilvl w:val="1"/>
          <w:numId w:val="27"/>
        </w:numPr>
        <w:suppressAutoHyphens w:val="0"/>
        <w:ind w:left="1125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Wykonawca ubiegający się o realizację zamówienia: Dla Części I i/lub Części II (1) powinien być ubezpieczony od odpowiedzialności cywilnej w zakresie prowadzonej działalności gospodarczej na sumę ubezpieczenia nie mniejszą niż 100.000 zł (słownie: sto tysięcy złotych) (warunek dot. zdolności ekonomicznej). Dla części III i/lub IV (1) powinien być ubezpieczony od odpowiedzialności cywilnej w zakresie prowadzonej działalności gospodarczej na sumę ubezpieczenia nie mniejszą niż 50.000 zł (słownie: pięćdziesiąt tysięcy złotych) (warunek dot. zdolności ekonomicznej).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57DD9" w:rsidRPr="00C57DD9" w:rsidRDefault="00C57DD9" w:rsidP="00C57DD9">
      <w:pPr>
        <w:numPr>
          <w:ilvl w:val="0"/>
          <w:numId w:val="28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57DD9" w:rsidRPr="00C57DD9" w:rsidRDefault="00C57DD9" w:rsidP="00C57DD9">
      <w:pPr>
        <w:numPr>
          <w:ilvl w:val="0"/>
          <w:numId w:val="28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57DD9" w:rsidRPr="00C57DD9" w:rsidRDefault="00C57DD9" w:rsidP="00C57DD9">
      <w:pPr>
        <w:numPr>
          <w:ilvl w:val="0"/>
          <w:numId w:val="28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57DD9" w:rsidRPr="00C57DD9" w:rsidRDefault="00C57DD9" w:rsidP="00C57DD9">
      <w:pPr>
        <w:numPr>
          <w:ilvl w:val="0"/>
          <w:numId w:val="28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57DD9" w:rsidRPr="00C57DD9" w:rsidRDefault="00C57DD9" w:rsidP="00C57DD9">
      <w:pPr>
        <w:numPr>
          <w:ilvl w:val="0"/>
          <w:numId w:val="28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C57DD9" w:rsidRPr="00C57DD9" w:rsidRDefault="00C57DD9" w:rsidP="00C57DD9">
      <w:pPr>
        <w:numPr>
          <w:ilvl w:val="0"/>
          <w:numId w:val="29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oświadczenie o braku podstaw do wykluczenia;</w:t>
      </w:r>
    </w:p>
    <w:p w:rsidR="00C57DD9" w:rsidRPr="00C57DD9" w:rsidRDefault="00C57DD9" w:rsidP="00C57DD9">
      <w:pPr>
        <w:numPr>
          <w:ilvl w:val="0"/>
          <w:numId w:val="29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57DD9">
        <w:rPr>
          <w:rFonts w:cs="Times New Roman"/>
          <w:lang w:eastAsia="pl-PL"/>
        </w:rPr>
        <w:t>pkt</w:t>
      </w:r>
      <w:proofErr w:type="spellEnd"/>
      <w:r w:rsidRPr="00C57DD9">
        <w:rPr>
          <w:rFonts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57DD9" w:rsidRPr="00C57DD9" w:rsidRDefault="00C57DD9" w:rsidP="00C57DD9">
      <w:pPr>
        <w:numPr>
          <w:ilvl w:val="0"/>
          <w:numId w:val="29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57DD9" w:rsidRPr="00C57DD9" w:rsidRDefault="00C57DD9" w:rsidP="00C57DD9">
      <w:pPr>
        <w:numPr>
          <w:ilvl w:val="0"/>
          <w:numId w:val="29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b/>
          <w:bCs/>
          <w:lang w:eastAsia="pl-PL"/>
        </w:rPr>
      </w:pPr>
      <w:r w:rsidRPr="00C57DD9">
        <w:rPr>
          <w:rFonts w:cs="Times New Roman"/>
          <w:b/>
          <w:bCs/>
          <w:lang w:eastAsia="pl-PL"/>
        </w:rPr>
        <w:t>III.4.4) Dokumenty dotyczące przynależności do tej samej grupy kapitałowej</w:t>
      </w:r>
    </w:p>
    <w:p w:rsidR="00C57DD9" w:rsidRPr="00C57DD9" w:rsidRDefault="00C57DD9" w:rsidP="00C57DD9">
      <w:pPr>
        <w:numPr>
          <w:ilvl w:val="0"/>
          <w:numId w:val="30"/>
        </w:numPr>
        <w:suppressAutoHyphens w:val="0"/>
        <w:spacing w:before="100" w:beforeAutospacing="1" w:after="180"/>
        <w:ind w:right="300"/>
        <w:jc w:val="both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III.6) INNE DOKUMENTY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b/>
          <w:bCs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Inne dokumenty niewymienione w </w:t>
      </w:r>
      <w:proofErr w:type="spellStart"/>
      <w:r w:rsidRPr="00C57DD9">
        <w:rPr>
          <w:rFonts w:cs="Times New Roman"/>
          <w:b/>
          <w:bCs/>
          <w:lang w:eastAsia="pl-PL"/>
        </w:rPr>
        <w:t>pkt</w:t>
      </w:r>
      <w:proofErr w:type="spellEnd"/>
      <w:r w:rsidRPr="00C57DD9">
        <w:rPr>
          <w:rFonts w:cs="Times New Roman"/>
          <w:b/>
          <w:bCs/>
          <w:lang w:eastAsia="pl-PL"/>
        </w:rPr>
        <w:t xml:space="preserve"> III.4) albo w </w:t>
      </w:r>
      <w:proofErr w:type="spellStart"/>
      <w:r w:rsidRPr="00C57DD9">
        <w:rPr>
          <w:rFonts w:cs="Times New Roman"/>
          <w:b/>
          <w:bCs/>
          <w:lang w:eastAsia="pl-PL"/>
        </w:rPr>
        <w:t>pkt</w:t>
      </w:r>
      <w:proofErr w:type="spellEnd"/>
      <w:r w:rsidRPr="00C57DD9">
        <w:rPr>
          <w:rFonts w:cs="Times New Roman"/>
          <w:b/>
          <w:bCs/>
          <w:lang w:eastAsia="pl-PL"/>
        </w:rPr>
        <w:t xml:space="preserve"> III.5)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- Aktualna licencja zezwalająca na przewóz osób pojazdami samochodowymi zgodnie z Ustawą z dnia 6 września 2001r. o transporcie drogowym (</w:t>
      </w:r>
      <w:proofErr w:type="spellStart"/>
      <w:r w:rsidRPr="00C57DD9">
        <w:rPr>
          <w:rFonts w:cs="Times New Roman"/>
          <w:lang w:eastAsia="pl-PL"/>
        </w:rPr>
        <w:t>t.j</w:t>
      </w:r>
      <w:proofErr w:type="spellEnd"/>
      <w:r w:rsidRPr="00C57DD9">
        <w:rPr>
          <w:rFonts w:cs="Times New Roman"/>
          <w:lang w:eastAsia="pl-PL"/>
        </w:rPr>
        <w:t>. Dz. U. z 2012 r. poz.1265); - Wykaz środków transportu, którymi dysponują do wykonania niniejszego zadania wraz z podaniem informacji o marce, liczbie miejsc siedzących, roku produkcji, dacie następnego badania technicznego oraz podstawie dysponowania tymi środkami sporządzony zgodnie z załącznikiem nr 6 do niniejszej Instrukcji dla Wykonawców; 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może żądać dokumentów wymienionych w SIWZ.</w:t>
      </w:r>
    </w:p>
    <w:p w:rsidR="00C57DD9" w:rsidRPr="00C57DD9" w:rsidRDefault="00C57DD9" w:rsidP="00C57DD9">
      <w:pPr>
        <w:suppressAutoHyphens w:val="0"/>
        <w:spacing w:before="375" w:after="225"/>
        <w:rPr>
          <w:rFonts w:cs="Times New Roman"/>
          <w:b/>
          <w:bCs/>
          <w:u w:val="single"/>
          <w:lang w:eastAsia="pl-PL"/>
        </w:rPr>
      </w:pPr>
      <w:r w:rsidRPr="00C57DD9">
        <w:rPr>
          <w:rFonts w:cs="Times New Roman"/>
          <w:b/>
          <w:bCs/>
          <w:u w:val="single"/>
          <w:lang w:eastAsia="pl-PL"/>
        </w:rPr>
        <w:t>SEKCJA IV: PROCEDURA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IV.1) TRYB UDZIELENIA ZAMÓWIENIA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IV.1.1) Tryb udzielenia zamówienia:</w:t>
      </w:r>
      <w:r w:rsidRPr="00C57DD9">
        <w:rPr>
          <w:rFonts w:cs="Times New Roman"/>
          <w:lang w:eastAsia="pl-PL"/>
        </w:rPr>
        <w:t xml:space="preserve"> przetarg nieograniczony.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IV.2) KRYTERIA OCENY OFERT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IV.2.1) Kryteria oceny ofert: </w:t>
      </w:r>
      <w:r w:rsidRPr="00C57DD9">
        <w:rPr>
          <w:rFonts w:cs="Times New Roman"/>
          <w:lang w:eastAsia="pl-PL"/>
        </w:rPr>
        <w:t>najniższa cena.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IV.3) ZMIANA UMOWY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Dopuszczalne zmiany postanowień umowy oraz określenie warunków zmian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lang w:eastAsia="pl-PL"/>
        </w:rPr>
        <w:t>Strony mogą zmienić istotne postanowienia umowy w sprawie zamówienia publicznego - w stosunku do treści oferty, na podstawie której dokonano wyboru Wykonawcy, gdy możliwość wprowadzenia takich zmian została przewidziana przez Zamawiającego we wzorze umowy, stanowiącej załącznik nr 8 do niniejszej instrukcji dla wykonawców i na warunkach tam przewidzianych. Zmiana umowy nastąpi w formie aneksu do umowy.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IV.4) INFORMACJE ADMINISTRACYJNE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IV.4.1)</w:t>
      </w:r>
      <w:r w:rsidRPr="00C57DD9">
        <w:rPr>
          <w:rFonts w:cs="Times New Roman"/>
          <w:lang w:eastAsia="pl-PL"/>
        </w:rPr>
        <w:t> </w:t>
      </w:r>
      <w:r w:rsidRPr="00C57DD9">
        <w:rPr>
          <w:rFonts w:cs="Times New Roman"/>
          <w:b/>
          <w:bCs/>
          <w:lang w:eastAsia="pl-PL"/>
        </w:rPr>
        <w:t>Adres strony internetowej, na której jest dostępna specyfikacja istotnych warunków zamówienia:</w:t>
      </w:r>
      <w:r w:rsidRPr="00C57DD9">
        <w:rPr>
          <w:rFonts w:cs="Times New Roman"/>
          <w:lang w:eastAsia="pl-PL"/>
        </w:rPr>
        <w:t xml:space="preserve"> bip.karlino.pl</w:t>
      </w:r>
      <w:r w:rsidRPr="00C57DD9">
        <w:rPr>
          <w:rFonts w:cs="Times New Roman"/>
          <w:lang w:eastAsia="pl-PL"/>
        </w:rPr>
        <w:br/>
      </w:r>
      <w:r w:rsidRPr="00C57DD9">
        <w:rPr>
          <w:rFonts w:cs="Times New Roman"/>
          <w:b/>
          <w:bCs/>
          <w:lang w:eastAsia="pl-PL"/>
        </w:rPr>
        <w:t>Specyfikację istotnych warunków zamówienia można uzyskać pod adresem:</w:t>
      </w:r>
      <w:r w:rsidRPr="00C57DD9">
        <w:rPr>
          <w:rFonts w:cs="Times New Roman"/>
          <w:lang w:eastAsia="pl-PL"/>
        </w:rPr>
        <w:t xml:space="preserve"> Zakład Oświaty Karlino, ul. Szymanowskiego 17, 78-230 Karlino.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IV.4.4) Termin składania wniosków o dopuszczenie do udziału w postępowaniu lub ofert:</w:t>
      </w:r>
      <w:r w:rsidRPr="00C57DD9">
        <w:rPr>
          <w:rFonts w:cs="Times New Roman"/>
          <w:lang w:eastAsia="pl-PL"/>
        </w:rPr>
        <w:t xml:space="preserve"> 26.07.2013 godzina 15:00, miejsce: Zakład Oświaty Karlino, ul. Szymanowskiego 17, 78-230 Karlino.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IV.4.5) Termin związania ofertą:</w:t>
      </w:r>
      <w:r w:rsidRPr="00C57DD9">
        <w:rPr>
          <w:rFonts w:cs="Times New Roman"/>
          <w:lang w:eastAsia="pl-PL"/>
        </w:rPr>
        <w:t xml:space="preserve"> okres w dniach: 30 (od ostatecznego terminu składania ofert).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57DD9">
        <w:rPr>
          <w:rFonts w:cs="Times New Roman"/>
          <w:lang w:eastAsia="pl-PL"/>
        </w:rPr>
        <w:t>nie</w:t>
      </w:r>
    </w:p>
    <w:p w:rsidR="00C57DD9" w:rsidRPr="00C57DD9" w:rsidRDefault="00C57DD9" w:rsidP="00C57DD9">
      <w:pPr>
        <w:suppressAutoHyphens w:val="0"/>
        <w:ind w:left="225"/>
        <w:rPr>
          <w:rFonts w:ascii="Verdana" w:hAnsi="Verdana" w:cs="Times New Roman"/>
          <w:color w:val="000000"/>
          <w:sz w:val="20"/>
          <w:szCs w:val="20"/>
          <w:lang w:eastAsia="pl-PL"/>
        </w:rPr>
      </w:pPr>
      <w:r w:rsidRPr="00C57DD9">
        <w:rPr>
          <w:rFonts w:ascii="Verdana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1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1. Trasa dowozu: Gimnazjum z obwodu Szkoły Podstawowej w Karścinie i Szkoły Podstawowej w Karścinie.</w:t>
      </w:r>
    </w:p>
    <w:p w:rsidR="00C57DD9" w:rsidRPr="00C57DD9" w:rsidRDefault="00C57DD9" w:rsidP="00C57DD9">
      <w:pPr>
        <w:numPr>
          <w:ilvl w:val="0"/>
          <w:numId w:val="31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Miejscowości: Karlino - Pobłocie Wielkie - Krukowo - Karścino - </w:t>
      </w:r>
      <w:proofErr w:type="spellStart"/>
      <w:r w:rsidRPr="00C57DD9">
        <w:rPr>
          <w:rFonts w:cs="Times New Roman"/>
          <w:lang w:eastAsia="pl-PL"/>
        </w:rPr>
        <w:t>Chotyń</w:t>
      </w:r>
      <w:proofErr w:type="spellEnd"/>
      <w:r w:rsidRPr="00C57DD9">
        <w:rPr>
          <w:rFonts w:cs="Times New Roman"/>
          <w:lang w:eastAsia="pl-PL"/>
        </w:rPr>
        <w:t xml:space="preserve"> - </w:t>
      </w:r>
      <w:proofErr w:type="spellStart"/>
      <w:r w:rsidRPr="00C57DD9">
        <w:rPr>
          <w:rFonts w:cs="Times New Roman"/>
          <w:lang w:eastAsia="pl-PL"/>
        </w:rPr>
        <w:t>Kowańcz</w:t>
      </w:r>
      <w:proofErr w:type="spellEnd"/>
      <w:r w:rsidRPr="00C57DD9">
        <w:rPr>
          <w:rFonts w:cs="Times New Roman"/>
          <w:lang w:eastAsia="pl-PL"/>
        </w:rPr>
        <w:t xml:space="preserve"> - Karlino Gimnazjum Miejscowości: Karlino - </w:t>
      </w:r>
      <w:proofErr w:type="spellStart"/>
      <w:r w:rsidRPr="00C57DD9">
        <w:rPr>
          <w:rFonts w:cs="Times New Roman"/>
          <w:lang w:eastAsia="pl-PL"/>
        </w:rPr>
        <w:t>Kowańcz</w:t>
      </w:r>
      <w:proofErr w:type="spellEnd"/>
      <w:r w:rsidRPr="00C57DD9">
        <w:rPr>
          <w:rFonts w:cs="Times New Roman"/>
          <w:lang w:eastAsia="pl-PL"/>
        </w:rPr>
        <w:t xml:space="preserve"> - </w:t>
      </w:r>
      <w:proofErr w:type="spellStart"/>
      <w:r w:rsidRPr="00C57DD9">
        <w:rPr>
          <w:rFonts w:cs="Times New Roman"/>
          <w:lang w:eastAsia="pl-PL"/>
        </w:rPr>
        <w:t>Chotyń</w:t>
      </w:r>
      <w:proofErr w:type="spellEnd"/>
      <w:r w:rsidRPr="00C57DD9">
        <w:rPr>
          <w:rFonts w:cs="Times New Roman"/>
          <w:lang w:eastAsia="pl-PL"/>
        </w:rPr>
        <w:t xml:space="preserve"> - Pobłocie Wielkie - Karścino (szkoła) - Krukowo - Karścino (szkoła) - Karlino - Godziny odjazdu do szkół: 6:55 i 7:35 -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12:50, 13:50, 15:40 - Ilość uczniów: 79 + 86 - Ilość kursów: 5.</w:t>
      </w:r>
    </w:p>
    <w:p w:rsidR="00C57DD9" w:rsidRPr="00C57DD9" w:rsidRDefault="00C57DD9" w:rsidP="00C57DD9">
      <w:pPr>
        <w:numPr>
          <w:ilvl w:val="0"/>
          <w:numId w:val="31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1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1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1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dowozu: Gimnazjum z obwodu Szkoły Podstawowej w Karlinie i Szkoły Podstawowej w Karlinie.</w:t>
      </w:r>
    </w:p>
    <w:p w:rsidR="00C57DD9" w:rsidRPr="00C57DD9" w:rsidRDefault="00C57DD9" w:rsidP="00C57DD9">
      <w:pPr>
        <w:numPr>
          <w:ilvl w:val="0"/>
          <w:numId w:val="32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Gimnazjum Karlino - Lubiechowo - Karlino Gimnazjum - Godziny odjazdów do szkół: 7:20 -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12:45, 14:40,15:25 - Ilość uczniów: 30 - Ilość kursów: 3.</w:t>
      </w:r>
    </w:p>
    <w:p w:rsidR="00C57DD9" w:rsidRPr="00C57DD9" w:rsidRDefault="00C57DD9" w:rsidP="00C57DD9">
      <w:pPr>
        <w:numPr>
          <w:ilvl w:val="0"/>
          <w:numId w:val="32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2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2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1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dowozu: Gimnazjum z obwodu Szkoły Podstawowej w Karlinie i Szkoły Podstawowej w Karlinie.</w:t>
      </w:r>
    </w:p>
    <w:p w:rsidR="00C57DD9" w:rsidRPr="00C57DD9" w:rsidRDefault="00C57DD9" w:rsidP="00C57DD9">
      <w:pPr>
        <w:numPr>
          <w:ilvl w:val="0"/>
          <w:numId w:val="33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Karlino - Redlino - Karlino - Godziny odjazdów do szkół: 7:30 -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12:40, 14:40,15:25 - Ilość uczniów: 32 - Ilość kursów: 4.</w:t>
      </w:r>
    </w:p>
    <w:p w:rsidR="00C57DD9" w:rsidRPr="00C57DD9" w:rsidRDefault="00C57DD9" w:rsidP="00C57DD9">
      <w:pPr>
        <w:numPr>
          <w:ilvl w:val="0"/>
          <w:numId w:val="33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3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3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1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dowozu: Szkoły </w:t>
      </w:r>
      <w:proofErr w:type="spellStart"/>
      <w:r w:rsidRPr="00C57DD9">
        <w:rPr>
          <w:rFonts w:cs="Times New Roman"/>
          <w:lang w:eastAsia="pl-PL"/>
        </w:rPr>
        <w:t>Ponadgimnazjalne</w:t>
      </w:r>
      <w:proofErr w:type="spellEnd"/>
      <w:r w:rsidRPr="00C57DD9">
        <w:rPr>
          <w:rFonts w:cs="Times New Roman"/>
          <w:lang w:eastAsia="pl-PL"/>
        </w:rPr>
        <w:t>.</w:t>
      </w:r>
    </w:p>
    <w:p w:rsidR="00C57DD9" w:rsidRPr="00C57DD9" w:rsidRDefault="00C57DD9" w:rsidP="00C57DD9">
      <w:pPr>
        <w:numPr>
          <w:ilvl w:val="0"/>
          <w:numId w:val="34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Miejscowości: Karlino - Lubiechowo - Karścino - Krukowo - Pobłocie Wielkie - Karlino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15:25 lub 16:00 - Ilość uczniów: 6 osób - Ilość kursów: 1.</w:t>
      </w:r>
    </w:p>
    <w:p w:rsidR="00C57DD9" w:rsidRPr="00C57DD9" w:rsidRDefault="00C57DD9" w:rsidP="00C57DD9">
      <w:pPr>
        <w:numPr>
          <w:ilvl w:val="0"/>
          <w:numId w:val="34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4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4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2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2. Trasa dowozu: Gimnazjum z obwodu Szkoły Podstawowej w Karwinie i Szkoły Podstawowej w Karwinie.</w:t>
      </w:r>
    </w:p>
    <w:p w:rsidR="00C57DD9" w:rsidRPr="00C57DD9" w:rsidRDefault="00C57DD9" w:rsidP="00C57DD9">
      <w:pPr>
        <w:numPr>
          <w:ilvl w:val="0"/>
          <w:numId w:val="35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-Miejscowości: Gościnko - Karwin - Malonowo - Kozia Góra - Karlino - </w:t>
      </w:r>
      <w:proofErr w:type="spellStart"/>
      <w:r w:rsidRPr="00C57DD9">
        <w:rPr>
          <w:rFonts w:cs="Times New Roman"/>
          <w:lang w:eastAsia="pl-PL"/>
        </w:rPr>
        <w:t>Komasowo</w:t>
      </w:r>
      <w:proofErr w:type="spellEnd"/>
      <w:r w:rsidRPr="00C57DD9">
        <w:rPr>
          <w:rFonts w:cs="Times New Roman"/>
          <w:lang w:eastAsia="pl-PL"/>
        </w:rPr>
        <w:t xml:space="preserve"> - Zagórze - Nasutowo - Garnki - Zwartowo - Domacyno - Karwin -Miejscowości: Domacyno - Zwartowo - </w:t>
      </w:r>
      <w:proofErr w:type="spellStart"/>
      <w:r w:rsidRPr="00C57DD9">
        <w:rPr>
          <w:rFonts w:cs="Times New Roman"/>
          <w:lang w:eastAsia="pl-PL"/>
        </w:rPr>
        <w:t>Komasowo</w:t>
      </w:r>
      <w:proofErr w:type="spellEnd"/>
      <w:r w:rsidRPr="00C57DD9">
        <w:rPr>
          <w:rFonts w:cs="Times New Roman"/>
          <w:lang w:eastAsia="pl-PL"/>
        </w:rPr>
        <w:t xml:space="preserve"> - Zagórze - Nasutowo - Garnki - Karlino - Kozia Góra - Malonowo - Gościnko - Karwin - Godziny odjazdów do szkół: 7:00, 7:05 (gimnazjum)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12:50,13:45,14:45 - Ilość uczniów: 27 + 56 - Ilość kursów: 5.</w:t>
      </w:r>
    </w:p>
    <w:p w:rsidR="00C57DD9" w:rsidRPr="00C57DD9" w:rsidRDefault="00C57DD9" w:rsidP="00C57DD9">
      <w:pPr>
        <w:numPr>
          <w:ilvl w:val="0"/>
          <w:numId w:val="35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5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5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2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dowozu: Szkoły </w:t>
      </w:r>
      <w:proofErr w:type="spellStart"/>
      <w:r w:rsidRPr="00C57DD9">
        <w:rPr>
          <w:rFonts w:cs="Times New Roman"/>
          <w:lang w:eastAsia="pl-PL"/>
        </w:rPr>
        <w:t>Ponadgimnazjalne</w:t>
      </w:r>
      <w:proofErr w:type="spellEnd"/>
      <w:r w:rsidRPr="00C57DD9">
        <w:rPr>
          <w:rFonts w:cs="Times New Roman"/>
          <w:lang w:eastAsia="pl-PL"/>
        </w:rPr>
        <w:t>.</w:t>
      </w:r>
    </w:p>
    <w:p w:rsidR="00C57DD9" w:rsidRPr="00C57DD9" w:rsidRDefault="00C57DD9" w:rsidP="00C57DD9">
      <w:pPr>
        <w:numPr>
          <w:ilvl w:val="0"/>
          <w:numId w:val="36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Miejscowości: Karwin - Karlino - Kozia Góra - Malonowo - Gościnko - Nasutowo - Zagórze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15:25 lub 16:00 - Ilość uczniów: 6 osób - Ilość kursów: 1.</w:t>
      </w:r>
    </w:p>
    <w:p w:rsidR="00C57DD9" w:rsidRPr="00C57DD9" w:rsidRDefault="00C57DD9" w:rsidP="00C57DD9">
      <w:pPr>
        <w:numPr>
          <w:ilvl w:val="0"/>
          <w:numId w:val="36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6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6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3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3. Trasa dowozu: Gimnazjum i Szkoły Podstawowej w Karlinie.</w:t>
      </w:r>
    </w:p>
    <w:p w:rsidR="00C57DD9" w:rsidRPr="00C57DD9" w:rsidRDefault="00C57DD9" w:rsidP="00C57DD9">
      <w:pPr>
        <w:numPr>
          <w:ilvl w:val="0"/>
          <w:numId w:val="3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Karlino - Karlinko - Karlino (15km x 4 kursy = 60 km) - miejscowości: Karlino - </w:t>
      </w:r>
      <w:proofErr w:type="spellStart"/>
      <w:r w:rsidRPr="00C57DD9">
        <w:rPr>
          <w:rFonts w:cs="Times New Roman"/>
          <w:lang w:eastAsia="pl-PL"/>
        </w:rPr>
        <w:t>Dębolas</w:t>
      </w:r>
      <w:proofErr w:type="spellEnd"/>
      <w:r w:rsidRPr="00C57DD9">
        <w:rPr>
          <w:rFonts w:cs="Times New Roman"/>
          <w:lang w:eastAsia="pl-PL"/>
        </w:rPr>
        <w:t xml:space="preserve"> - </w:t>
      </w:r>
      <w:proofErr w:type="spellStart"/>
      <w:r w:rsidRPr="00C57DD9">
        <w:rPr>
          <w:rFonts w:cs="Times New Roman"/>
          <w:lang w:eastAsia="pl-PL"/>
        </w:rPr>
        <w:t>Witolub</w:t>
      </w:r>
      <w:proofErr w:type="spellEnd"/>
      <w:r w:rsidRPr="00C57DD9">
        <w:rPr>
          <w:rFonts w:cs="Times New Roman"/>
          <w:lang w:eastAsia="pl-PL"/>
        </w:rPr>
        <w:t xml:space="preserve"> - Karlino (16 km x 4 kursy = 64 km) - ilość uczniów: 14 - ilość kursów: 8.</w:t>
      </w:r>
    </w:p>
    <w:p w:rsidR="00C57DD9" w:rsidRPr="00C57DD9" w:rsidRDefault="00C57DD9" w:rsidP="00C57DD9">
      <w:pPr>
        <w:numPr>
          <w:ilvl w:val="0"/>
          <w:numId w:val="3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7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7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3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Trasa: Szkoła Specjalna.</w:t>
      </w:r>
    </w:p>
    <w:p w:rsidR="00C57DD9" w:rsidRPr="00C57DD9" w:rsidRDefault="00C57DD9" w:rsidP="00C57DD9">
      <w:pPr>
        <w:numPr>
          <w:ilvl w:val="0"/>
          <w:numId w:val="38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Karlino - Białogard - Lubiechowo - </w:t>
      </w:r>
      <w:proofErr w:type="spellStart"/>
      <w:r w:rsidRPr="00C57DD9">
        <w:rPr>
          <w:rFonts w:cs="Times New Roman"/>
          <w:lang w:eastAsia="pl-PL"/>
        </w:rPr>
        <w:t>Kowańcz</w:t>
      </w:r>
      <w:proofErr w:type="spellEnd"/>
      <w:r w:rsidRPr="00C57DD9">
        <w:rPr>
          <w:rFonts w:cs="Times New Roman"/>
          <w:lang w:eastAsia="pl-PL"/>
        </w:rPr>
        <w:t xml:space="preserve"> - Karścino - Pobłocie Wielkie -Karlino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13:30 lub 14:30 - ilość uczniów: 6 osób - ilość kursów: 1 - dzienny przebieg km: 65 </w:t>
      </w:r>
      <w:proofErr w:type="spellStart"/>
      <w:r w:rsidRPr="00C57DD9">
        <w:rPr>
          <w:rFonts w:cs="Times New Roman"/>
          <w:lang w:eastAsia="pl-PL"/>
        </w:rPr>
        <w:t>km</w:t>
      </w:r>
      <w:proofErr w:type="spellEnd"/>
      <w:r w:rsidRPr="00C57DD9">
        <w:rPr>
          <w:rFonts w:cs="Times New Roman"/>
          <w:lang w:eastAsia="pl-PL"/>
        </w:rPr>
        <w:t>.</w:t>
      </w:r>
    </w:p>
    <w:p w:rsidR="00C57DD9" w:rsidRPr="00C57DD9" w:rsidRDefault="00C57DD9" w:rsidP="00C57DD9">
      <w:pPr>
        <w:numPr>
          <w:ilvl w:val="0"/>
          <w:numId w:val="38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8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8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3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dowozu: Szkoła Specjalna i Przedszkole Integracyjne.</w:t>
      </w:r>
    </w:p>
    <w:p w:rsidR="00C57DD9" w:rsidRPr="00C57DD9" w:rsidRDefault="00C57DD9" w:rsidP="00C57DD9">
      <w:pPr>
        <w:numPr>
          <w:ilvl w:val="0"/>
          <w:numId w:val="39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Karlino - Białogard - Karlino - godziny dowozu: 7:30 - ilość uczniów: 14 osób - ilość kursów: 1 - dzienny przebieg km: 27 km x 2 busy = 54 </w:t>
      </w:r>
      <w:proofErr w:type="spellStart"/>
      <w:r w:rsidRPr="00C57DD9">
        <w:rPr>
          <w:rFonts w:cs="Times New Roman"/>
          <w:lang w:eastAsia="pl-PL"/>
        </w:rPr>
        <w:t>km</w:t>
      </w:r>
      <w:proofErr w:type="spellEnd"/>
      <w:r w:rsidRPr="00C57DD9">
        <w:rPr>
          <w:rFonts w:cs="Times New Roman"/>
          <w:lang w:eastAsia="pl-PL"/>
        </w:rPr>
        <w:t>.</w:t>
      </w:r>
    </w:p>
    <w:p w:rsidR="00C57DD9" w:rsidRPr="00C57DD9" w:rsidRDefault="00C57DD9" w:rsidP="00C57DD9">
      <w:pPr>
        <w:numPr>
          <w:ilvl w:val="0"/>
          <w:numId w:val="39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39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39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3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Trasa: Przedszkole Miejskie.</w:t>
      </w:r>
    </w:p>
    <w:p w:rsidR="00C57DD9" w:rsidRPr="00C57DD9" w:rsidRDefault="00C57DD9" w:rsidP="00C57DD9">
      <w:pPr>
        <w:numPr>
          <w:ilvl w:val="0"/>
          <w:numId w:val="40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Karlino - </w:t>
      </w:r>
      <w:proofErr w:type="spellStart"/>
      <w:r w:rsidRPr="00C57DD9">
        <w:rPr>
          <w:rFonts w:cs="Times New Roman"/>
          <w:lang w:eastAsia="pl-PL"/>
        </w:rPr>
        <w:t>Dębolas</w:t>
      </w:r>
      <w:proofErr w:type="spellEnd"/>
      <w:r w:rsidRPr="00C57DD9">
        <w:rPr>
          <w:rFonts w:cs="Times New Roman"/>
          <w:lang w:eastAsia="pl-PL"/>
        </w:rPr>
        <w:t xml:space="preserve"> - Karlino - Godzina odjazdu do przedszkola: 7:30 - Godzina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12:45 - liczba dzieci: 3 osoby - dzienny przebieg: 17 </w:t>
      </w:r>
      <w:proofErr w:type="spellStart"/>
      <w:r w:rsidRPr="00C57DD9">
        <w:rPr>
          <w:rFonts w:cs="Times New Roman"/>
          <w:lang w:eastAsia="pl-PL"/>
        </w:rPr>
        <w:t>km</w:t>
      </w:r>
      <w:proofErr w:type="spellEnd"/>
      <w:r w:rsidRPr="00C57DD9">
        <w:rPr>
          <w:rFonts w:cs="Times New Roman"/>
          <w:lang w:eastAsia="pl-PL"/>
        </w:rPr>
        <w:t>.</w:t>
      </w:r>
    </w:p>
    <w:p w:rsidR="00C57DD9" w:rsidRPr="00C57DD9" w:rsidRDefault="00C57DD9" w:rsidP="00C57DD9">
      <w:pPr>
        <w:numPr>
          <w:ilvl w:val="0"/>
          <w:numId w:val="40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40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40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3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do Ośrodka (uczeń niepełnosprawny).</w:t>
      </w:r>
    </w:p>
    <w:p w:rsidR="00C57DD9" w:rsidRPr="00C57DD9" w:rsidRDefault="00C57DD9" w:rsidP="00C57DD9">
      <w:pPr>
        <w:numPr>
          <w:ilvl w:val="0"/>
          <w:numId w:val="41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Karlino - Ubysławice - Karlino - Godziny odjazdów do szkół: 7:30 -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15:30 - Ilość uczniów: 1 - Ilość kursów: 2 - dzienny przebieg: 48 </w:t>
      </w:r>
      <w:proofErr w:type="spellStart"/>
      <w:r w:rsidRPr="00C57DD9">
        <w:rPr>
          <w:rFonts w:cs="Times New Roman"/>
          <w:lang w:eastAsia="pl-PL"/>
        </w:rPr>
        <w:t>km</w:t>
      </w:r>
      <w:proofErr w:type="spellEnd"/>
      <w:r w:rsidRPr="00C57DD9">
        <w:rPr>
          <w:rFonts w:cs="Times New Roman"/>
          <w:lang w:eastAsia="pl-PL"/>
        </w:rPr>
        <w:t>.</w:t>
      </w:r>
    </w:p>
    <w:p w:rsidR="00C57DD9" w:rsidRPr="00C57DD9" w:rsidRDefault="00C57DD9" w:rsidP="00C57DD9">
      <w:pPr>
        <w:numPr>
          <w:ilvl w:val="0"/>
          <w:numId w:val="41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41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41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ind w:left="22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CZĘŚĆ Nr:</w:t>
      </w:r>
      <w:r w:rsidRPr="00C57DD9">
        <w:rPr>
          <w:rFonts w:cs="Times New Roman"/>
          <w:lang w:eastAsia="pl-PL"/>
        </w:rPr>
        <w:t xml:space="preserve"> 4 </w:t>
      </w:r>
      <w:r w:rsidRPr="00C57DD9">
        <w:rPr>
          <w:rFonts w:cs="Times New Roman"/>
          <w:b/>
          <w:bCs/>
          <w:lang w:eastAsia="pl-PL"/>
        </w:rPr>
        <w:t>NAZWA:</w:t>
      </w:r>
      <w:r w:rsidRPr="00C57DD9">
        <w:rPr>
          <w:rFonts w:cs="Times New Roman"/>
          <w:lang w:eastAsia="pl-PL"/>
        </w:rPr>
        <w:t xml:space="preserve"> Trasa 4. Trasa dowozu: Gimnazjum z obwodu Szkoły Podstawowej w Daszewie i Szkoły Podstawowej w Daszewie.</w:t>
      </w:r>
    </w:p>
    <w:p w:rsidR="00C57DD9" w:rsidRPr="00C57DD9" w:rsidRDefault="00C57DD9" w:rsidP="00C57DD9">
      <w:pPr>
        <w:numPr>
          <w:ilvl w:val="0"/>
          <w:numId w:val="42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1) Krótki opis ze wskazaniem wielkości lub zakresu zamówienia:</w:t>
      </w:r>
      <w:r w:rsidRPr="00C57DD9">
        <w:rPr>
          <w:rFonts w:cs="Times New Roman"/>
          <w:lang w:eastAsia="pl-PL"/>
        </w:rPr>
        <w:t xml:space="preserve"> - Miejscowości: Karlino - Syrkowice - Wyganów - Mierzyn - Mierzynek - Karlino - Miejscowości: Karlino - Brzeźno - </w:t>
      </w:r>
      <w:proofErr w:type="spellStart"/>
      <w:r w:rsidRPr="00C57DD9">
        <w:rPr>
          <w:rFonts w:cs="Times New Roman"/>
          <w:lang w:eastAsia="pl-PL"/>
        </w:rPr>
        <w:t>Poczernino</w:t>
      </w:r>
      <w:proofErr w:type="spellEnd"/>
      <w:r w:rsidRPr="00C57DD9">
        <w:rPr>
          <w:rFonts w:cs="Times New Roman"/>
          <w:lang w:eastAsia="pl-PL"/>
        </w:rPr>
        <w:t xml:space="preserve"> - Wyganów - Daszewo - Karlino - Godziny odjazdów do szkół: 7:05, 7:45 - Godziny </w:t>
      </w:r>
      <w:proofErr w:type="spellStart"/>
      <w:r w:rsidRPr="00C57DD9">
        <w:rPr>
          <w:rFonts w:cs="Times New Roman"/>
          <w:lang w:eastAsia="pl-PL"/>
        </w:rPr>
        <w:t>odwozu</w:t>
      </w:r>
      <w:proofErr w:type="spellEnd"/>
      <w:r w:rsidRPr="00C57DD9">
        <w:rPr>
          <w:rFonts w:cs="Times New Roman"/>
          <w:lang w:eastAsia="pl-PL"/>
        </w:rPr>
        <w:t xml:space="preserve"> do domu: 13:05,14:45,15:40 - Ilość uczniów: 19 - Ilość kursów: 6.</w:t>
      </w:r>
    </w:p>
    <w:p w:rsidR="00C57DD9" w:rsidRPr="00C57DD9" w:rsidRDefault="00C57DD9" w:rsidP="00C57DD9">
      <w:pPr>
        <w:numPr>
          <w:ilvl w:val="0"/>
          <w:numId w:val="42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2) Wspólny Słownik Zamówień (CPV):</w:t>
      </w:r>
      <w:r w:rsidRPr="00C57DD9">
        <w:rPr>
          <w:rFonts w:cs="Times New Roman"/>
          <w:lang w:eastAsia="pl-PL"/>
        </w:rPr>
        <w:t xml:space="preserve"> 60.13.00.00-8.</w:t>
      </w:r>
    </w:p>
    <w:p w:rsidR="00C57DD9" w:rsidRPr="00C57DD9" w:rsidRDefault="00C57DD9" w:rsidP="00C57DD9">
      <w:pPr>
        <w:numPr>
          <w:ilvl w:val="0"/>
          <w:numId w:val="42"/>
        </w:numPr>
        <w:suppressAutoHyphens w:val="0"/>
        <w:spacing w:before="100" w:beforeAutospacing="1" w:after="100" w:afterAutospacing="1"/>
        <w:ind w:left="450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>3) Czas trwania lub termin wykonania:</w:t>
      </w:r>
      <w:r w:rsidRPr="00C57DD9">
        <w:rPr>
          <w:rFonts w:cs="Times New Roman"/>
          <w:lang w:eastAsia="pl-PL"/>
        </w:rPr>
        <w:t xml:space="preserve"> Rozpoczęcie: 02.09.2013.</w:t>
      </w:r>
    </w:p>
    <w:p w:rsidR="00C57DD9" w:rsidRPr="00C57DD9" w:rsidRDefault="00C57DD9" w:rsidP="00C57DD9">
      <w:pPr>
        <w:numPr>
          <w:ilvl w:val="0"/>
          <w:numId w:val="42"/>
        </w:numPr>
        <w:suppressAutoHyphens w:val="0"/>
        <w:ind w:left="675"/>
        <w:rPr>
          <w:rFonts w:cs="Times New Roman"/>
          <w:lang w:eastAsia="pl-PL"/>
        </w:rPr>
      </w:pPr>
      <w:r w:rsidRPr="00C57DD9">
        <w:rPr>
          <w:rFonts w:cs="Times New Roman"/>
          <w:b/>
          <w:bCs/>
          <w:lang w:eastAsia="pl-PL"/>
        </w:rPr>
        <w:t xml:space="preserve">4) Kryteria oceny ofert: </w:t>
      </w:r>
      <w:r w:rsidRPr="00C57DD9">
        <w:rPr>
          <w:rFonts w:cs="Times New Roman"/>
          <w:lang w:eastAsia="pl-PL"/>
        </w:rPr>
        <w:t xml:space="preserve">najniższa cena. </w:t>
      </w: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C57DD9" w:rsidRPr="00C57DD9" w:rsidRDefault="00C57DD9" w:rsidP="00C57DD9">
      <w:pPr>
        <w:suppressAutoHyphens w:val="0"/>
        <w:rPr>
          <w:rFonts w:cs="Times New Roman"/>
          <w:lang w:eastAsia="pl-PL"/>
        </w:rPr>
      </w:pPr>
    </w:p>
    <w:p w:rsidR="007D0A14" w:rsidRDefault="007D0A14"/>
    <w:sectPr w:rsidR="007D0A14" w:rsidSect="007D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EF158B"/>
    <w:multiLevelType w:val="multilevel"/>
    <w:tmpl w:val="783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57C08"/>
    <w:multiLevelType w:val="multilevel"/>
    <w:tmpl w:val="194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84BE2"/>
    <w:multiLevelType w:val="multilevel"/>
    <w:tmpl w:val="DD1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63F9"/>
    <w:multiLevelType w:val="multilevel"/>
    <w:tmpl w:val="0AF2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10FAD"/>
    <w:multiLevelType w:val="multilevel"/>
    <w:tmpl w:val="3AA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77012"/>
    <w:multiLevelType w:val="multilevel"/>
    <w:tmpl w:val="88E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246F4"/>
    <w:multiLevelType w:val="multilevel"/>
    <w:tmpl w:val="AA9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23A47"/>
    <w:multiLevelType w:val="multilevel"/>
    <w:tmpl w:val="040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833"/>
    <w:multiLevelType w:val="multilevel"/>
    <w:tmpl w:val="0FC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200C7"/>
    <w:multiLevelType w:val="multilevel"/>
    <w:tmpl w:val="0EA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F6E3A"/>
    <w:multiLevelType w:val="multilevel"/>
    <w:tmpl w:val="08F4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C3163"/>
    <w:multiLevelType w:val="multilevel"/>
    <w:tmpl w:val="D8A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C6041"/>
    <w:multiLevelType w:val="multilevel"/>
    <w:tmpl w:val="F62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E1712"/>
    <w:multiLevelType w:val="multilevel"/>
    <w:tmpl w:val="A52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67393"/>
    <w:multiLevelType w:val="multilevel"/>
    <w:tmpl w:val="30B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A7D80"/>
    <w:multiLevelType w:val="multilevel"/>
    <w:tmpl w:val="E28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86650"/>
    <w:multiLevelType w:val="multilevel"/>
    <w:tmpl w:val="CE9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B203F"/>
    <w:multiLevelType w:val="multilevel"/>
    <w:tmpl w:val="97BC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16"/>
  </w:num>
  <w:num w:numId="27">
    <w:abstractNumId w:val="10"/>
  </w:num>
  <w:num w:numId="28">
    <w:abstractNumId w:val="5"/>
  </w:num>
  <w:num w:numId="29">
    <w:abstractNumId w:val="7"/>
  </w:num>
  <w:num w:numId="30">
    <w:abstractNumId w:val="8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3"/>
  </w:num>
  <w:num w:numId="39">
    <w:abstractNumId w:val="18"/>
  </w:num>
  <w:num w:numId="40">
    <w:abstractNumId w:val="1"/>
  </w:num>
  <w:num w:numId="41">
    <w:abstractNumId w:val="17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DD9"/>
    <w:rsid w:val="002A33EC"/>
    <w:rsid w:val="002C15E8"/>
    <w:rsid w:val="003C1AC9"/>
    <w:rsid w:val="003C5996"/>
    <w:rsid w:val="00405B6E"/>
    <w:rsid w:val="00465E04"/>
    <w:rsid w:val="007D0A14"/>
    <w:rsid w:val="0084085C"/>
    <w:rsid w:val="009931FF"/>
    <w:rsid w:val="00C57DD9"/>
    <w:rsid w:val="00D33BD8"/>
    <w:rsid w:val="00D6115D"/>
    <w:rsid w:val="00D70709"/>
    <w:rsid w:val="00D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E8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15E8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15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15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C15E8"/>
    <w:pPr>
      <w:keepNext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C15E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15E8"/>
    <w:pPr>
      <w:keepNext/>
      <w:jc w:val="center"/>
      <w:outlineLvl w:val="6"/>
    </w:pPr>
    <w:rPr>
      <w:rFonts w:ascii="Arial" w:hAnsi="Arial" w:cs="Arial"/>
      <w:bCs/>
      <w:szCs w:val="32"/>
    </w:rPr>
  </w:style>
  <w:style w:type="paragraph" w:styleId="Nagwek9">
    <w:name w:val="heading 9"/>
    <w:basedOn w:val="Normalny"/>
    <w:next w:val="Normalny"/>
    <w:link w:val="Nagwek9Znak"/>
    <w:qFormat/>
    <w:rsid w:val="002C15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5E8"/>
    <w:rPr>
      <w:rFonts w:cs="Calibri"/>
      <w:b/>
      <w:bCs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2C15E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C15E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C15E8"/>
    <w:rPr>
      <w:rFonts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C15E8"/>
    <w:rPr>
      <w:rFonts w:cs="Calibri"/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rsid w:val="002C15E8"/>
    <w:rPr>
      <w:rFonts w:cs="Calibr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2C15E8"/>
    <w:rPr>
      <w:rFonts w:ascii="Arial" w:hAnsi="Arial" w:cs="Arial"/>
      <w:bCs/>
      <w:sz w:val="24"/>
      <w:szCs w:val="32"/>
      <w:lang w:eastAsia="ar-SA"/>
    </w:rPr>
  </w:style>
  <w:style w:type="character" w:customStyle="1" w:styleId="Nagwek9Znak">
    <w:name w:val="Nagłówek 9 Znak"/>
    <w:basedOn w:val="Domylnaczcionkaakapitu"/>
    <w:link w:val="Nagwek9"/>
    <w:rsid w:val="002C15E8"/>
    <w:rPr>
      <w:rFonts w:ascii="Arial" w:hAnsi="Arial" w:cs="Arial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2C15E8"/>
    <w:rPr>
      <w:b/>
      <w:bCs/>
    </w:rPr>
  </w:style>
  <w:style w:type="paragraph" w:styleId="Akapitzlist">
    <w:name w:val="List Paragraph"/>
    <w:basedOn w:val="Normalny"/>
    <w:uiPriority w:val="34"/>
    <w:qFormat/>
    <w:rsid w:val="002C15E8"/>
    <w:pPr>
      <w:ind w:left="708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57DD9"/>
    <w:pPr>
      <w:suppressAutoHyphens w:val="0"/>
      <w:ind w:left="225"/>
    </w:pPr>
    <w:rPr>
      <w:rFonts w:cs="Times New Roman"/>
      <w:lang w:eastAsia="pl-PL"/>
    </w:rPr>
  </w:style>
  <w:style w:type="paragraph" w:customStyle="1" w:styleId="khheader">
    <w:name w:val="kh_header"/>
    <w:basedOn w:val="Normalny"/>
    <w:rsid w:val="00C57DD9"/>
    <w:pPr>
      <w:suppressAutoHyphens w:val="0"/>
      <w:spacing w:line="420" w:lineRule="atLeast"/>
      <w:ind w:left="225"/>
      <w:jc w:val="center"/>
    </w:pPr>
    <w:rPr>
      <w:rFonts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7DD9"/>
    <w:pPr>
      <w:suppressAutoHyphens w:val="0"/>
      <w:spacing w:before="375" w:after="225"/>
    </w:pPr>
    <w:rPr>
      <w:rFonts w:cs="Times New Roman"/>
      <w:b/>
      <w:bCs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7DD9"/>
    <w:rPr>
      <w:color w:val="0000FF"/>
      <w:u w:val="single"/>
    </w:rPr>
  </w:style>
  <w:style w:type="paragraph" w:customStyle="1" w:styleId="text">
    <w:name w:val="text"/>
    <w:basedOn w:val="Normalny"/>
    <w:rsid w:val="00C57DD9"/>
    <w:pPr>
      <w:suppressAutoHyphens w:val="0"/>
      <w:ind w:left="225"/>
    </w:pPr>
    <w:rPr>
      <w:rFonts w:ascii="Verdana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57DD9"/>
    <w:pPr>
      <w:suppressAutoHyphens w:val="0"/>
      <w:ind w:left="225"/>
    </w:pPr>
    <w:rPr>
      <w:rFonts w:cs="Times New Roman"/>
      <w:b/>
      <w:bCs/>
      <w:lang w:eastAsia="pl-PL"/>
    </w:rPr>
  </w:style>
  <w:style w:type="character" w:customStyle="1" w:styleId="text21">
    <w:name w:val="text21"/>
    <w:basedOn w:val="Domylnaczcionkaakapitu"/>
    <w:rsid w:val="00C57DD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9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arli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2013-07-19T09:19:00Z</dcterms:created>
  <dcterms:modified xsi:type="dcterms:W3CDTF">2013-07-19T09:19:00Z</dcterms:modified>
</cp:coreProperties>
</file>