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A2B0" w14:textId="0C23D13F" w:rsidR="0020589D" w:rsidRDefault="00A846B1">
      <w:r w:rsidRPr="00A846B1">
        <w:t>https://ezamowienia.gov.pl/mp-client/search/list/ocds-148610-f60d77d8-e670-4b10-a396-341db590f84d</w:t>
      </w:r>
    </w:p>
    <w:sectPr w:rsidR="0020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6B"/>
    <w:rsid w:val="0020589D"/>
    <w:rsid w:val="00475651"/>
    <w:rsid w:val="00A846B1"/>
    <w:rsid w:val="00BD6C6B"/>
    <w:rsid w:val="00D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6F007-91FA-49C8-9460-30B433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6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C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C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C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C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C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C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C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C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C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6C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C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6C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C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z m</cp:lastModifiedBy>
  <cp:revision>2</cp:revision>
  <dcterms:created xsi:type="dcterms:W3CDTF">2025-07-05T14:14:00Z</dcterms:created>
  <dcterms:modified xsi:type="dcterms:W3CDTF">2025-07-05T14:14:00Z</dcterms:modified>
</cp:coreProperties>
</file>