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Default="00800172" w:rsidP="00800172">
      <w:pPr>
        <w:spacing w:after="0" w:line="360" w:lineRule="auto"/>
      </w:pPr>
      <w:r w:rsidRPr="00800172">
        <w:t>Wykonanie remontu fontanny multimedialnej przy ul. M. Konopnicki</w:t>
      </w:r>
      <w:r>
        <w:t xml:space="preserve">ej w Karlinie, </w:t>
      </w:r>
      <w:bookmarkStart w:id="0" w:name="_GoBack"/>
      <w:bookmarkEnd w:id="0"/>
      <w:r>
        <w:t>zakres robót:</w:t>
      </w:r>
    </w:p>
    <w:p w:rsidR="00800172" w:rsidRDefault="00800172" w:rsidP="00800172">
      <w:pPr>
        <w:spacing w:after="0" w:line="360" w:lineRule="auto"/>
      </w:pPr>
      <w:r>
        <w:t>- roboty budowlane,</w:t>
      </w:r>
    </w:p>
    <w:p w:rsidR="00800172" w:rsidRDefault="00800172" w:rsidP="00800172">
      <w:pPr>
        <w:spacing w:after="0" w:line="360" w:lineRule="auto"/>
      </w:pPr>
      <w:r>
        <w:t>- roboty hydrauliczne,</w:t>
      </w:r>
    </w:p>
    <w:p w:rsidR="00800172" w:rsidRDefault="00800172" w:rsidP="00800172">
      <w:pPr>
        <w:spacing w:after="0" w:line="360" w:lineRule="auto"/>
      </w:pPr>
      <w:r>
        <w:t>- roboty elektryczne.</w:t>
      </w:r>
    </w:p>
    <w:p w:rsidR="00800172" w:rsidRDefault="00800172" w:rsidP="00800172">
      <w:pPr>
        <w:spacing w:after="0" w:line="360" w:lineRule="auto"/>
      </w:pPr>
      <w:r>
        <w:t>Zamawiający posiada raport stanu technicznego fontanny multimedialnej.</w:t>
      </w:r>
    </w:p>
    <w:p w:rsidR="00800172" w:rsidRDefault="00800172" w:rsidP="00800172">
      <w:pPr>
        <w:spacing w:after="0" w:line="360" w:lineRule="auto"/>
      </w:pPr>
      <w:r>
        <w:t>Wykonawca zobowiązuje się do wykonania zamówienia zgodnie z powszechnie obowiązującymi przepisami prawa i polskimi normami oraz zasadami wiedzy technicznej i sztuki budowlanej z należytą starannością w ich wykonaniu. Zamówienie winno być wykonane z materiałów dostarczonych przez Wykonawcę. Wszystkie użyte materiały powinny być nowe, odpowiadać normom i zaleceniom branżowym.</w:t>
      </w:r>
    </w:p>
    <w:p w:rsidR="00956AD0" w:rsidRDefault="001626F4" w:rsidP="001626F4">
      <w:pPr>
        <w:spacing w:after="0" w:line="360" w:lineRule="auto"/>
      </w:pPr>
      <w:r>
        <w:t xml:space="preserve">Jak podaje Raport stanu technicznego fontanny multimedialnej w Karlinie z sierpnia 2021 r obiekt został wybudowany na podstawie załączonego projektu zamiennego, natomiast </w:t>
      </w:r>
      <w:r w:rsidR="00956AD0">
        <w:t xml:space="preserve">pozostałe dokumenty dotyczące istniejącej fontanny znajdują się pod linkiem </w:t>
      </w:r>
      <w:hyperlink r:id="rId5" w:history="1">
        <w:r w:rsidR="00956AD0" w:rsidRPr="006B4DFB">
          <w:rPr>
            <w:rStyle w:val="Hipercze"/>
          </w:rPr>
          <w:t>http://bip.karlino.pl/index.php?id=95154</w:t>
        </w:r>
      </w:hyperlink>
      <w:r w:rsidR="001917DC">
        <w:t xml:space="preserve"> mi. n</w:t>
      </w:r>
      <w:r w:rsidR="001917DC" w:rsidRPr="001917DC">
        <w:t>agłośnienie fontanny</w:t>
      </w:r>
      <w:r w:rsidR="001917DC">
        <w:t>, d</w:t>
      </w:r>
      <w:r w:rsidR="001917DC" w:rsidRPr="001917DC">
        <w:t>okumentacja techniczna</w:t>
      </w:r>
      <w:r w:rsidR="001917DC">
        <w:t xml:space="preserve"> infrastruktury towarzyszącej.</w:t>
      </w:r>
    </w:p>
    <w:p w:rsidR="00DD2A8E" w:rsidRDefault="00DD2A8E" w:rsidP="00435209">
      <w:pPr>
        <w:pStyle w:val="Akapitzlist"/>
        <w:numPr>
          <w:ilvl w:val="0"/>
          <w:numId w:val="2"/>
        </w:numPr>
        <w:spacing w:after="0" w:line="360" w:lineRule="auto"/>
      </w:pPr>
      <w:r>
        <w:t>Pompy obiegowe Astral Victoria zasilająca 3 układy dysz w kręgu zewnętrznym, środkowym i wewnętrznym, urządzenie poddać kontroli w zakresie pracy pompy (STOP/START) oraz wyregulować strumień wody w każdym z układów.</w:t>
      </w:r>
    </w:p>
    <w:p w:rsidR="00DD2A8E" w:rsidRDefault="00DD2A8E" w:rsidP="0043520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Pompa </w:t>
      </w:r>
      <w:r w:rsidRPr="00DD2A8E">
        <w:t xml:space="preserve">obiegowa Astral Victoria </w:t>
      </w:r>
      <w:r>
        <w:t>zasilająca dyszę centralną</w:t>
      </w:r>
      <w:r w:rsidR="00435209">
        <w:t>,</w:t>
      </w:r>
      <w:r w:rsidR="00E64DBA" w:rsidRPr="00E64DBA">
        <w:t xml:space="preserve"> urządzenie poddać kontroli w zakresie pracy pompy (STOP/START) oraz wyregulować strumień wody w </w:t>
      </w:r>
      <w:r w:rsidR="00435209">
        <w:t>układzie.</w:t>
      </w:r>
    </w:p>
    <w:p w:rsidR="00435209" w:rsidRDefault="00DD2A8E" w:rsidP="0043520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Pompa </w:t>
      </w:r>
      <w:r w:rsidR="00435209" w:rsidRPr="00435209">
        <w:t xml:space="preserve">obiegowa Astral Victoria </w:t>
      </w:r>
      <w:r>
        <w:t xml:space="preserve">do dysz ukośnych </w:t>
      </w:r>
      <w:r w:rsidR="00435209" w:rsidRPr="00435209">
        <w:t>, urządzenie poddać kontroli w zakresie pracy pompy (STOP/START) oraz wyregulować strumień wody w układzie.</w:t>
      </w:r>
    </w:p>
    <w:p w:rsidR="00435209" w:rsidRDefault="00435209" w:rsidP="006E3C6B">
      <w:pPr>
        <w:pStyle w:val="Akapitzlist"/>
        <w:numPr>
          <w:ilvl w:val="0"/>
          <w:numId w:val="2"/>
        </w:numPr>
        <w:spacing w:after="0" w:line="360" w:lineRule="auto"/>
      </w:pPr>
      <w:r w:rsidRPr="00435209">
        <w:t>Pompa obiegowa</w:t>
      </w:r>
      <w:r>
        <w:t xml:space="preserve"> zasilająca filtr złoża</w:t>
      </w:r>
      <w:r w:rsidRPr="00435209">
        <w:t xml:space="preserve"> urządzenie poddać kontroli w zakresie pracy pompy (STOP/START) oraz</w:t>
      </w:r>
      <w:r>
        <w:t xml:space="preserve"> sprawdzić działania pompy w zakresie pracy z z</w:t>
      </w:r>
      <w:r w:rsidR="006E3C6B">
        <w:t>aworem 6 drogowym jak i filtrem,</w:t>
      </w:r>
      <w:r w:rsidR="006E3C6B" w:rsidRPr="006E3C6B">
        <w:t xml:space="preserve"> wyregulować ramy czasowe</w:t>
      </w:r>
      <w:r w:rsidR="006E3C6B">
        <w:t xml:space="preserve"> pompy obiegowej.</w:t>
      </w:r>
    </w:p>
    <w:p w:rsidR="00435209" w:rsidRDefault="009A1003" w:rsidP="00435209">
      <w:pPr>
        <w:pStyle w:val="Akapitzlist"/>
        <w:numPr>
          <w:ilvl w:val="0"/>
          <w:numId w:val="2"/>
        </w:numPr>
        <w:spacing w:after="0" w:line="360" w:lineRule="auto"/>
      </w:pPr>
      <w:r>
        <w:t>Urządzenie kontrolno-</w:t>
      </w:r>
      <w:r w:rsidR="00435209">
        <w:t>pomiarowe Elite Plus</w:t>
      </w:r>
      <w:r w:rsidR="007F2390">
        <w:t xml:space="preserve"> poddać kontroli w zakresie dozowania środków chemii basenowej</w:t>
      </w:r>
      <w:r w:rsidR="00465612">
        <w:t>.</w:t>
      </w:r>
    </w:p>
    <w:p w:rsidR="00465612" w:rsidRPr="00465612" w:rsidRDefault="00465612" w:rsidP="00465612">
      <w:pPr>
        <w:pStyle w:val="Akapitzlist"/>
        <w:numPr>
          <w:ilvl w:val="0"/>
          <w:numId w:val="2"/>
        </w:numPr>
      </w:pPr>
      <w:r w:rsidRPr="00465612">
        <w:t xml:space="preserve">Urządzenie </w:t>
      </w:r>
      <w:r>
        <w:t xml:space="preserve">dozujące </w:t>
      </w:r>
      <w:proofErr w:type="spellStart"/>
      <w:r>
        <w:t>Athena</w:t>
      </w:r>
      <w:proofErr w:type="spellEnd"/>
      <w:r>
        <w:t xml:space="preserve"> AT. AM 2 </w:t>
      </w:r>
      <w:r w:rsidRPr="00465612">
        <w:t xml:space="preserve"> poddać kontroli w zakresie dozowania środków chemii basenowej.</w:t>
      </w:r>
    </w:p>
    <w:p w:rsidR="00465612" w:rsidRPr="00465612" w:rsidRDefault="00465612" w:rsidP="006E3C6B">
      <w:pPr>
        <w:pStyle w:val="Akapitzlist"/>
        <w:numPr>
          <w:ilvl w:val="0"/>
          <w:numId w:val="2"/>
        </w:numPr>
      </w:pPr>
      <w:r>
        <w:t>Filtr złoża</w:t>
      </w:r>
      <w:r w:rsidRPr="00465612">
        <w:t xml:space="preserve"> poddać kontroli w zakresie p</w:t>
      </w:r>
      <w:r>
        <w:t>racy z zaworem 6 drogowym oraz pompą obiegową filtra</w:t>
      </w:r>
      <w:r w:rsidR="006E3C6B">
        <w:t xml:space="preserve">, </w:t>
      </w:r>
      <w:r w:rsidR="006E3C6B" w:rsidRPr="006E3C6B">
        <w:t>wyregulować ramy czasowe</w:t>
      </w:r>
      <w:r w:rsidR="006E3C6B">
        <w:t xml:space="preserve"> filtra.</w:t>
      </w:r>
    </w:p>
    <w:p w:rsidR="00465612" w:rsidRDefault="003663CD" w:rsidP="003663CD">
      <w:pPr>
        <w:pStyle w:val="Akapitzlist"/>
        <w:numPr>
          <w:ilvl w:val="0"/>
          <w:numId w:val="2"/>
        </w:numPr>
        <w:spacing w:after="0" w:line="360" w:lineRule="auto"/>
      </w:pPr>
      <w:r>
        <w:t>elektrozawory</w:t>
      </w:r>
      <w:r w:rsidRPr="003663CD">
        <w:t xml:space="preserve"> </w:t>
      </w:r>
      <w:r>
        <w:t>urządzenia</w:t>
      </w:r>
      <w:r w:rsidRPr="003663CD">
        <w:t xml:space="preserve"> poddać </w:t>
      </w:r>
      <w:r>
        <w:t>próbie działania w zakresie ubytku wody</w:t>
      </w:r>
      <w:r w:rsidRPr="003663CD">
        <w:t xml:space="preserve"> (STOP/START)</w:t>
      </w:r>
      <w:r>
        <w:t xml:space="preserve"> oraz wyregulować czujnik poziomu wody w studni retencyjnej.</w:t>
      </w:r>
    </w:p>
    <w:p w:rsidR="003663CD" w:rsidRDefault="003663CD" w:rsidP="003663CD">
      <w:pPr>
        <w:pStyle w:val="Akapitzlist"/>
        <w:numPr>
          <w:ilvl w:val="0"/>
          <w:numId w:val="2"/>
        </w:numPr>
        <w:spacing w:after="0" w:line="360" w:lineRule="auto"/>
      </w:pPr>
      <w:r>
        <w:t>Zawory ręczne, sprawdzić poprawność działania zaworów</w:t>
      </w:r>
      <w:r w:rsidR="005F7973">
        <w:t>.</w:t>
      </w:r>
    </w:p>
    <w:p w:rsidR="005F7973" w:rsidRDefault="005F7973" w:rsidP="003663CD">
      <w:pPr>
        <w:pStyle w:val="Akapitzlist"/>
        <w:numPr>
          <w:ilvl w:val="0"/>
          <w:numId w:val="2"/>
        </w:numPr>
        <w:spacing w:after="0" w:line="360" w:lineRule="auto"/>
      </w:pPr>
      <w:r>
        <w:t>Zasuwa burzowa, sprawdzić poprawność działania zasuwy</w:t>
      </w:r>
    </w:p>
    <w:p w:rsidR="005F7973" w:rsidRDefault="005F7973" w:rsidP="003663CD">
      <w:pPr>
        <w:pStyle w:val="Akapitzlist"/>
        <w:numPr>
          <w:ilvl w:val="0"/>
          <w:numId w:val="2"/>
        </w:numPr>
        <w:spacing w:after="0" w:line="360" w:lineRule="auto"/>
      </w:pPr>
      <w:r>
        <w:lastRenderedPageBreak/>
        <w:t>Sprawdzić szczelność wszystkich układów hydraulicznych w Komorze Technologicznej Fontanny</w:t>
      </w:r>
    </w:p>
    <w:p w:rsidR="005F7973" w:rsidRDefault="005F7973" w:rsidP="0043520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Wymienić </w:t>
      </w:r>
      <w:r w:rsidR="00C77FCA">
        <w:t>d</w:t>
      </w:r>
      <w:r w:rsidR="00DD2A8E">
        <w:t xml:space="preserve">ysze fontannowe </w:t>
      </w:r>
    </w:p>
    <w:p w:rsidR="00DD2A8E" w:rsidRDefault="005F7973" w:rsidP="0043520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Wymienić </w:t>
      </w:r>
      <w:r w:rsidR="00DD2A8E">
        <w:t>Reflektory diodowe 30W 32</w:t>
      </w:r>
      <w:r>
        <w:t>szt</w:t>
      </w:r>
    </w:p>
    <w:p w:rsidR="00DD2A8E" w:rsidRDefault="005F7973" w:rsidP="00435209">
      <w:pPr>
        <w:pStyle w:val="Akapitzlist"/>
        <w:numPr>
          <w:ilvl w:val="0"/>
          <w:numId w:val="2"/>
        </w:numPr>
        <w:spacing w:after="0" w:line="360" w:lineRule="auto"/>
      </w:pPr>
      <w:r w:rsidRPr="005F7973">
        <w:t xml:space="preserve">Wymienić </w:t>
      </w:r>
      <w:r>
        <w:t>Reflektor diodowy 60W 1szt</w:t>
      </w:r>
    </w:p>
    <w:p w:rsidR="00F22B79" w:rsidRDefault="00F22B79" w:rsidP="00F22B79">
      <w:pPr>
        <w:pStyle w:val="Akapitzlist"/>
        <w:numPr>
          <w:ilvl w:val="0"/>
          <w:numId w:val="2"/>
        </w:numPr>
        <w:spacing w:after="0" w:line="360" w:lineRule="auto"/>
      </w:pPr>
      <w:r>
        <w:t>Wymienić z</w:t>
      </w:r>
      <w:r w:rsidRPr="00F22B79">
        <w:t>awór 6 drogowy</w:t>
      </w:r>
      <w:r>
        <w:t xml:space="preserve">, </w:t>
      </w:r>
      <w:r w:rsidRPr="00F22B79">
        <w:t>poddać kontroli w zakresie pracy z filtrem oraz pompą obiegową filtra, wyregulować ramy czasowe zaworu.</w:t>
      </w:r>
    </w:p>
    <w:p w:rsidR="00097927" w:rsidRDefault="00097927" w:rsidP="00435209">
      <w:pPr>
        <w:spacing w:after="0" w:line="360" w:lineRule="auto"/>
      </w:pPr>
    </w:p>
    <w:sectPr w:rsidR="000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8F5"/>
    <w:multiLevelType w:val="hybridMultilevel"/>
    <w:tmpl w:val="B4FE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7BCC"/>
    <w:multiLevelType w:val="hybridMultilevel"/>
    <w:tmpl w:val="0C7E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F"/>
    <w:rsid w:val="00097927"/>
    <w:rsid w:val="001626F4"/>
    <w:rsid w:val="001917DC"/>
    <w:rsid w:val="003663CD"/>
    <w:rsid w:val="00435209"/>
    <w:rsid w:val="00465612"/>
    <w:rsid w:val="005F7973"/>
    <w:rsid w:val="00647A8F"/>
    <w:rsid w:val="006E3C6B"/>
    <w:rsid w:val="007F2390"/>
    <w:rsid w:val="00800172"/>
    <w:rsid w:val="00956AD0"/>
    <w:rsid w:val="009A1003"/>
    <w:rsid w:val="00A02678"/>
    <w:rsid w:val="00A33EC3"/>
    <w:rsid w:val="00C77FCA"/>
    <w:rsid w:val="00D62426"/>
    <w:rsid w:val="00DA3F2F"/>
    <w:rsid w:val="00DD2A8E"/>
    <w:rsid w:val="00E64DBA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7842-D9DE-4EC7-AEA6-C84C496E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A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arlino.pl/index.php?id=9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Ciesielska</dc:creator>
  <cp:keywords/>
  <dc:description/>
  <cp:lastModifiedBy>Justyna Ciesielska</cp:lastModifiedBy>
  <cp:revision>12</cp:revision>
  <dcterms:created xsi:type="dcterms:W3CDTF">2022-02-21T11:28:00Z</dcterms:created>
  <dcterms:modified xsi:type="dcterms:W3CDTF">2022-03-28T11:01:00Z</dcterms:modified>
</cp:coreProperties>
</file>