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24" w:rsidRDefault="008D1624">
      <w:pPr>
        <w:widowControl w:val="0"/>
        <w:suppressAutoHyphens/>
        <w:jc w:val="right"/>
        <w:rPr>
          <w:rFonts w:ascii="Arial" w:hAnsi="Arial" w:cs="Arial"/>
          <w:i/>
          <w:iCs/>
          <w:sz w:val="20"/>
          <w:szCs w:val="20"/>
          <w:lang w:eastAsia="en-US"/>
        </w:rPr>
      </w:pPr>
    </w:p>
    <w:p w:rsidR="008D1624" w:rsidRDefault="008D1624">
      <w:pPr>
        <w:widowControl w:val="0"/>
        <w:tabs>
          <w:tab w:val="left" w:pos="227"/>
        </w:tabs>
        <w:suppressAutoHyphens/>
        <w:jc w:val="center"/>
        <w:rPr>
          <w:rFonts w:ascii="Arial" w:hAnsi="Arial" w:cs="Arial"/>
          <w:i/>
          <w:iCs/>
          <w:sz w:val="20"/>
          <w:szCs w:val="20"/>
          <w:lang w:eastAsia="en-US"/>
        </w:rPr>
      </w:pPr>
      <w:r>
        <w:rPr>
          <w:rFonts w:ascii="Arial" w:hAnsi="Arial" w:cs="Arial"/>
          <w:sz w:val="20"/>
          <w:szCs w:val="20"/>
          <w:lang w:eastAsia="en-US"/>
        </w:rPr>
        <w:t>UMOWA NR ………</w:t>
      </w:r>
    </w:p>
    <w:p w:rsidR="008D1624" w:rsidRDefault="008D1624">
      <w:pPr>
        <w:widowControl w:val="0"/>
        <w:tabs>
          <w:tab w:val="left" w:pos="227"/>
        </w:tabs>
        <w:suppressAutoHyphens/>
        <w:jc w:val="both"/>
        <w:rPr>
          <w:rFonts w:ascii="Arial" w:hAnsi="Arial" w:cs="Arial"/>
          <w:sz w:val="20"/>
          <w:szCs w:val="20"/>
          <w:lang w:eastAsia="en-US"/>
        </w:rPr>
      </w:pPr>
      <w:r>
        <w:rPr>
          <w:rFonts w:ascii="Arial" w:hAnsi="Arial" w:cs="Arial"/>
          <w:sz w:val="20"/>
          <w:szCs w:val="20"/>
          <w:lang w:eastAsia="en-US"/>
        </w:rPr>
        <w:t>sporządzona w dniu ..........2012r. pomiędzy:</w:t>
      </w:r>
    </w:p>
    <w:p w:rsidR="008D1624" w:rsidRDefault="008D1624">
      <w:pPr>
        <w:widowControl w:val="0"/>
        <w:suppressAutoHyphens/>
        <w:jc w:val="both"/>
        <w:rPr>
          <w:rFonts w:ascii="Arial" w:hAnsi="Arial" w:cs="Arial"/>
          <w:sz w:val="20"/>
          <w:szCs w:val="20"/>
          <w:lang w:eastAsia="en-US"/>
        </w:rPr>
      </w:pPr>
      <w:r>
        <w:rPr>
          <w:rFonts w:ascii="Arial" w:hAnsi="Arial" w:cs="Arial"/>
          <w:sz w:val="20"/>
          <w:szCs w:val="20"/>
          <w:lang w:eastAsia="en-US"/>
        </w:rPr>
        <w:t xml:space="preserve">Energetyką Cieplną Spółka z o.o. z siedzibą w Karlinie, ul. Pełki 6, NIP </w:t>
      </w:r>
      <w:r>
        <w:rPr>
          <w:rFonts w:ascii="Arial" w:eastAsia="Arial Unicode MS" w:hAnsi="Arial" w:cs="Arial"/>
          <w:kern w:val="3"/>
          <w:sz w:val="20"/>
          <w:szCs w:val="20"/>
          <w:lang w:eastAsia="en-US"/>
        </w:rPr>
        <w:t>672-16-31-254</w:t>
      </w:r>
      <w:r>
        <w:rPr>
          <w:rFonts w:ascii="Arial" w:hAnsi="Arial" w:cs="Arial"/>
          <w:sz w:val="20"/>
          <w:szCs w:val="20"/>
          <w:lang w:eastAsia="en-US"/>
        </w:rPr>
        <w:t>, w imieniu i na rzecz której działa Tomasz Cynarzewski, zwan</w:t>
      </w:r>
      <w:r>
        <w:rPr>
          <w:rFonts w:ascii="Arial" w:hAnsi="Arial" w:cs="Arial"/>
          <w:sz w:val="20"/>
          <w:szCs w:val="20"/>
          <w:highlight w:val="yellow"/>
          <w:lang w:eastAsia="en-US"/>
        </w:rPr>
        <w:t>ą</w:t>
      </w:r>
      <w:r>
        <w:rPr>
          <w:rFonts w:ascii="Arial" w:hAnsi="Arial" w:cs="Arial"/>
          <w:sz w:val="20"/>
          <w:szCs w:val="20"/>
          <w:lang w:eastAsia="en-US"/>
        </w:rPr>
        <w:t xml:space="preserve"> dalej „zamawiającym”,</w:t>
      </w:r>
    </w:p>
    <w:p w:rsidR="008D1624" w:rsidRDefault="008D1624">
      <w:pPr>
        <w:widowControl w:val="0"/>
        <w:tabs>
          <w:tab w:val="left" w:pos="227"/>
        </w:tabs>
        <w:suppressAutoHyphens/>
        <w:jc w:val="both"/>
        <w:rPr>
          <w:rFonts w:ascii="Arial" w:hAnsi="Arial" w:cs="Arial"/>
          <w:sz w:val="20"/>
          <w:szCs w:val="20"/>
          <w:lang w:eastAsia="en-US"/>
        </w:rPr>
      </w:pPr>
      <w:r>
        <w:rPr>
          <w:rFonts w:ascii="Arial" w:hAnsi="Arial" w:cs="Arial"/>
          <w:sz w:val="20"/>
          <w:szCs w:val="20"/>
          <w:lang w:eastAsia="en-US"/>
        </w:rPr>
        <w:t>a…, wpisanym do .... pod numerem ...., z siedzibą w .... ul. …, w imieniu i na rzecz, której działa: ..............., zwanym dalej „wykonawcą”,</w:t>
      </w:r>
      <w:r>
        <w:rPr>
          <w:rFonts w:ascii="Arial" w:hAnsi="Arial" w:cs="Arial"/>
          <w:b/>
          <w:bCs/>
          <w:sz w:val="20"/>
          <w:szCs w:val="20"/>
          <w:lang w:eastAsia="en-US"/>
        </w:rPr>
        <w:t xml:space="preserve"> </w:t>
      </w:r>
      <w:r>
        <w:rPr>
          <w:rFonts w:ascii="Arial" w:hAnsi="Arial" w:cs="Arial"/>
          <w:sz w:val="20"/>
          <w:szCs w:val="20"/>
          <w:lang w:eastAsia="en-US"/>
        </w:rPr>
        <w:t>zaś wspólnie zwanymi w dalszej części umowy „stronami”, w rezultacie dokonania wyboru oferty wykonawcy, złożonej w postępowaniu o udzielenie zamówienia publicznego prowadzonym w trybie przetargu nieograniczonego (dalej: „przetarg”), została zawarta umowa następującej treści:</w:t>
      </w:r>
    </w:p>
    <w:p w:rsidR="008D1624" w:rsidRDefault="008D1624">
      <w:pPr>
        <w:widowControl w:val="0"/>
        <w:tabs>
          <w:tab w:val="left" w:pos="227"/>
        </w:tabs>
        <w:suppressAutoHyphens/>
        <w:jc w:val="center"/>
        <w:rPr>
          <w:rFonts w:ascii="Arial" w:hAnsi="Arial" w:cs="Arial"/>
          <w:sz w:val="20"/>
          <w:szCs w:val="20"/>
          <w:lang w:eastAsia="en-US"/>
        </w:rPr>
      </w:pPr>
    </w:p>
    <w:p w:rsidR="008D1624" w:rsidRDefault="008D1624">
      <w:pPr>
        <w:widowControl w:val="0"/>
        <w:tabs>
          <w:tab w:val="left" w:pos="227"/>
        </w:tabs>
        <w:suppressAutoHyphens/>
        <w:jc w:val="center"/>
        <w:rPr>
          <w:rFonts w:ascii="Arial" w:hAnsi="Arial" w:cs="Arial"/>
          <w:sz w:val="20"/>
          <w:szCs w:val="20"/>
          <w:lang w:eastAsia="en-US"/>
        </w:rPr>
      </w:pPr>
      <w:r>
        <w:rPr>
          <w:rFonts w:ascii="Arial" w:hAnsi="Arial" w:cs="Arial"/>
          <w:sz w:val="20"/>
          <w:szCs w:val="20"/>
          <w:lang w:eastAsia="en-US"/>
        </w:rPr>
        <w:t>§ 1</w:t>
      </w:r>
    </w:p>
    <w:p w:rsidR="008D1624" w:rsidRDefault="008D1624">
      <w:pPr>
        <w:pStyle w:val="Tekstpodstawowy3"/>
      </w:pPr>
      <w:r>
        <w:t>1. Nazwa nadana zamówieniu: „Budowa przyłącza ciepłowniczego niskich parametrów z rur preizolowanych 2xD89/160 mm od kotłowni przy ul. 4-go Marca 1 do budowanej hali widowiskowo – sportowej przy ul. Kościuszki w Karlinie  od pkt. 1 do pkt. 13, wraz z robotami przyłączeniowymi w istniejącej kotłowni”.</w:t>
      </w:r>
    </w:p>
    <w:p w:rsidR="008D1624" w:rsidRDefault="008D1624">
      <w:pPr>
        <w:widowControl w:val="0"/>
        <w:tabs>
          <w:tab w:val="left" w:pos="284"/>
        </w:tabs>
        <w:suppressAutoHyphens/>
        <w:jc w:val="both"/>
        <w:rPr>
          <w:rFonts w:ascii="Arial" w:hAnsi="Arial" w:cs="Arial"/>
          <w:sz w:val="20"/>
          <w:szCs w:val="20"/>
        </w:rPr>
      </w:pPr>
      <w:r>
        <w:rPr>
          <w:rFonts w:ascii="Arial" w:hAnsi="Arial" w:cs="Arial"/>
          <w:sz w:val="20"/>
          <w:szCs w:val="20"/>
        </w:rPr>
        <w:t>2. Zamawiający zleca, a wykonawca przyjmuje do wykonania roboty budowlane</w:t>
      </w:r>
      <w:r>
        <w:rPr>
          <w:rFonts w:ascii="Arial" w:hAnsi="Arial" w:cs="Arial"/>
          <w:spacing w:val="4"/>
          <w:sz w:val="20"/>
          <w:szCs w:val="20"/>
        </w:rPr>
        <w:t xml:space="preserve"> </w:t>
      </w:r>
      <w:r>
        <w:rPr>
          <w:rFonts w:ascii="Arial" w:hAnsi="Arial" w:cs="Arial"/>
          <w:sz w:val="20"/>
          <w:szCs w:val="20"/>
        </w:rPr>
        <w:t xml:space="preserve">(dalej: „przedmiot umowy”): </w:t>
      </w:r>
    </w:p>
    <w:p w:rsidR="008D1624" w:rsidRDefault="008D1624">
      <w:pPr>
        <w:widowControl w:val="0"/>
        <w:tabs>
          <w:tab w:val="left" w:pos="284"/>
        </w:tabs>
        <w:suppressAutoHyphens/>
        <w:jc w:val="both"/>
        <w:rPr>
          <w:rFonts w:ascii="Arial" w:hAnsi="Arial" w:cs="Arial"/>
          <w:sz w:val="20"/>
          <w:szCs w:val="20"/>
        </w:rPr>
      </w:pPr>
    </w:p>
    <w:p w:rsidR="008D1624" w:rsidRDefault="008D1624">
      <w:pPr>
        <w:pStyle w:val="Tekstpodstawowy2"/>
        <w:widowControl/>
        <w:shd w:val="clear" w:color="auto" w:fill="auto"/>
        <w:tabs>
          <w:tab w:val="clear" w:pos="284"/>
        </w:tabs>
        <w:suppressAutoHyphens w:val="0"/>
        <w:autoSpaceDE w:val="0"/>
        <w:autoSpaceDN w:val="0"/>
        <w:adjustRightInd w:val="0"/>
        <w:jc w:val="both"/>
      </w:pPr>
      <w:r>
        <w:t>Przedmiotem umowy jest budowa  przyłącza ciepłowniczego niskich parametrów z rur preizolowanych 2xD88,9/160 mm od pkt. 1 do pkt. 13 wraz z robotami technologicznymi przyłącza w kotłowni przy ul. 4-go Marca 1.</w:t>
      </w:r>
    </w:p>
    <w:p w:rsidR="008D1624" w:rsidRDefault="008D1624">
      <w:pPr>
        <w:autoSpaceDE w:val="0"/>
        <w:autoSpaceDN w:val="0"/>
        <w:adjustRightInd w:val="0"/>
        <w:jc w:val="both"/>
        <w:rPr>
          <w:rFonts w:ascii="Arial" w:hAnsi="Arial" w:cs="Arial"/>
          <w:sz w:val="20"/>
          <w:szCs w:val="20"/>
        </w:rPr>
      </w:pPr>
      <w:r>
        <w:rPr>
          <w:rFonts w:ascii="Arial" w:hAnsi="Arial" w:cs="Arial"/>
          <w:sz w:val="20"/>
          <w:szCs w:val="20"/>
        </w:rPr>
        <w:t xml:space="preserve">Parametry pracy rurociągów 80/60 </w:t>
      </w:r>
      <w:r>
        <w:rPr>
          <w:rFonts w:ascii="Arial" w:hAnsi="Arial" w:cs="Arial"/>
          <w:sz w:val="20"/>
          <w:szCs w:val="20"/>
          <w:vertAlign w:val="superscript"/>
        </w:rPr>
        <w:t xml:space="preserve">0 </w:t>
      </w:r>
      <w:r>
        <w:rPr>
          <w:rFonts w:ascii="Arial" w:hAnsi="Arial" w:cs="Arial"/>
          <w:sz w:val="20"/>
          <w:szCs w:val="20"/>
        </w:rPr>
        <w:t xml:space="preserve">C. </w:t>
      </w:r>
    </w:p>
    <w:p w:rsidR="008D1624" w:rsidRDefault="008D1624">
      <w:pPr>
        <w:autoSpaceDE w:val="0"/>
        <w:autoSpaceDN w:val="0"/>
        <w:adjustRightInd w:val="0"/>
        <w:jc w:val="both"/>
        <w:rPr>
          <w:rFonts w:ascii="Arial" w:hAnsi="Arial" w:cs="Arial"/>
          <w:sz w:val="20"/>
          <w:szCs w:val="20"/>
        </w:rPr>
      </w:pPr>
      <w:r>
        <w:rPr>
          <w:rFonts w:ascii="Arial" w:hAnsi="Arial" w:cs="Arial"/>
          <w:sz w:val="20"/>
          <w:szCs w:val="20"/>
        </w:rPr>
        <w:t>Ciśnienie nominalne w sieci cieplnej – 0,6 MPa.</w:t>
      </w:r>
    </w:p>
    <w:p w:rsidR="008D1624" w:rsidRDefault="008D1624">
      <w:pPr>
        <w:autoSpaceDE w:val="0"/>
        <w:autoSpaceDN w:val="0"/>
        <w:adjustRightInd w:val="0"/>
        <w:jc w:val="both"/>
        <w:rPr>
          <w:rFonts w:ascii="Arial" w:hAnsi="Arial" w:cs="Arial"/>
          <w:sz w:val="20"/>
          <w:szCs w:val="20"/>
        </w:rPr>
      </w:pPr>
      <w:r>
        <w:rPr>
          <w:rFonts w:ascii="Arial" w:hAnsi="Arial" w:cs="Arial"/>
          <w:sz w:val="20"/>
          <w:szCs w:val="20"/>
        </w:rPr>
        <w:t xml:space="preserve">Ciśnienie próbne w sieci cieplnej – 1,0 MPa. </w:t>
      </w:r>
    </w:p>
    <w:p w:rsidR="008D1624" w:rsidRDefault="008D1624">
      <w:pPr>
        <w:autoSpaceDE w:val="0"/>
        <w:autoSpaceDN w:val="0"/>
        <w:adjustRightInd w:val="0"/>
        <w:jc w:val="both"/>
        <w:rPr>
          <w:rFonts w:ascii="Arial" w:hAnsi="Arial" w:cs="Arial"/>
          <w:sz w:val="20"/>
          <w:szCs w:val="20"/>
        </w:rPr>
      </w:pPr>
      <w:r>
        <w:rPr>
          <w:rFonts w:ascii="Arial" w:hAnsi="Arial" w:cs="Arial"/>
          <w:sz w:val="20"/>
          <w:szCs w:val="20"/>
        </w:rPr>
        <w:t xml:space="preserve">Trasa budowanego przyłącza przebiegać będzie: od istniejącej kotłowni gazowej zlokalizowanej w budynku przy ul. 4-go Marca 1 (pkt. 1), wzdłuż kompleksu sportowego przy ul. Kościuszki, głównie po terenach zielonych. Trasa przyłącza cieplnego przez kompleks sportowy, została tak wybrana, aby maksymalnie odsunąć rurociągi od koron drzew istniejących nasadzeń oraz istniejących boisk. Przejście przez ulicę 4-go Marca zostało zaprojektowane w miejscu aby w minimalnym zakresie naruszyć nawierzchnie utwardzone (jezdnia i chodnik wykonane z polbruku). Odcinek przyłącza od pkt.13 do pkt.14 został już wykonany z powodu prac prowadzonych na terenie budowanej hali widowiskowo – sportowej - prace przy podbudowie  terenu na potrzeby drogi wymusiły wcześniejsze wykonanie części przyłącza. </w:t>
      </w:r>
    </w:p>
    <w:p w:rsidR="008D1624" w:rsidRDefault="008D1624">
      <w:pPr>
        <w:autoSpaceDE w:val="0"/>
        <w:autoSpaceDN w:val="0"/>
        <w:adjustRightInd w:val="0"/>
        <w:jc w:val="both"/>
        <w:rPr>
          <w:rFonts w:ascii="Arial" w:hAnsi="Arial" w:cs="Arial"/>
          <w:sz w:val="20"/>
          <w:szCs w:val="20"/>
        </w:rPr>
      </w:pPr>
      <w:r>
        <w:rPr>
          <w:rFonts w:ascii="Arial" w:hAnsi="Arial" w:cs="Arial"/>
          <w:sz w:val="20"/>
          <w:szCs w:val="20"/>
        </w:rPr>
        <w:t>Włączenie przyłącza cieplnego do istniejącego układu technologicznego kotłowni gazowej wykonane zostanie poprzez wpalenie się za  istniejącym sprzęgłem hydraulicznym i nie będzie naruszać istniejącego układu hydraulicznego kotłowni.</w:t>
      </w:r>
    </w:p>
    <w:p w:rsidR="008D1624" w:rsidRDefault="008D1624">
      <w:pPr>
        <w:pStyle w:val="Tekstpodstawowy"/>
        <w:tabs>
          <w:tab w:val="clear" w:pos="3552"/>
        </w:tabs>
        <w:suppressAutoHyphens/>
        <w:jc w:val="both"/>
        <w:rPr>
          <w:rFonts w:ascii="Arial" w:hAnsi="Arial" w:cs="Arial"/>
        </w:rPr>
      </w:pPr>
    </w:p>
    <w:p w:rsidR="008D1624" w:rsidRDefault="008D1624">
      <w:pPr>
        <w:widowControl w:val="0"/>
        <w:tabs>
          <w:tab w:val="left" w:pos="284"/>
        </w:tabs>
        <w:suppressAutoHyphens/>
        <w:jc w:val="both"/>
        <w:rPr>
          <w:rFonts w:ascii="Arial" w:hAnsi="Arial" w:cs="Arial"/>
          <w:sz w:val="20"/>
          <w:szCs w:val="20"/>
        </w:rPr>
      </w:pPr>
      <w:r>
        <w:rPr>
          <w:rFonts w:ascii="Arial" w:hAnsi="Arial" w:cs="Arial"/>
          <w:sz w:val="20"/>
          <w:szCs w:val="20"/>
        </w:rPr>
        <w:t>3. Przedmiot umowy realizowany jest ze środków Unii Europejskiej w ramach projektu „Działania infrastrukturalne na rzecz poprawy stanu środowiska w obiektach użyteczności publicznej na terenie Dorzecza Parsęty” w ramach Szwajcarsko-Polskiego Programu Współpracy.</w:t>
      </w:r>
    </w:p>
    <w:p w:rsidR="008D1624" w:rsidRDefault="008D1624">
      <w:pPr>
        <w:pStyle w:val="Tekstpodstawowy3"/>
        <w:widowControl w:val="0"/>
        <w:tabs>
          <w:tab w:val="left" w:pos="284"/>
          <w:tab w:val="left" w:pos="5894"/>
          <w:tab w:val="left" w:pos="9033"/>
        </w:tabs>
        <w:suppressAutoHyphens/>
      </w:pPr>
      <w:r>
        <w:t>4. Przedmiot umowy został określony w dokumentacji projektowej oraz w specyfikacji technicznej wykonania i odbioru robót. W razie różnicy w treści dokumentów, o których mowa w poprzednim zdaniu,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r>
        <w:br/>
        <w:t>5. Wykonawca oświadcza, że dokonał oględzin terenu budowy przed złożeniem oferty, zapoznał się</w:t>
      </w:r>
      <w:r>
        <w:br/>
        <w:t>z dokumentacją projektową i specyfikacjami technicznymi wykonania i odbioru robót, które stanowią załączniki do specyfikacji istotnych warunków zamówienia, zwanej dalej „SIWZ” i nie wnosi zastrzeżeń co do zakresu robót i uznaje je za wystarczającą podstawę do realizacji przedmiotu umowy.</w:t>
      </w:r>
    </w:p>
    <w:p w:rsidR="008D1624" w:rsidRDefault="008D1624">
      <w:pPr>
        <w:widowControl w:val="0"/>
        <w:tabs>
          <w:tab w:val="left" w:pos="284"/>
        </w:tabs>
        <w:suppressAutoHyphens/>
        <w:jc w:val="center"/>
        <w:rPr>
          <w:rFonts w:ascii="Arial" w:hAnsi="Arial" w:cs="Arial"/>
          <w:sz w:val="20"/>
          <w:szCs w:val="20"/>
          <w:highlight w:val="green"/>
          <w:lang w:eastAsia="en-US"/>
        </w:rPr>
      </w:pPr>
    </w:p>
    <w:p w:rsidR="008D1624" w:rsidRDefault="008D1624">
      <w:pPr>
        <w:widowControl w:val="0"/>
        <w:tabs>
          <w:tab w:val="left" w:pos="227"/>
        </w:tabs>
        <w:suppressAutoHyphens/>
        <w:jc w:val="center"/>
        <w:rPr>
          <w:rFonts w:ascii="Arial" w:hAnsi="Arial" w:cs="Arial"/>
          <w:sz w:val="20"/>
          <w:szCs w:val="20"/>
          <w:lang w:eastAsia="en-US"/>
        </w:rPr>
      </w:pPr>
      <w:r>
        <w:rPr>
          <w:rFonts w:ascii="Arial" w:hAnsi="Arial" w:cs="Arial"/>
          <w:sz w:val="20"/>
          <w:szCs w:val="20"/>
          <w:lang w:eastAsia="en-US"/>
        </w:rPr>
        <w:t>§ 2</w:t>
      </w:r>
    </w:p>
    <w:p w:rsidR="008D1624" w:rsidRDefault="008D1624">
      <w:pPr>
        <w:widowControl w:val="0"/>
        <w:numPr>
          <w:ilvl w:val="0"/>
          <w:numId w:val="20"/>
        </w:numPr>
        <w:tabs>
          <w:tab w:val="left" w:pos="284"/>
        </w:tabs>
        <w:suppressAutoHyphens/>
        <w:ind w:left="0" w:firstLine="0"/>
        <w:jc w:val="both"/>
        <w:rPr>
          <w:rFonts w:ascii="Arial" w:hAnsi="Arial" w:cs="Arial"/>
          <w:sz w:val="20"/>
          <w:szCs w:val="20"/>
        </w:rPr>
      </w:pPr>
      <w:r>
        <w:rPr>
          <w:rFonts w:ascii="Arial" w:hAnsi="Arial" w:cs="Arial"/>
          <w:sz w:val="20"/>
          <w:szCs w:val="20"/>
        </w:rPr>
        <w:t>Termin wykonania przedmiotu umowy: 45 dni kalendarzowych od daty przekazania Wykonawcy placu budowy.</w:t>
      </w:r>
    </w:p>
    <w:p w:rsidR="008D1624" w:rsidRDefault="008D1624">
      <w:pPr>
        <w:widowControl w:val="0"/>
        <w:numPr>
          <w:ilvl w:val="0"/>
          <w:numId w:val="20"/>
        </w:numPr>
        <w:tabs>
          <w:tab w:val="left" w:pos="284"/>
        </w:tabs>
        <w:suppressAutoHyphens/>
        <w:ind w:left="0" w:firstLine="0"/>
        <w:jc w:val="both"/>
        <w:rPr>
          <w:rFonts w:ascii="Arial" w:hAnsi="Arial" w:cs="Arial"/>
          <w:sz w:val="20"/>
          <w:szCs w:val="20"/>
        </w:rPr>
      </w:pPr>
      <w:r>
        <w:rPr>
          <w:rFonts w:ascii="Arial" w:hAnsi="Arial" w:cs="Arial"/>
          <w:b/>
          <w:bCs/>
          <w:sz w:val="20"/>
          <w:szCs w:val="20"/>
        </w:rPr>
        <w:t xml:space="preserve"> </w:t>
      </w:r>
      <w:r>
        <w:rPr>
          <w:rFonts w:ascii="Arial" w:hAnsi="Arial" w:cs="Arial"/>
          <w:sz w:val="20"/>
          <w:szCs w:val="20"/>
        </w:rPr>
        <w:t>Strony dokonają protokolarnego przekazania terenu budowy w terminie 7 dni od dnia podpisania umowy, chyba, że w tym terminie przekazanie nie zostanie wykonane - w takim przypadku za dzień przekazania uznaje się ostatni dzień tego terminu. Z tym dniem wykonawca uprawniony jest do objęcia terenu budowy.</w:t>
      </w:r>
    </w:p>
    <w:p w:rsidR="008D1624" w:rsidRDefault="008D1624">
      <w:pPr>
        <w:widowControl w:val="0"/>
        <w:numPr>
          <w:ilvl w:val="0"/>
          <w:numId w:val="20"/>
        </w:numPr>
        <w:tabs>
          <w:tab w:val="left" w:pos="284"/>
        </w:tabs>
        <w:suppressAutoHyphens/>
        <w:ind w:left="0" w:firstLine="0"/>
        <w:jc w:val="both"/>
        <w:rPr>
          <w:rFonts w:ascii="Arial" w:hAnsi="Arial" w:cs="Arial"/>
          <w:sz w:val="20"/>
          <w:szCs w:val="20"/>
        </w:rPr>
      </w:pPr>
      <w:r>
        <w:rPr>
          <w:rFonts w:ascii="Arial" w:hAnsi="Arial" w:cs="Arial"/>
          <w:sz w:val="20"/>
          <w:szCs w:val="20"/>
        </w:rPr>
        <w:lastRenderedPageBreak/>
        <w:t>O wykonaniu przedmiotu umowy wykonawca zobowiązany jest powiadomić zamawiającego na piśmie.</w:t>
      </w:r>
    </w:p>
    <w:p w:rsidR="008D1624" w:rsidRDefault="008D1624">
      <w:pPr>
        <w:widowControl w:val="0"/>
        <w:numPr>
          <w:ilvl w:val="0"/>
          <w:numId w:val="20"/>
        </w:numPr>
        <w:tabs>
          <w:tab w:val="left" w:pos="284"/>
        </w:tabs>
        <w:suppressAutoHyphens/>
        <w:ind w:left="0" w:firstLine="0"/>
        <w:jc w:val="both"/>
        <w:rPr>
          <w:rFonts w:ascii="Arial" w:hAnsi="Arial" w:cs="Arial"/>
          <w:sz w:val="20"/>
          <w:szCs w:val="20"/>
        </w:rPr>
      </w:pPr>
      <w:r>
        <w:rPr>
          <w:rFonts w:ascii="Arial" w:hAnsi="Arial" w:cs="Arial"/>
          <w:sz w:val="20"/>
          <w:szCs w:val="20"/>
        </w:rPr>
        <w:t>Podstawą zgłoszenia przez wykonawcę gotowości do odbioru końcowego będzie faktyczne wykonanie robót, potwierdzone w dzienniku budowy wpisem dokonanym przez kierownika budowy potwierdzonym przez inspektora nadzoru inwestorskiego.</w:t>
      </w:r>
    </w:p>
    <w:p w:rsidR="008D1624" w:rsidRDefault="008D1624">
      <w:pPr>
        <w:widowControl w:val="0"/>
        <w:numPr>
          <w:ilvl w:val="0"/>
          <w:numId w:val="20"/>
        </w:numPr>
        <w:tabs>
          <w:tab w:val="left" w:pos="284"/>
        </w:tabs>
        <w:suppressAutoHyphens/>
        <w:ind w:left="0" w:firstLine="0"/>
        <w:jc w:val="both"/>
        <w:rPr>
          <w:rFonts w:ascii="Arial" w:hAnsi="Arial" w:cs="Arial"/>
          <w:sz w:val="20"/>
          <w:szCs w:val="20"/>
        </w:rPr>
      </w:pPr>
      <w:r>
        <w:rPr>
          <w:rFonts w:ascii="Arial" w:hAnsi="Arial" w:cs="Arial"/>
          <w:sz w:val="20"/>
          <w:szCs w:val="20"/>
        </w:rPr>
        <w:t>Zamawiajmy wyznaczy i rozpocznie czynności odbioru końcowego w terminie 7 dni roboczych od daty zawiadomienia go o gotowości wykonawcy do odbioru końcowego.</w:t>
      </w:r>
    </w:p>
    <w:p w:rsidR="008D1624" w:rsidRDefault="008D1624">
      <w:pPr>
        <w:widowControl w:val="0"/>
        <w:numPr>
          <w:ilvl w:val="0"/>
          <w:numId w:val="20"/>
        </w:numPr>
        <w:tabs>
          <w:tab w:val="left" w:pos="284"/>
        </w:tabs>
        <w:suppressAutoHyphens/>
        <w:ind w:left="0" w:firstLine="0"/>
        <w:jc w:val="both"/>
        <w:rPr>
          <w:rFonts w:ascii="Arial" w:hAnsi="Arial" w:cs="Arial"/>
          <w:sz w:val="20"/>
          <w:szCs w:val="20"/>
        </w:rPr>
      </w:pPr>
      <w:r>
        <w:rPr>
          <w:rFonts w:ascii="Arial" w:hAnsi="Arial" w:cs="Arial"/>
          <w:sz w:val="20"/>
          <w:szCs w:val="20"/>
        </w:rPr>
        <w:t>Zamawiajmy zobowiązany jest do dokonania czynności odbioru końcowego w terminie 14 dni od dnia rozpoczęcia tego odbioru.</w:t>
      </w:r>
    </w:p>
    <w:p w:rsidR="008D1624" w:rsidRDefault="008D1624">
      <w:pPr>
        <w:widowControl w:val="0"/>
        <w:numPr>
          <w:ilvl w:val="0"/>
          <w:numId w:val="20"/>
        </w:numPr>
        <w:tabs>
          <w:tab w:val="left" w:pos="284"/>
        </w:tabs>
        <w:suppressAutoHyphens/>
        <w:ind w:left="0" w:firstLine="0"/>
        <w:jc w:val="both"/>
        <w:rPr>
          <w:rFonts w:ascii="Arial" w:hAnsi="Arial" w:cs="Arial"/>
          <w:sz w:val="20"/>
          <w:szCs w:val="20"/>
        </w:rPr>
      </w:pPr>
      <w:r>
        <w:rPr>
          <w:rFonts w:ascii="Arial" w:hAnsi="Arial" w:cs="Arial"/>
          <w:sz w:val="20"/>
          <w:szCs w:val="20"/>
        </w:rPr>
        <w:t>Za datę wykonania przez wykonawcę przedmiotu umowy uznaje się datę odbioru, stwierdzoną w protokole odbioru końcowego.</w:t>
      </w:r>
    </w:p>
    <w:p w:rsidR="008D1624" w:rsidRDefault="008D1624">
      <w:pPr>
        <w:widowControl w:val="0"/>
        <w:numPr>
          <w:ilvl w:val="0"/>
          <w:numId w:val="20"/>
        </w:numPr>
        <w:tabs>
          <w:tab w:val="left" w:pos="284"/>
        </w:tabs>
        <w:suppressAutoHyphens/>
        <w:ind w:left="0" w:firstLine="0"/>
        <w:jc w:val="both"/>
        <w:rPr>
          <w:rFonts w:ascii="Arial" w:hAnsi="Arial" w:cs="Arial"/>
          <w:sz w:val="20"/>
          <w:szCs w:val="20"/>
        </w:rPr>
      </w:pPr>
      <w:r>
        <w:rPr>
          <w:rFonts w:ascii="Arial" w:hAnsi="Arial" w:cs="Arial"/>
          <w:sz w:val="20"/>
          <w:szCs w:val="20"/>
        </w:rPr>
        <w:t>W przypadku stwierdzenia wad lub błędów w wykonywaniu przedmiotu umowy zamawiający odmówi odbioru przedmiotu umowy do czasu ich usunięcia, a wykonawca usunie je na własny koszt w terminie wyznaczonym przez zamawiającego, nie dłuższym niż 14 dni.</w:t>
      </w:r>
    </w:p>
    <w:p w:rsidR="008D1624" w:rsidRDefault="008D1624">
      <w:pPr>
        <w:widowControl w:val="0"/>
        <w:numPr>
          <w:ilvl w:val="0"/>
          <w:numId w:val="20"/>
        </w:numPr>
        <w:tabs>
          <w:tab w:val="left" w:pos="284"/>
        </w:tabs>
        <w:suppressAutoHyphens/>
        <w:ind w:left="0" w:firstLine="0"/>
        <w:jc w:val="both"/>
        <w:rPr>
          <w:rFonts w:ascii="Arial" w:hAnsi="Arial" w:cs="Arial"/>
          <w:sz w:val="20"/>
          <w:szCs w:val="20"/>
        </w:rPr>
      </w:pPr>
      <w:r>
        <w:rPr>
          <w:rFonts w:ascii="Arial" w:hAnsi="Arial" w:cs="Arial"/>
          <w:sz w:val="20"/>
          <w:szCs w:val="20"/>
        </w:rPr>
        <w:t>W przypadku nie usunięcia wad lub błędów w wykonywaniu przedmiotu umowy, stwierdzonych przy odbiorze końcowym, w okresie gwarancji oraz przy przeglądach gwarancyjnych, zamawiający jest upoważniony do ich usunięcia na koszt wykonawcy.</w:t>
      </w:r>
    </w:p>
    <w:p w:rsidR="008D1624" w:rsidRDefault="008D1624">
      <w:pPr>
        <w:widowControl w:val="0"/>
        <w:tabs>
          <w:tab w:val="left" w:pos="0"/>
          <w:tab w:val="left" w:pos="227"/>
          <w:tab w:val="left" w:pos="284"/>
        </w:tabs>
        <w:suppressAutoHyphens/>
        <w:rPr>
          <w:rFonts w:ascii="Arial" w:hAnsi="Arial" w:cs="Arial"/>
          <w:sz w:val="20"/>
          <w:szCs w:val="20"/>
          <w:highlight w:val="green"/>
          <w:lang w:eastAsia="en-US"/>
        </w:rPr>
      </w:pPr>
    </w:p>
    <w:p w:rsidR="008D1624" w:rsidRDefault="008D1624">
      <w:pPr>
        <w:widowControl w:val="0"/>
        <w:tabs>
          <w:tab w:val="left" w:pos="0"/>
          <w:tab w:val="left" w:pos="227"/>
          <w:tab w:val="left" w:pos="284"/>
        </w:tabs>
        <w:suppressAutoHyphens/>
        <w:jc w:val="center"/>
        <w:rPr>
          <w:rFonts w:ascii="Arial" w:hAnsi="Arial" w:cs="Arial"/>
          <w:sz w:val="20"/>
          <w:szCs w:val="20"/>
          <w:lang w:eastAsia="en-US"/>
        </w:rPr>
      </w:pPr>
      <w:r>
        <w:rPr>
          <w:rFonts w:ascii="Arial" w:hAnsi="Arial" w:cs="Arial"/>
          <w:sz w:val="20"/>
          <w:szCs w:val="20"/>
          <w:lang w:eastAsia="en-US"/>
        </w:rPr>
        <w:t>§ 3</w:t>
      </w:r>
    </w:p>
    <w:p w:rsidR="008D1624" w:rsidRDefault="008D1624">
      <w:pPr>
        <w:widowControl w:val="0"/>
        <w:numPr>
          <w:ilvl w:val="0"/>
          <w:numId w:val="21"/>
        </w:numPr>
        <w:tabs>
          <w:tab w:val="left" w:pos="0"/>
          <w:tab w:val="left" w:pos="227"/>
          <w:tab w:val="left" w:pos="284"/>
        </w:tabs>
        <w:suppressAutoHyphens/>
        <w:ind w:left="0" w:firstLine="0"/>
        <w:jc w:val="both"/>
        <w:rPr>
          <w:rFonts w:ascii="Arial" w:hAnsi="Arial" w:cs="Arial"/>
          <w:sz w:val="20"/>
          <w:szCs w:val="20"/>
        </w:rPr>
      </w:pPr>
      <w:r>
        <w:rPr>
          <w:rFonts w:ascii="Arial" w:hAnsi="Arial" w:cs="Arial"/>
          <w:sz w:val="20"/>
          <w:szCs w:val="20"/>
        </w:rPr>
        <w:t>Zamawiający zobowiązuje się do zapłaty wynagrodzenia ryczałtowego za wykonanie przedmiotu umowy, określonego w § 1 niniejszej umowy, ustalonego na podstawie oferty wykonawcy:</w:t>
      </w:r>
    </w:p>
    <w:p w:rsidR="008D1624" w:rsidRDefault="008D1624">
      <w:pPr>
        <w:widowControl w:val="0"/>
        <w:tabs>
          <w:tab w:val="left" w:pos="284"/>
        </w:tabs>
        <w:suppressAutoHyphens/>
        <w:jc w:val="both"/>
        <w:rPr>
          <w:rFonts w:ascii="Arial" w:hAnsi="Arial" w:cs="Arial"/>
          <w:sz w:val="20"/>
          <w:szCs w:val="20"/>
        </w:rPr>
      </w:pPr>
      <w:r>
        <w:rPr>
          <w:rFonts w:ascii="Arial" w:hAnsi="Arial" w:cs="Arial"/>
          <w:sz w:val="20"/>
          <w:szCs w:val="20"/>
        </w:rPr>
        <w:t xml:space="preserve">za wykonanie całości zadania </w:t>
      </w:r>
      <w:r w:rsidR="00534544">
        <w:rPr>
          <w:rFonts w:ascii="Arial" w:hAnsi="Arial" w:cs="Arial"/>
          <w:sz w:val="20"/>
          <w:szCs w:val="20"/>
        </w:rPr>
        <w:t>…….</w:t>
      </w:r>
      <w:r>
        <w:rPr>
          <w:rFonts w:ascii="Arial" w:hAnsi="Arial" w:cs="Arial"/>
          <w:sz w:val="20"/>
          <w:szCs w:val="20"/>
        </w:rPr>
        <w:t xml:space="preserve"> .… zł brutto (słownie: </w:t>
      </w:r>
      <w:r w:rsidR="00534544">
        <w:rPr>
          <w:rFonts w:ascii="Arial" w:hAnsi="Arial" w:cs="Arial"/>
          <w:sz w:val="20"/>
          <w:szCs w:val="20"/>
        </w:rPr>
        <w:t>……..</w:t>
      </w:r>
      <w:r>
        <w:rPr>
          <w:rFonts w:ascii="Arial" w:hAnsi="Arial" w:cs="Arial"/>
          <w:sz w:val="20"/>
          <w:szCs w:val="20"/>
        </w:rPr>
        <w:t>...złotych …/100) wraz z podatkiem od towarów i usług;</w:t>
      </w:r>
    </w:p>
    <w:p w:rsidR="008D1624" w:rsidRDefault="008D1624">
      <w:pPr>
        <w:widowControl w:val="0"/>
        <w:tabs>
          <w:tab w:val="left" w:pos="0"/>
          <w:tab w:val="left" w:pos="227"/>
          <w:tab w:val="left" w:pos="284"/>
        </w:tabs>
        <w:suppressAutoHyphens/>
        <w:jc w:val="both"/>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 xml:space="preserve">na rachunek bankowy wskazany przez wykonawcę, </w:t>
      </w:r>
      <w:r w:rsidRPr="00534544">
        <w:rPr>
          <w:rFonts w:ascii="Arial" w:hAnsi="Arial" w:cs="Arial"/>
          <w:b/>
          <w:bCs/>
          <w:sz w:val="20"/>
          <w:szCs w:val="20"/>
        </w:rPr>
        <w:t xml:space="preserve">w terminie </w:t>
      </w:r>
      <w:r w:rsidR="00534544" w:rsidRPr="00534544">
        <w:rPr>
          <w:rFonts w:ascii="Arial" w:hAnsi="Arial" w:cs="Arial"/>
          <w:b/>
          <w:bCs/>
          <w:sz w:val="20"/>
          <w:szCs w:val="20"/>
        </w:rPr>
        <w:t>30 dni od dnia dostarczenia</w:t>
      </w:r>
      <w:r w:rsidRPr="00534544">
        <w:rPr>
          <w:rFonts w:ascii="Arial" w:hAnsi="Arial" w:cs="Arial"/>
          <w:b/>
          <w:bCs/>
          <w:sz w:val="20"/>
          <w:szCs w:val="20"/>
        </w:rPr>
        <w:t xml:space="preserve"> </w:t>
      </w:r>
      <w:r>
        <w:rPr>
          <w:rFonts w:ascii="Arial" w:hAnsi="Arial" w:cs="Arial"/>
          <w:b/>
          <w:bCs/>
          <w:sz w:val="20"/>
          <w:szCs w:val="20"/>
        </w:rPr>
        <w:t>prawidłowo wystawionej faktury VAT, z zastrzeżeniem ust. 5</w:t>
      </w:r>
    </w:p>
    <w:p w:rsidR="008D1624" w:rsidRDefault="008D1624">
      <w:pPr>
        <w:widowControl w:val="0"/>
        <w:numPr>
          <w:ilvl w:val="0"/>
          <w:numId w:val="21"/>
        </w:numPr>
        <w:tabs>
          <w:tab w:val="left" w:pos="227"/>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Obowiązujący podatek VAT naliczony zostanie w wysokości obowiązującej w dniu wystawienia faktury.</w:t>
      </w:r>
    </w:p>
    <w:p w:rsidR="008D1624" w:rsidRDefault="008D1624">
      <w:pPr>
        <w:widowControl w:val="0"/>
        <w:numPr>
          <w:ilvl w:val="0"/>
          <w:numId w:val="21"/>
        </w:numPr>
        <w:tabs>
          <w:tab w:val="left" w:pos="227"/>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Strony ustalają, iż za dzień zapłaty będą traktować dzień obciążenia rachunku bankowego zamawiającego.</w:t>
      </w:r>
    </w:p>
    <w:p w:rsidR="008D1624" w:rsidRDefault="008D1624">
      <w:pPr>
        <w:widowControl w:val="0"/>
        <w:numPr>
          <w:ilvl w:val="0"/>
          <w:numId w:val="21"/>
        </w:numPr>
        <w:tabs>
          <w:tab w:val="left" w:pos="0"/>
          <w:tab w:val="left" w:pos="227"/>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 xml:space="preserve">Wynagrodzenie, o którym mowa w ust. 1 obejmuje wszelkie koszty związane z realizacją przedmiotu umowy, w tym ryzyko wykonawcy z tytułu oszacowania wszelkich kosztów związanych z realizacją przedmiotu umowy, a także oddziaływania innych czynników mających lub mogących mieć wpływ na koszty i stanowi maksymalne wynagrodzenie wykonawcy. </w:t>
      </w:r>
    </w:p>
    <w:p w:rsidR="008D1624" w:rsidRDefault="008D1624">
      <w:pPr>
        <w:widowControl w:val="0"/>
        <w:numPr>
          <w:ilvl w:val="0"/>
          <w:numId w:val="21"/>
        </w:numPr>
        <w:tabs>
          <w:tab w:val="clear" w:pos="360"/>
          <w:tab w:val="left" w:pos="0"/>
          <w:tab w:val="left" w:pos="227"/>
          <w:tab w:val="left" w:pos="284"/>
          <w:tab w:val="num" w:pos="397"/>
        </w:tabs>
        <w:suppressAutoHyphens/>
        <w:ind w:left="0" w:firstLine="0"/>
        <w:jc w:val="both"/>
        <w:rPr>
          <w:rFonts w:ascii="Arial" w:hAnsi="Arial" w:cs="Arial"/>
          <w:sz w:val="20"/>
          <w:szCs w:val="20"/>
          <w:lang w:eastAsia="en-US"/>
        </w:rPr>
      </w:pPr>
      <w:r>
        <w:rPr>
          <w:rFonts w:ascii="Arial" w:hAnsi="Arial" w:cs="Arial"/>
          <w:sz w:val="20"/>
          <w:szCs w:val="20"/>
          <w:lang w:eastAsia="en-US"/>
        </w:rPr>
        <w:t>Wystawienie faktury VAT końcowej może nastąpić nie wcześniej niż po podpisaniu przez strony protokołu odbioru końcowego za wykonane i odebrane roboty bez wad i usterek, o którym mowa w § 2 ust. 7.</w:t>
      </w:r>
    </w:p>
    <w:p w:rsidR="008D1624" w:rsidRDefault="008D1624">
      <w:pPr>
        <w:widowControl w:val="0"/>
        <w:numPr>
          <w:ilvl w:val="0"/>
          <w:numId w:val="21"/>
        </w:numPr>
        <w:tabs>
          <w:tab w:val="clear" w:pos="360"/>
          <w:tab w:val="left" w:pos="0"/>
          <w:tab w:val="left" w:pos="227"/>
          <w:tab w:val="left" w:pos="284"/>
          <w:tab w:val="num" w:pos="397"/>
        </w:tabs>
        <w:suppressAutoHyphens/>
        <w:ind w:left="0" w:firstLine="0"/>
        <w:jc w:val="both"/>
        <w:rPr>
          <w:rFonts w:ascii="Arial" w:hAnsi="Arial" w:cs="Arial"/>
          <w:sz w:val="20"/>
          <w:szCs w:val="20"/>
          <w:lang w:eastAsia="en-US"/>
        </w:rPr>
      </w:pPr>
      <w:r>
        <w:rPr>
          <w:rFonts w:ascii="Arial" w:hAnsi="Arial" w:cs="Arial"/>
          <w:sz w:val="20"/>
          <w:szCs w:val="20"/>
          <w:lang w:eastAsia="en-US"/>
        </w:rPr>
        <w:t>Wykonawca nie może zbywać na rzecz osób trzecich wierzytelności powstałych w wyniku realizacji niniejszej umowy.</w:t>
      </w:r>
    </w:p>
    <w:p w:rsidR="008D1624" w:rsidRDefault="008D1624">
      <w:pPr>
        <w:widowControl w:val="0"/>
        <w:numPr>
          <w:ilvl w:val="0"/>
          <w:numId w:val="21"/>
        </w:numPr>
        <w:tabs>
          <w:tab w:val="clear" w:pos="360"/>
          <w:tab w:val="left" w:pos="0"/>
          <w:tab w:val="left" w:pos="227"/>
          <w:tab w:val="left" w:pos="284"/>
          <w:tab w:val="num" w:pos="397"/>
        </w:tabs>
        <w:suppressAutoHyphens/>
        <w:ind w:left="0" w:firstLine="0"/>
        <w:jc w:val="both"/>
        <w:rPr>
          <w:rFonts w:ascii="Arial" w:hAnsi="Arial" w:cs="Arial"/>
          <w:sz w:val="20"/>
          <w:szCs w:val="20"/>
          <w:lang w:eastAsia="en-US"/>
        </w:rPr>
      </w:pPr>
      <w:r>
        <w:rPr>
          <w:rFonts w:ascii="Arial" w:hAnsi="Arial" w:cs="Arial"/>
          <w:sz w:val="20"/>
          <w:szCs w:val="20"/>
          <w:lang w:eastAsia="en-US"/>
        </w:rPr>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rsidR="008D1624" w:rsidRDefault="008D1624">
      <w:pPr>
        <w:widowControl w:val="0"/>
        <w:numPr>
          <w:ilvl w:val="0"/>
          <w:numId w:val="21"/>
        </w:numPr>
        <w:suppressAutoHyphens/>
        <w:ind w:left="0" w:firstLine="0"/>
        <w:jc w:val="both"/>
        <w:rPr>
          <w:rFonts w:ascii="Arial" w:hAnsi="Arial" w:cs="Arial"/>
          <w:sz w:val="20"/>
          <w:szCs w:val="20"/>
          <w:lang w:eastAsia="ar-SA"/>
        </w:rPr>
      </w:pPr>
      <w:r>
        <w:rPr>
          <w:rFonts w:ascii="Arial" w:hAnsi="Arial" w:cs="Arial"/>
          <w:sz w:val="20"/>
          <w:szCs w:val="20"/>
          <w:lang w:eastAsia="ar-SA"/>
        </w:rPr>
        <w:t>W przypadku nie usunięcia wad lub błędów w wykonywaniu przedmiotu umowy, zamawiający może odmówić przyjęcia prac wykonywanych wadliwie i żądać zapłaty kary umownej w wysokości określonej w § 9.</w:t>
      </w:r>
    </w:p>
    <w:p w:rsidR="008D1624" w:rsidRDefault="008D1624">
      <w:pPr>
        <w:tabs>
          <w:tab w:val="left" w:pos="0"/>
          <w:tab w:val="left" w:pos="227"/>
          <w:tab w:val="left" w:pos="284"/>
        </w:tabs>
        <w:suppressAutoHyphens/>
        <w:jc w:val="center"/>
        <w:rPr>
          <w:rFonts w:ascii="Arial" w:hAnsi="Arial" w:cs="Arial"/>
          <w:sz w:val="20"/>
          <w:szCs w:val="20"/>
          <w:lang w:eastAsia="ar-SA"/>
        </w:rPr>
      </w:pPr>
    </w:p>
    <w:p w:rsidR="008D1624" w:rsidRDefault="008D1624">
      <w:pPr>
        <w:tabs>
          <w:tab w:val="left" w:pos="0"/>
          <w:tab w:val="left" w:pos="227"/>
          <w:tab w:val="left" w:pos="284"/>
        </w:tabs>
        <w:suppressAutoHyphens/>
        <w:jc w:val="center"/>
        <w:rPr>
          <w:rFonts w:ascii="Arial" w:hAnsi="Arial" w:cs="Arial"/>
          <w:sz w:val="20"/>
          <w:szCs w:val="20"/>
          <w:lang w:eastAsia="ar-SA"/>
        </w:rPr>
      </w:pPr>
      <w:r>
        <w:rPr>
          <w:rFonts w:ascii="Arial" w:hAnsi="Arial" w:cs="Arial"/>
          <w:sz w:val="20"/>
          <w:szCs w:val="20"/>
          <w:lang w:eastAsia="ar-SA"/>
        </w:rPr>
        <w:t>§ 4</w:t>
      </w:r>
    </w:p>
    <w:p w:rsidR="008D1624" w:rsidRDefault="008D1624">
      <w:pPr>
        <w:widowControl w:val="0"/>
        <w:numPr>
          <w:ilvl w:val="0"/>
          <w:numId w:val="23"/>
        </w:numPr>
        <w:tabs>
          <w:tab w:val="num" w:pos="0"/>
          <w:tab w:val="left" w:pos="227"/>
          <w:tab w:val="left" w:pos="284"/>
        </w:tabs>
        <w:suppressAutoHyphens/>
        <w:ind w:left="0" w:firstLine="0"/>
        <w:jc w:val="both"/>
        <w:rPr>
          <w:rFonts w:ascii="Arial" w:hAnsi="Arial" w:cs="Arial"/>
          <w:sz w:val="20"/>
          <w:szCs w:val="20"/>
        </w:rPr>
      </w:pPr>
      <w:r>
        <w:rPr>
          <w:rFonts w:ascii="Arial" w:hAnsi="Arial" w:cs="Arial"/>
          <w:sz w:val="20"/>
          <w:szCs w:val="20"/>
        </w:rPr>
        <w:t>Do obowiązków wykonawcy (na koszt wykonawcy) należy, w szczególności:</w:t>
      </w:r>
    </w:p>
    <w:p w:rsidR="008D1624" w:rsidRDefault="008D1624">
      <w:pPr>
        <w:widowControl w:val="0"/>
        <w:numPr>
          <w:ilvl w:val="1"/>
          <w:numId w:val="24"/>
        </w:numPr>
        <w:tabs>
          <w:tab w:val="left" w:pos="227"/>
          <w:tab w:val="left" w:pos="284"/>
          <w:tab w:val="num" w:pos="426"/>
        </w:tabs>
        <w:suppressAutoHyphens/>
        <w:ind w:left="0" w:firstLine="0"/>
        <w:jc w:val="both"/>
        <w:rPr>
          <w:rFonts w:ascii="Arial" w:hAnsi="Arial" w:cs="Arial"/>
          <w:sz w:val="20"/>
          <w:szCs w:val="20"/>
        </w:rPr>
      </w:pPr>
      <w:r>
        <w:rPr>
          <w:rFonts w:ascii="Arial" w:hAnsi="Arial" w:cs="Arial"/>
          <w:sz w:val="20"/>
          <w:szCs w:val="20"/>
        </w:rPr>
        <w:t>sporządzenie - najpóźniej do dnia przekazania terenu budowy - planu bezpieczeństwa i ochrony zdrowia</w:t>
      </w:r>
      <w:r w:rsidR="00534544">
        <w:rPr>
          <w:rFonts w:ascii="Arial" w:hAnsi="Arial" w:cs="Arial"/>
          <w:sz w:val="20"/>
          <w:szCs w:val="20"/>
        </w:rPr>
        <w:t xml:space="preserve"> </w:t>
      </w:r>
      <w:r>
        <w:rPr>
          <w:rFonts w:ascii="Arial" w:hAnsi="Arial" w:cs="Arial"/>
          <w:sz w:val="20"/>
          <w:szCs w:val="20"/>
        </w:rPr>
        <w:t>w procesie robót budowlanych;</w:t>
      </w:r>
    </w:p>
    <w:p w:rsidR="008D1624" w:rsidRDefault="008D1624">
      <w:pPr>
        <w:widowControl w:val="0"/>
        <w:numPr>
          <w:ilvl w:val="1"/>
          <w:numId w:val="24"/>
        </w:numPr>
        <w:tabs>
          <w:tab w:val="num" w:pos="284"/>
        </w:tabs>
        <w:suppressAutoHyphens/>
        <w:ind w:left="0" w:firstLine="0"/>
        <w:jc w:val="both"/>
        <w:rPr>
          <w:rFonts w:ascii="Arial" w:hAnsi="Arial" w:cs="Arial"/>
          <w:sz w:val="20"/>
          <w:szCs w:val="20"/>
        </w:rPr>
      </w:pPr>
      <w:r>
        <w:rPr>
          <w:rFonts w:ascii="Arial" w:hAnsi="Arial" w:cs="Arial"/>
          <w:sz w:val="20"/>
          <w:szCs w:val="20"/>
        </w:rPr>
        <w:t>zapewnienie materiałów, urządzeń i sprzętu niezbędnego do wykonania przedmiot umowy;</w:t>
      </w:r>
    </w:p>
    <w:p w:rsidR="008D1624" w:rsidRDefault="008D1624">
      <w:pPr>
        <w:widowControl w:val="0"/>
        <w:numPr>
          <w:ilvl w:val="1"/>
          <w:numId w:val="24"/>
        </w:numPr>
        <w:tabs>
          <w:tab w:val="num" w:pos="284"/>
        </w:tabs>
        <w:suppressAutoHyphens/>
        <w:ind w:left="0" w:firstLine="0"/>
        <w:jc w:val="both"/>
        <w:rPr>
          <w:rFonts w:ascii="Arial" w:hAnsi="Arial" w:cs="Arial"/>
          <w:sz w:val="20"/>
          <w:szCs w:val="20"/>
        </w:rPr>
      </w:pPr>
      <w:r>
        <w:rPr>
          <w:rFonts w:ascii="Arial" w:hAnsi="Arial" w:cs="Arial"/>
          <w:sz w:val="20"/>
          <w:szCs w:val="20"/>
        </w:rPr>
        <w:t>oznakowanie terenu budowy;</w:t>
      </w:r>
    </w:p>
    <w:p w:rsidR="008D1624" w:rsidRPr="00534544" w:rsidRDefault="00534544">
      <w:pPr>
        <w:widowControl w:val="0"/>
        <w:numPr>
          <w:ilvl w:val="1"/>
          <w:numId w:val="24"/>
        </w:numPr>
        <w:tabs>
          <w:tab w:val="num" w:pos="284"/>
        </w:tabs>
        <w:suppressAutoHyphens/>
        <w:ind w:left="0" w:firstLine="0"/>
        <w:jc w:val="both"/>
        <w:rPr>
          <w:rFonts w:ascii="Arial" w:hAnsi="Arial" w:cs="Arial"/>
          <w:sz w:val="20"/>
          <w:szCs w:val="20"/>
        </w:rPr>
      </w:pPr>
      <w:r w:rsidRPr="00534544">
        <w:rPr>
          <w:rFonts w:ascii="Arial" w:hAnsi="Arial" w:cs="Arial"/>
          <w:sz w:val="20"/>
          <w:szCs w:val="20"/>
        </w:rPr>
        <w:t>uzgodnienie organizacji ruchu z zarządcą drogi (np. zajęcie pasa drogowego)</w:t>
      </w:r>
      <w:r w:rsidR="008D1624" w:rsidRPr="00534544">
        <w:rPr>
          <w:rFonts w:ascii="Arial" w:hAnsi="Arial" w:cs="Arial"/>
          <w:sz w:val="20"/>
          <w:szCs w:val="20"/>
        </w:rPr>
        <w:t>;</w:t>
      </w:r>
    </w:p>
    <w:p w:rsidR="008D1624" w:rsidRDefault="008D1624">
      <w:pPr>
        <w:widowControl w:val="0"/>
        <w:numPr>
          <w:ilvl w:val="1"/>
          <w:numId w:val="24"/>
        </w:numPr>
        <w:tabs>
          <w:tab w:val="num" w:pos="284"/>
        </w:tabs>
        <w:suppressAutoHyphens/>
        <w:ind w:left="0" w:firstLine="0"/>
        <w:jc w:val="both"/>
        <w:rPr>
          <w:rFonts w:ascii="Arial" w:hAnsi="Arial" w:cs="Arial"/>
          <w:sz w:val="20"/>
          <w:szCs w:val="20"/>
        </w:rPr>
      </w:pPr>
      <w:r>
        <w:rPr>
          <w:rFonts w:ascii="Arial" w:hAnsi="Arial" w:cs="Arial"/>
          <w:sz w:val="20"/>
          <w:szCs w:val="20"/>
        </w:rPr>
        <w:t>ochrona istniejących obiektów naziemnych oraz urządzeń uzbrojenia podziemnego, a w przypadku ich odkrycia zabezpieczenie przed uszkodzeniem i utrzymaniem w należytym stanie technicznym;</w:t>
      </w:r>
    </w:p>
    <w:p w:rsidR="008D1624" w:rsidRDefault="008D1624">
      <w:pPr>
        <w:widowControl w:val="0"/>
        <w:numPr>
          <w:ilvl w:val="1"/>
          <w:numId w:val="24"/>
        </w:numPr>
        <w:tabs>
          <w:tab w:val="num" w:pos="284"/>
        </w:tabs>
        <w:suppressAutoHyphens/>
        <w:ind w:left="0" w:firstLine="0"/>
        <w:jc w:val="both"/>
        <w:rPr>
          <w:rFonts w:ascii="Arial" w:hAnsi="Arial" w:cs="Arial"/>
          <w:sz w:val="20"/>
          <w:szCs w:val="20"/>
        </w:rPr>
      </w:pPr>
      <w:r>
        <w:rPr>
          <w:rFonts w:ascii="Arial" w:hAnsi="Arial" w:cs="Arial"/>
          <w:sz w:val="20"/>
          <w:szCs w:val="20"/>
        </w:rPr>
        <w:t>okazanie, na każde żądanie zamawiającego, certyfikatów zgodności z Polską Normą, aprobatą lub specyfikacją techniczną każdego używanego na budowie wyrobu;</w:t>
      </w:r>
    </w:p>
    <w:p w:rsidR="008D1624" w:rsidRDefault="008D1624">
      <w:pPr>
        <w:widowControl w:val="0"/>
        <w:numPr>
          <w:ilvl w:val="1"/>
          <w:numId w:val="24"/>
        </w:numPr>
        <w:tabs>
          <w:tab w:val="num" w:pos="284"/>
        </w:tabs>
        <w:suppressAutoHyphens/>
        <w:ind w:left="0" w:firstLine="0"/>
        <w:jc w:val="both"/>
        <w:rPr>
          <w:rFonts w:ascii="Arial" w:hAnsi="Arial" w:cs="Arial"/>
          <w:sz w:val="20"/>
          <w:szCs w:val="20"/>
        </w:rPr>
      </w:pPr>
      <w:r>
        <w:rPr>
          <w:rFonts w:ascii="Arial" w:hAnsi="Arial" w:cs="Arial"/>
          <w:sz w:val="20"/>
          <w:szCs w:val="20"/>
        </w:rPr>
        <w:t>wykonanie zabezpieczenia terenu budowy i jego zaplecza wraz z doprowadzeniem energii elektrycznej, wody i innych mediów (oraz ponoszenie kosztów związanych z ich zużyciem oraz za opomiarowanie) oraz za ochronę terenu budowy;</w:t>
      </w:r>
    </w:p>
    <w:p w:rsidR="008D1624" w:rsidRDefault="008D1624">
      <w:pPr>
        <w:widowControl w:val="0"/>
        <w:numPr>
          <w:ilvl w:val="1"/>
          <w:numId w:val="24"/>
        </w:numPr>
        <w:tabs>
          <w:tab w:val="left" w:pos="227"/>
          <w:tab w:val="left" w:pos="284"/>
          <w:tab w:val="num" w:pos="426"/>
        </w:tabs>
        <w:suppressAutoHyphens/>
        <w:ind w:left="0" w:firstLine="0"/>
        <w:jc w:val="both"/>
        <w:rPr>
          <w:rFonts w:ascii="Arial" w:hAnsi="Arial" w:cs="Arial"/>
          <w:sz w:val="20"/>
          <w:szCs w:val="20"/>
        </w:rPr>
      </w:pPr>
      <w:r>
        <w:rPr>
          <w:rFonts w:ascii="Arial" w:hAnsi="Arial" w:cs="Arial"/>
          <w:sz w:val="20"/>
          <w:szCs w:val="20"/>
        </w:rPr>
        <w:lastRenderedPageBreak/>
        <w:t>zagospodarowanie odpadów powstałych przy realizacji robót budowlanych, zgodnie z obowiązującymi</w:t>
      </w:r>
      <w:r>
        <w:rPr>
          <w:rFonts w:ascii="Arial" w:hAnsi="Arial" w:cs="Arial"/>
          <w:sz w:val="20"/>
          <w:szCs w:val="20"/>
        </w:rPr>
        <w:br/>
        <w:t>w tym zakresie przepisami;</w:t>
      </w:r>
    </w:p>
    <w:p w:rsidR="008D1624" w:rsidRDefault="008D1624">
      <w:pPr>
        <w:widowControl w:val="0"/>
        <w:numPr>
          <w:ilvl w:val="1"/>
          <w:numId w:val="24"/>
        </w:numPr>
        <w:tabs>
          <w:tab w:val="left" w:pos="227"/>
          <w:tab w:val="left" w:pos="284"/>
          <w:tab w:val="num" w:pos="426"/>
        </w:tabs>
        <w:suppressAutoHyphens/>
        <w:ind w:left="0" w:firstLine="0"/>
        <w:jc w:val="both"/>
        <w:rPr>
          <w:rFonts w:ascii="Arial" w:hAnsi="Arial" w:cs="Arial"/>
          <w:sz w:val="20"/>
          <w:szCs w:val="20"/>
        </w:rPr>
      </w:pPr>
      <w:r>
        <w:rPr>
          <w:rFonts w:ascii="Arial" w:hAnsi="Arial" w:cs="Arial"/>
          <w:sz w:val="20"/>
          <w:szCs w:val="20"/>
        </w:rPr>
        <w:t>przeprowadzenie wszelkich wymaganych przepisami prób, sprawdzeń i odbiorów, koniecznych do uzyskania odbioru robót;</w:t>
      </w:r>
    </w:p>
    <w:p w:rsidR="008D1624" w:rsidRDefault="008D1624">
      <w:pPr>
        <w:widowControl w:val="0"/>
        <w:numPr>
          <w:ilvl w:val="1"/>
          <w:numId w:val="24"/>
        </w:numPr>
        <w:tabs>
          <w:tab w:val="left" w:pos="227"/>
          <w:tab w:val="left" w:pos="284"/>
          <w:tab w:val="num" w:pos="426"/>
        </w:tabs>
        <w:suppressAutoHyphens/>
        <w:ind w:left="0" w:firstLine="0"/>
        <w:jc w:val="both"/>
        <w:rPr>
          <w:rFonts w:ascii="Arial" w:hAnsi="Arial" w:cs="Arial"/>
          <w:sz w:val="20"/>
          <w:szCs w:val="20"/>
        </w:rPr>
      </w:pPr>
      <w:r>
        <w:rPr>
          <w:rFonts w:ascii="Arial" w:hAnsi="Arial" w:cs="Arial"/>
          <w:sz w:val="20"/>
          <w:szCs w:val="20"/>
        </w:rPr>
        <w:t>utrzymanie terenu robót w należytym stanie i porządku oraz w stanie wolnym od przeszkód komunikacyjnych;</w:t>
      </w:r>
    </w:p>
    <w:p w:rsidR="008D1624" w:rsidRDefault="008D1624">
      <w:pPr>
        <w:widowControl w:val="0"/>
        <w:numPr>
          <w:ilvl w:val="1"/>
          <w:numId w:val="24"/>
        </w:numPr>
        <w:tabs>
          <w:tab w:val="left" w:pos="227"/>
          <w:tab w:val="left" w:pos="284"/>
          <w:tab w:val="num" w:pos="426"/>
        </w:tabs>
        <w:suppressAutoHyphens/>
        <w:ind w:left="0" w:firstLine="0"/>
        <w:jc w:val="both"/>
        <w:rPr>
          <w:rFonts w:ascii="Arial" w:hAnsi="Arial" w:cs="Arial"/>
          <w:sz w:val="20"/>
          <w:szCs w:val="20"/>
        </w:rPr>
      </w:pPr>
      <w:r>
        <w:rPr>
          <w:rFonts w:ascii="Arial" w:hAnsi="Arial" w:cs="Arial"/>
          <w:sz w:val="20"/>
          <w:szCs w:val="20"/>
        </w:rPr>
        <w:t>po zakończeniu robót uporządkowanie terenu budowy, zaplecza budowy, jak również terenów sąsiadujących zajętych lub użytkowanych przez wykonawcę, w tym dokonania na własny koszt renowacji zniszczonych lub uszkodzonych w wyniku prowadzonych prac obiektów, fragmentów terenów dróg, nawierzchni lub instalacji;</w:t>
      </w:r>
    </w:p>
    <w:p w:rsidR="008D1624" w:rsidRDefault="008D1624">
      <w:pPr>
        <w:widowControl w:val="0"/>
        <w:numPr>
          <w:ilvl w:val="1"/>
          <w:numId w:val="24"/>
        </w:numPr>
        <w:tabs>
          <w:tab w:val="left" w:pos="227"/>
          <w:tab w:val="left" w:pos="284"/>
          <w:tab w:val="num" w:pos="426"/>
        </w:tabs>
        <w:suppressAutoHyphens/>
        <w:ind w:left="0" w:firstLine="0"/>
        <w:jc w:val="both"/>
        <w:rPr>
          <w:rFonts w:ascii="Arial" w:hAnsi="Arial" w:cs="Arial"/>
          <w:sz w:val="20"/>
          <w:szCs w:val="20"/>
        </w:rPr>
      </w:pPr>
      <w:r>
        <w:rPr>
          <w:rFonts w:ascii="Arial" w:hAnsi="Arial" w:cs="Arial"/>
          <w:sz w:val="20"/>
          <w:szCs w:val="20"/>
        </w:rPr>
        <w:t>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w:t>
      </w:r>
    </w:p>
    <w:p w:rsidR="00534544" w:rsidRDefault="00534544">
      <w:pPr>
        <w:widowControl w:val="0"/>
        <w:tabs>
          <w:tab w:val="left" w:pos="284"/>
        </w:tabs>
        <w:suppressAutoHyphens/>
        <w:jc w:val="center"/>
        <w:rPr>
          <w:rFonts w:ascii="Arial" w:hAnsi="Arial" w:cs="Arial"/>
          <w:sz w:val="20"/>
          <w:szCs w:val="20"/>
          <w:lang w:eastAsia="en-US"/>
        </w:rPr>
      </w:pPr>
    </w:p>
    <w:p w:rsidR="008D1624" w:rsidRDefault="008D1624">
      <w:pPr>
        <w:widowControl w:val="0"/>
        <w:tabs>
          <w:tab w:val="left" w:pos="284"/>
        </w:tabs>
        <w:suppressAutoHyphens/>
        <w:jc w:val="center"/>
        <w:rPr>
          <w:rFonts w:ascii="Arial" w:hAnsi="Arial" w:cs="Arial"/>
          <w:sz w:val="20"/>
          <w:szCs w:val="20"/>
          <w:lang w:eastAsia="en-US"/>
        </w:rPr>
      </w:pPr>
      <w:r>
        <w:rPr>
          <w:rFonts w:ascii="Arial" w:hAnsi="Arial" w:cs="Arial"/>
          <w:sz w:val="20"/>
          <w:szCs w:val="20"/>
          <w:lang w:eastAsia="en-US"/>
        </w:rPr>
        <w:t>§ 5</w:t>
      </w:r>
    </w:p>
    <w:p w:rsidR="008D1624" w:rsidRDefault="008D1624">
      <w:pPr>
        <w:widowControl w:val="0"/>
        <w:numPr>
          <w:ilvl w:val="0"/>
          <w:numId w:val="25"/>
        </w:numPr>
        <w:tabs>
          <w:tab w:val="num" w:pos="0"/>
          <w:tab w:val="left" w:pos="227"/>
          <w:tab w:val="left" w:pos="284"/>
        </w:tabs>
        <w:suppressAutoHyphens/>
        <w:ind w:left="0" w:firstLine="0"/>
        <w:jc w:val="both"/>
        <w:rPr>
          <w:rFonts w:ascii="Arial" w:hAnsi="Arial" w:cs="Arial"/>
          <w:sz w:val="20"/>
          <w:szCs w:val="20"/>
        </w:rPr>
      </w:pPr>
      <w:r>
        <w:rPr>
          <w:rFonts w:ascii="Arial" w:hAnsi="Arial" w:cs="Arial"/>
          <w:sz w:val="20"/>
          <w:szCs w:val="20"/>
        </w:rPr>
        <w:t>Obowiązki nadzoru ze strony zamawiającego pełnić będzie Tomasz Cynarzewski lub inna osoba upoważniona przez zamawiającego.</w:t>
      </w:r>
    </w:p>
    <w:p w:rsidR="008D1624" w:rsidRDefault="008D1624">
      <w:pPr>
        <w:widowControl w:val="0"/>
        <w:numPr>
          <w:ilvl w:val="0"/>
          <w:numId w:val="25"/>
        </w:numPr>
        <w:tabs>
          <w:tab w:val="num" w:pos="0"/>
          <w:tab w:val="left" w:pos="227"/>
          <w:tab w:val="left" w:pos="284"/>
        </w:tabs>
        <w:suppressAutoHyphens/>
        <w:ind w:left="0" w:firstLine="0"/>
        <w:jc w:val="both"/>
        <w:rPr>
          <w:rFonts w:ascii="Arial" w:hAnsi="Arial" w:cs="Arial"/>
          <w:sz w:val="20"/>
          <w:szCs w:val="20"/>
        </w:rPr>
      </w:pPr>
      <w:r>
        <w:rPr>
          <w:rFonts w:ascii="Arial" w:hAnsi="Arial" w:cs="Arial"/>
          <w:sz w:val="20"/>
          <w:szCs w:val="20"/>
        </w:rPr>
        <w:t>Obowiązki kierownika budowy ze strony wykonawcy pełnić będzie: ..... - posiadający uprawnienia</w:t>
      </w:r>
      <w:r>
        <w:rPr>
          <w:rFonts w:ascii="Arial" w:hAnsi="Arial" w:cs="Arial"/>
          <w:sz w:val="20"/>
          <w:szCs w:val="20"/>
          <w:lang w:eastAsia="ar-SA"/>
        </w:rPr>
        <w:t xml:space="preserve"> </w:t>
      </w:r>
      <w:r>
        <w:rPr>
          <w:rFonts w:ascii="Arial" w:hAnsi="Arial" w:cs="Arial"/>
          <w:sz w:val="20"/>
          <w:szCs w:val="20"/>
        </w:rPr>
        <w:t>nr …</w:t>
      </w:r>
    </w:p>
    <w:p w:rsidR="008D1624" w:rsidRDefault="008D1624">
      <w:pPr>
        <w:widowControl w:val="0"/>
        <w:numPr>
          <w:ilvl w:val="0"/>
          <w:numId w:val="25"/>
        </w:numPr>
        <w:tabs>
          <w:tab w:val="left" w:pos="270"/>
        </w:tabs>
        <w:suppressAutoHyphens/>
        <w:autoSpaceDE w:val="0"/>
        <w:autoSpaceDN w:val="0"/>
        <w:adjustRightInd w:val="0"/>
        <w:ind w:left="0" w:firstLine="0"/>
        <w:jc w:val="both"/>
        <w:rPr>
          <w:rFonts w:ascii="Arial" w:hAnsi="Arial" w:cs="Arial"/>
          <w:sz w:val="20"/>
          <w:szCs w:val="20"/>
          <w:lang w:eastAsia="en-US"/>
        </w:rPr>
      </w:pPr>
      <w:r>
        <w:rPr>
          <w:rFonts w:ascii="Arial" w:hAnsi="Arial" w:cs="Arial"/>
          <w:sz w:val="20"/>
          <w:szCs w:val="20"/>
          <w:lang w:eastAsia="en-US"/>
        </w:rPr>
        <w:t>Zamawiający zastrzega sobie możliwość zmiany sposobu sprawowania nadzoru inwestorskiego</w:t>
      </w:r>
      <w:r>
        <w:rPr>
          <w:rFonts w:ascii="Arial" w:hAnsi="Arial" w:cs="Arial"/>
          <w:sz w:val="20"/>
          <w:szCs w:val="20"/>
          <w:lang w:eastAsia="en-US"/>
        </w:rPr>
        <w:br/>
        <w:t>tj. przejęcie jego pełnienia siłami własnymi lub powierzenia go innemu wykonawcy.</w:t>
      </w:r>
    </w:p>
    <w:p w:rsidR="008D1624" w:rsidRDefault="008D1624">
      <w:pPr>
        <w:widowControl w:val="0"/>
        <w:tabs>
          <w:tab w:val="left" w:pos="227"/>
          <w:tab w:val="left" w:pos="284"/>
        </w:tabs>
        <w:suppressAutoHyphens/>
        <w:rPr>
          <w:rFonts w:ascii="Arial" w:hAnsi="Arial" w:cs="Arial"/>
          <w:sz w:val="20"/>
          <w:szCs w:val="20"/>
          <w:lang w:eastAsia="en-US"/>
        </w:rPr>
      </w:pPr>
    </w:p>
    <w:p w:rsidR="008D1624" w:rsidRDefault="008D1624">
      <w:pPr>
        <w:widowControl w:val="0"/>
        <w:tabs>
          <w:tab w:val="left" w:pos="227"/>
          <w:tab w:val="left" w:pos="284"/>
        </w:tabs>
        <w:suppressAutoHyphens/>
        <w:jc w:val="center"/>
        <w:rPr>
          <w:rFonts w:ascii="Arial" w:hAnsi="Arial" w:cs="Arial"/>
          <w:sz w:val="20"/>
          <w:szCs w:val="20"/>
          <w:lang w:eastAsia="en-US"/>
        </w:rPr>
      </w:pPr>
      <w:r>
        <w:rPr>
          <w:rFonts w:ascii="Arial" w:hAnsi="Arial" w:cs="Arial"/>
          <w:sz w:val="20"/>
          <w:szCs w:val="20"/>
          <w:lang w:eastAsia="en-US"/>
        </w:rPr>
        <w:t>§ 6</w:t>
      </w:r>
    </w:p>
    <w:p w:rsidR="008D1624" w:rsidRDefault="008D1624">
      <w:pPr>
        <w:widowControl w:val="0"/>
        <w:numPr>
          <w:ilvl w:val="0"/>
          <w:numId w:val="26"/>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Wykonawca zobowiązuje się do utrzymania wymaganej przez zamawiającego wysokości sumy gwarancyjnej</w:t>
      </w:r>
      <w:r w:rsidR="00534544">
        <w:rPr>
          <w:rFonts w:ascii="Arial" w:hAnsi="Arial" w:cs="Arial"/>
          <w:sz w:val="20"/>
          <w:szCs w:val="20"/>
          <w:lang w:eastAsia="en-US"/>
        </w:rPr>
        <w:t xml:space="preserve"> określonej w pkt. V. ppkt. 1.5 SIWZ, stanowiącej załącznik do niniejszej umowy</w:t>
      </w:r>
      <w:r>
        <w:rPr>
          <w:rFonts w:ascii="Arial" w:hAnsi="Arial" w:cs="Arial"/>
          <w:sz w:val="20"/>
          <w:szCs w:val="20"/>
          <w:lang w:eastAsia="en-US"/>
        </w:rPr>
        <w:t xml:space="preserve"> oraz zakresu ochrony ubezpieczeniowej od odpowiedzialności cywilnej przez cały okres obowiązywania umowy.</w:t>
      </w:r>
    </w:p>
    <w:p w:rsidR="008D1624" w:rsidRDefault="008D1624">
      <w:pPr>
        <w:widowControl w:val="0"/>
        <w:numPr>
          <w:ilvl w:val="0"/>
          <w:numId w:val="26"/>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 przypadku wygaśnięcia ubezpieczenia od odpowiedzialności cywilnej w zakresie prowadzonej działalności związanej z przedmiotem umowy, wykonawca - bez wzywania przez zamawiającego</w:t>
      </w:r>
      <w:r>
        <w:rPr>
          <w:rFonts w:ascii="Arial" w:hAnsi="Arial" w:cs="Arial"/>
          <w:sz w:val="20"/>
          <w:szCs w:val="20"/>
          <w:lang w:eastAsia="en-US"/>
        </w:rPr>
        <w:br/>
        <w:t>-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rsidR="008D1624" w:rsidRDefault="008D1624">
      <w:pPr>
        <w:widowControl w:val="0"/>
        <w:numPr>
          <w:ilvl w:val="0"/>
          <w:numId w:val="26"/>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rsidR="008D1624" w:rsidRDefault="008D1624">
      <w:pPr>
        <w:widowControl w:val="0"/>
        <w:numPr>
          <w:ilvl w:val="0"/>
          <w:numId w:val="26"/>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 przypadku wykonania przedmiotu zamówienia przy pomocy podwykonawców, wykonawca zobowiązany jest do rozszerzenia zakresu ubezpieczenia o szkody mogące powstać w wyniku działań lub zaniechania działań przez podwykonawców.</w:t>
      </w:r>
    </w:p>
    <w:p w:rsidR="008D1624" w:rsidRDefault="008D1624">
      <w:pPr>
        <w:tabs>
          <w:tab w:val="left" w:pos="284"/>
        </w:tabs>
        <w:suppressAutoHyphens/>
        <w:jc w:val="both"/>
        <w:rPr>
          <w:rFonts w:ascii="Arial" w:hAnsi="Arial" w:cs="Arial"/>
          <w:sz w:val="20"/>
          <w:szCs w:val="20"/>
          <w:lang w:eastAsia="en-US"/>
        </w:rPr>
      </w:pPr>
    </w:p>
    <w:p w:rsidR="008D1624" w:rsidRDefault="008D1624">
      <w:pPr>
        <w:widowControl w:val="0"/>
        <w:tabs>
          <w:tab w:val="left" w:pos="284"/>
        </w:tabs>
        <w:suppressAutoHyphens/>
        <w:jc w:val="center"/>
        <w:rPr>
          <w:rFonts w:ascii="Arial" w:hAnsi="Arial" w:cs="Arial"/>
          <w:sz w:val="20"/>
          <w:szCs w:val="20"/>
          <w:lang w:eastAsia="en-US"/>
        </w:rPr>
      </w:pPr>
      <w:r>
        <w:rPr>
          <w:rFonts w:ascii="Arial" w:hAnsi="Arial" w:cs="Arial"/>
          <w:sz w:val="20"/>
          <w:szCs w:val="20"/>
          <w:lang w:eastAsia="en-US"/>
        </w:rPr>
        <w:t>§ 7</w:t>
      </w:r>
    </w:p>
    <w:p w:rsidR="008D1624" w:rsidRDefault="008D1624">
      <w:pPr>
        <w:widowControl w:val="0"/>
        <w:numPr>
          <w:ilvl w:val="0"/>
          <w:numId w:val="27"/>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Wykonawca oświadcza, że ma wystarczające doświadczenie i kompetencje do realizacji przedmiotu umowy oraz zobowiązuje się należycie wykonać niniejszą umowę.</w:t>
      </w:r>
    </w:p>
    <w:p w:rsidR="008D1624" w:rsidRDefault="008D1624">
      <w:pPr>
        <w:widowControl w:val="0"/>
        <w:numPr>
          <w:ilvl w:val="0"/>
          <w:numId w:val="27"/>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Wykonawca oświadcza, że wykona przedmiot umowy zgodnie z dokumentacją projektową i przepisami prawa, zasadami sztuki budowlanej oraz obowiązującymi normami i przepisami bezpieczeństwa i higieny pracy, z zapewnieniem bezpieczeństwa osób trzecich i bezpieczeństwa</w:t>
      </w:r>
      <w:r w:rsidR="00534544">
        <w:rPr>
          <w:rFonts w:ascii="Arial" w:hAnsi="Arial" w:cs="Arial"/>
          <w:sz w:val="20"/>
          <w:szCs w:val="20"/>
          <w:lang w:eastAsia="en-US"/>
        </w:rPr>
        <w:t xml:space="preserve"> przeciwpożarowego oraz zgodnie </w:t>
      </w:r>
      <w:r>
        <w:rPr>
          <w:rFonts w:ascii="Arial" w:hAnsi="Arial" w:cs="Arial"/>
          <w:sz w:val="20"/>
          <w:szCs w:val="20"/>
          <w:lang w:eastAsia="en-US"/>
        </w:rPr>
        <w:t>z poleceniami inspektora nadzoru, w szczególności zgodnie z:</w:t>
      </w:r>
    </w:p>
    <w:p w:rsidR="008D1624" w:rsidRDefault="008D1624">
      <w:pPr>
        <w:widowControl w:val="0"/>
        <w:tabs>
          <w:tab w:val="left" w:pos="284"/>
        </w:tabs>
        <w:suppressAutoHyphens/>
        <w:jc w:val="both"/>
        <w:rPr>
          <w:rFonts w:ascii="Arial" w:hAnsi="Arial" w:cs="Arial"/>
          <w:sz w:val="20"/>
          <w:szCs w:val="20"/>
          <w:lang w:eastAsia="en-US"/>
        </w:rPr>
      </w:pPr>
      <w:r>
        <w:rPr>
          <w:rFonts w:ascii="Arial" w:hAnsi="Arial" w:cs="Arial"/>
          <w:sz w:val="20"/>
          <w:szCs w:val="20"/>
          <w:lang w:eastAsia="en-US"/>
        </w:rPr>
        <w:t>- ustawą z dnia 7 lipca 1994r. Prawo budowlane (Dz. U. z 20</w:t>
      </w:r>
      <w:r w:rsidR="00534544">
        <w:rPr>
          <w:rFonts w:ascii="Arial" w:hAnsi="Arial" w:cs="Arial"/>
          <w:sz w:val="20"/>
          <w:szCs w:val="20"/>
          <w:lang w:eastAsia="en-US"/>
        </w:rPr>
        <w:t>10</w:t>
      </w:r>
      <w:r>
        <w:rPr>
          <w:rFonts w:ascii="Arial" w:hAnsi="Arial" w:cs="Arial"/>
          <w:sz w:val="20"/>
          <w:szCs w:val="20"/>
          <w:lang w:eastAsia="en-US"/>
        </w:rPr>
        <w:t xml:space="preserve">r. Nr </w:t>
      </w:r>
      <w:r w:rsidR="00534544">
        <w:rPr>
          <w:rFonts w:ascii="Arial" w:hAnsi="Arial" w:cs="Arial"/>
          <w:sz w:val="20"/>
          <w:szCs w:val="20"/>
          <w:lang w:eastAsia="en-US"/>
        </w:rPr>
        <w:t>243</w:t>
      </w:r>
      <w:r>
        <w:rPr>
          <w:rFonts w:ascii="Arial" w:hAnsi="Arial" w:cs="Arial"/>
          <w:sz w:val="20"/>
          <w:szCs w:val="20"/>
          <w:lang w:eastAsia="en-US"/>
        </w:rPr>
        <w:t xml:space="preserve">, poz. </w:t>
      </w:r>
      <w:r w:rsidR="00534544">
        <w:rPr>
          <w:rFonts w:ascii="Arial" w:hAnsi="Arial" w:cs="Arial"/>
          <w:sz w:val="20"/>
          <w:szCs w:val="20"/>
          <w:lang w:eastAsia="en-US"/>
        </w:rPr>
        <w:t>1623</w:t>
      </w:r>
      <w:r>
        <w:rPr>
          <w:rFonts w:ascii="Arial" w:hAnsi="Arial" w:cs="Arial"/>
          <w:sz w:val="20"/>
          <w:szCs w:val="20"/>
          <w:lang w:eastAsia="en-US"/>
        </w:rPr>
        <w:t xml:space="preserve"> ze zm.) wraz z aktami wykonawczymi,</w:t>
      </w:r>
    </w:p>
    <w:p w:rsidR="008D1624" w:rsidRDefault="008D1624">
      <w:pPr>
        <w:widowControl w:val="0"/>
        <w:suppressAutoHyphens/>
        <w:jc w:val="both"/>
        <w:rPr>
          <w:rFonts w:ascii="Arial" w:hAnsi="Arial" w:cs="Arial"/>
          <w:sz w:val="20"/>
          <w:szCs w:val="20"/>
          <w:lang w:eastAsia="en-US"/>
        </w:rPr>
      </w:pPr>
      <w:r>
        <w:rPr>
          <w:rFonts w:ascii="Arial" w:hAnsi="Arial" w:cs="Arial"/>
          <w:sz w:val="20"/>
          <w:szCs w:val="20"/>
          <w:lang w:eastAsia="en-US"/>
        </w:rPr>
        <w:t>- ustawą z dnia 27 kwietnia 2001r. Prawo ochrony środowiska (Dz. U. z 2008r. Nr 25, poz. 150 ze zm.),</w:t>
      </w:r>
    </w:p>
    <w:p w:rsidR="008D1624" w:rsidRDefault="008D1624">
      <w:pPr>
        <w:widowControl w:val="0"/>
        <w:suppressAutoHyphens/>
        <w:jc w:val="both"/>
        <w:rPr>
          <w:rFonts w:ascii="Arial" w:hAnsi="Arial" w:cs="Arial"/>
          <w:sz w:val="20"/>
          <w:szCs w:val="20"/>
          <w:lang w:eastAsia="en-US"/>
        </w:rPr>
      </w:pPr>
      <w:r>
        <w:rPr>
          <w:rFonts w:ascii="Arial" w:hAnsi="Arial" w:cs="Arial"/>
          <w:sz w:val="20"/>
          <w:szCs w:val="20"/>
          <w:lang w:eastAsia="en-US"/>
        </w:rPr>
        <w:t>- ustawą z dnia 16 kwietnia 2004r. o wyrobach budowlanych (Dz. U. z 2004r. Nr 92, poz. 881 ze zm.),</w:t>
      </w:r>
    </w:p>
    <w:p w:rsidR="008D1624" w:rsidRDefault="008D1624">
      <w:pPr>
        <w:widowControl w:val="0"/>
        <w:suppressAutoHyphens/>
        <w:jc w:val="both"/>
        <w:rPr>
          <w:rFonts w:ascii="Arial" w:hAnsi="Arial" w:cs="Arial"/>
          <w:sz w:val="20"/>
          <w:szCs w:val="20"/>
          <w:lang w:eastAsia="en-US"/>
        </w:rPr>
      </w:pPr>
      <w:r>
        <w:rPr>
          <w:rFonts w:ascii="Arial" w:hAnsi="Arial" w:cs="Arial"/>
          <w:sz w:val="20"/>
          <w:szCs w:val="20"/>
          <w:lang w:eastAsia="en-US"/>
        </w:rPr>
        <w:t>- rozporządzeniem Ministra Infrastruktury z dnia 23 czerwca 2003r. w sprawie informacji dotyczącej bezpieczeństwa i ochrony zdrowia oraz planu bezpieczeństwa i ochrony zdrowia (Dz. U. z 2003r. Nr 120, poz.1126),</w:t>
      </w:r>
    </w:p>
    <w:p w:rsidR="008D1624" w:rsidRDefault="008D1624">
      <w:pPr>
        <w:tabs>
          <w:tab w:val="left" w:pos="284"/>
        </w:tabs>
        <w:suppressAutoHyphens/>
        <w:jc w:val="both"/>
        <w:rPr>
          <w:rFonts w:ascii="Arial" w:hAnsi="Arial" w:cs="Arial"/>
          <w:sz w:val="20"/>
          <w:szCs w:val="20"/>
          <w:lang w:eastAsia="ar-SA"/>
        </w:rPr>
      </w:pPr>
      <w:r>
        <w:rPr>
          <w:rFonts w:ascii="Arial" w:hAnsi="Arial" w:cs="Arial"/>
          <w:sz w:val="20"/>
          <w:szCs w:val="20"/>
          <w:lang w:eastAsia="ar-SA"/>
        </w:rPr>
        <w:t>- ustawą z dnia 27 kwietnia 2001 r. o odpadach (Dz. U. z 20</w:t>
      </w:r>
      <w:r w:rsidR="00534544">
        <w:rPr>
          <w:rFonts w:ascii="Arial" w:hAnsi="Arial" w:cs="Arial"/>
          <w:sz w:val="20"/>
          <w:szCs w:val="20"/>
          <w:lang w:eastAsia="ar-SA"/>
        </w:rPr>
        <w:t>10</w:t>
      </w:r>
      <w:r>
        <w:rPr>
          <w:rFonts w:ascii="Arial" w:hAnsi="Arial" w:cs="Arial"/>
          <w:sz w:val="20"/>
          <w:szCs w:val="20"/>
          <w:lang w:eastAsia="ar-SA"/>
        </w:rPr>
        <w:t xml:space="preserve">r. Nr </w:t>
      </w:r>
      <w:r w:rsidR="00534544">
        <w:rPr>
          <w:rFonts w:ascii="Arial" w:hAnsi="Arial" w:cs="Arial"/>
          <w:sz w:val="20"/>
          <w:szCs w:val="20"/>
          <w:lang w:eastAsia="ar-SA"/>
        </w:rPr>
        <w:t>185</w:t>
      </w:r>
      <w:r>
        <w:rPr>
          <w:rFonts w:ascii="Arial" w:hAnsi="Arial" w:cs="Arial"/>
          <w:sz w:val="20"/>
          <w:szCs w:val="20"/>
          <w:lang w:eastAsia="ar-SA"/>
        </w:rPr>
        <w:t xml:space="preserve"> poz.</w:t>
      </w:r>
      <w:r w:rsidR="00534544">
        <w:rPr>
          <w:rFonts w:ascii="Arial" w:hAnsi="Arial" w:cs="Arial"/>
          <w:sz w:val="20"/>
          <w:szCs w:val="20"/>
          <w:lang w:eastAsia="ar-SA"/>
        </w:rPr>
        <w:t>1243</w:t>
      </w:r>
      <w:r>
        <w:rPr>
          <w:rFonts w:ascii="Arial" w:hAnsi="Arial" w:cs="Arial"/>
          <w:sz w:val="20"/>
          <w:szCs w:val="20"/>
          <w:lang w:eastAsia="ar-SA"/>
        </w:rPr>
        <w:t xml:space="preserve"> ze zm.).</w:t>
      </w:r>
    </w:p>
    <w:p w:rsidR="008D1624" w:rsidRDefault="008D1624">
      <w:pPr>
        <w:widowControl w:val="0"/>
        <w:numPr>
          <w:ilvl w:val="0"/>
          <w:numId w:val="27"/>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 xml:space="preserve">Wykonawca jest zobowiązany informować zamawiającego niezwłocznie o zagrożeniach, które mogą mieć wpływ na realizację przedmiotu umowy, jakość robót, opóźnienia planowanej daty </w:t>
      </w:r>
      <w:r>
        <w:rPr>
          <w:rFonts w:ascii="Arial" w:hAnsi="Arial" w:cs="Arial"/>
          <w:sz w:val="20"/>
          <w:szCs w:val="20"/>
          <w:lang w:eastAsia="en-US"/>
        </w:rPr>
        <w:lastRenderedPageBreak/>
        <w:t>zakończenia realizacji przedmiotu umowy oraz do współdziałania z zamawiającym przy opracowywaniu przedsięwzięć zapobiegających zagrożeniom.</w:t>
      </w:r>
    </w:p>
    <w:p w:rsidR="008D1624" w:rsidRDefault="008D1624">
      <w:pPr>
        <w:widowControl w:val="0"/>
        <w:numPr>
          <w:ilvl w:val="0"/>
          <w:numId w:val="27"/>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Wykonawca nie może powierzyć wykonania zobowiązań wynikających z niniejszej umowy innej osobie bez zgody zamawiającego.</w:t>
      </w:r>
    </w:p>
    <w:p w:rsidR="008D1624" w:rsidRDefault="008D1624">
      <w:pPr>
        <w:widowControl w:val="0"/>
        <w:numPr>
          <w:ilvl w:val="0"/>
          <w:numId w:val="27"/>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rsidR="008D1624" w:rsidRDefault="008D1624">
      <w:pPr>
        <w:tabs>
          <w:tab w:val="left" w:pos="284"/>
        </w:tabs>
        <w:suppressAutoHyphens/>
        <w:jc w:val="both"/>
        <w:rPr>
          <w:rFonts w:ascii="Arial" w:hAnsi="Arial" w:cs="Arial"/>
          <w:sz w:val="20"/>
          <w:szCs w:val="20"/>
          <w:highlight w:val="green"/>
          <w:lang w:eastAsia="en-US"/>
        </w:rPr>
      </w:pPr>
    </w:p>
    <w:p w:rsidR="008D1624" w:rsidRDefault="008D1624">
      <w:pPr>
        <w:widowControl w:val="0"/>
        <w:tabs>
          <w:tab w:val="left" w:pos="227"/>
          <w:tab w:val="left" w:pos="284"/>
        </w:tabs>
        <w:suppressAutoHyphens/>
        <w:jc w:val="center"/>
        <w:rPr>
          <w:rFonts w:ascii="Arial" w:hAnsi="Arial" w:cs="Arial"/>
          <w:sz w:val="20"/>
          <w:szCs w:val="20"/>
          <w:lang w:eastAsia="en-US"/>
        </w:rPr>
      </w:pPr>
      <w:r>
        <w:rPr>
          <w:rFonts w:ascii="Arial" w:hAnsi="Arial" w:cs="Arial"/>
          <w:sz w:val="20"/>
          <w:szCs w:val="20"/>
          <w:lang w:eastAsia="en-US"/>
        </w:rPr>
        <w:t>§8</w:t>
      </w:r>
    </w:p>
    <w:p w:rsidR="008D1624" w:rsidRDefault="008D1624">
      <w:pPr>
        <w:widowControl w:val="0"/>
        <w:numPr>
          <w:ilvl w:val="0"/>
          <w:numId w:val="28"/>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Wykonawca zobowiązuje się do wykonania przedmiotu umowy siłami własnymi lub przy pomocy podwykonawców, za których działania lub zaniechania działań ponosi pełną odpowiedzialność.</w:t>
      </w:r>
    </w:p>
    <w:p w:rsidR="008D1624" w:rsidRDefault="008D1624">
      <w:pPr>
        <w:widowControl w:val="0"/>
        <w:numPr>
          <w:ilvl w:val="0"/>
          <w:numId w:val="28"/>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Wykonawca może powierzyć, zgodnie z ofertą wykonawcy, wykonanie części przedmiotu umowy podwykonawcom pod warunkiem, że posiadają oni kwalifikacje do ich wykonania.</w:t>
      </w:r>
    </w:p>
    <w:p w:rsidR="008D1624" w:rsidRDefault="008D1624">
      <w:pPr>
        <w:widowControl w:val="0"/>
        <w:numPr>
          <w:ilvl w:val="0"/>
          <w:numId w:val="28"/>
        </w:numPr>
        <w:tabs>
          <w:tab w:val="left" w:pos="284"/>
        </w:tabs>
        <w:suppressAutoHyphens/>
        <w:ind w:left="0" w:firstLine="0"/>
        <w:jc w:val="both"/>
        <w:rPr>
          <w:rFonts w:ascii="Arial" w:hAnsi="Arial" w:cs="Arial"/>
          <w:sz w:val="20"/>
          <w:szCs w:val="20"/>
        </w:rPr>
      </w:pPr>
      <w:r>
        <w:rPr>
          <w:rFonts w:ascii="Arial" w:hAnsi="Arial" w:cs="Arial"/>
          <w:sz w:val="20"/>
          <w:szCs w:val="20"/>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i rękojmią.</w:t>
      </w:r>
    </w:p>
    <w:p w:rsidR="008D1624" w:rsidRDefault="008D1624">
      <w:pPr>
        <w:widowControl w:val="0"/>
        <w:numPr>
          <w:ilvl w:val="0"/>
          <w:numId w:val="28"/>
        </w:numPr>
        <w:tabs>
          <w:tab w:val="left" w:pos="284"/>
        </w:tabs>
        <w:suppressAutoHyphens/>
        <w:ind w:left="0" w:firstLine="0"/>
        <w:jc w:val="both"/>
        <w:rPr>
          <w:rFonts w:ascii="Arial" w:hAnsi="Arial" w:cs="Arial"/>
          <w:sz w:val="20"/>
          <w:szCs w:val="20"/>
        </w:rPr>
      </w:pPr>
      <w:r>
        <w:rPr>
          <w:rFonts w:ascii="Arial" w:hAnsi="Arial" w:cs="Arial"/>
          <w:sz w:val="20"/>
          <w:szCs w:val="20"/>
        </w:rPr>
        <w:t>Zamawiający może zażądać od wykonawcy przedstawienia dokumentów potwierdzających kwalifikacje podwykonawcy. Zamawiający wyznacza termin na dostarczenie powyższych dokumentów, termin ten jednak nie może być krótszy niż 3 dni.</w:t>
      </w:r>
    </w:p>
    <w:p w:rsidR="008D1624" w:rsidRDefault="008D1624">
      <w:pPr>
        <w:widowControl w:val="0"/>
        <w:numPr>
          <w:ilvl w:val="0"/>
          <w:numId w:val="28"/>
        </w:numPr>
        <w:tabs>
          <w:tab w:val="left" w:pos="284"/>
        </w:tabs>
        <w:suppressAutoHyphens/>
        <w:ind w:left="0" w:firstLine="0"/>
        <w:jc w:val="both"/>
        <w:rPr>
          <w:rFonts w:ascii="Arial" w:hAnsi="Arial" w:cs="Arial"/>
          <w:sz w:val="20"/>
          <w:szCs w:val="20"/>
        </w:rPr>
      </w:pPr>
      <w:r>
        <w:rPr>
          <w:rFonts w:ascii="Arial" w:hAnsi="Arial" w:cs="Arial"/>
          <w:sz w:val="20"/>
          <w:szCs w:val="20"/>
        </w:rPr>
        <w:t xml:space="preserve">Zamawiający w terminie 14 dni od otrzymania wniosku może zgłosić sprzeciw lub zastrzeżenia </w:t>
      </w:r>
      <w:r>
        <w:rPr>
          <w:rFonts w:ascii="Arial" w:hAnsi="Arial" w:cs="Arial"/>
          <w:sz w:val="20"/>
          <w:szCs w:val="20"/>
        </w:rPr>
        <w:br/>
        <w:t>i żądać zmiany wskazanego podwykonawcy z podaniem uzasadnienia.</w:t>
      </w:r>
    </w:p>
    <w:p w:rsidR="008D1624" w:rsidRDefault="008D1624">
      <w:pPr>
        <w:widowControl w:val="0"/>
        <w:numPr>
          <w:ilvl w:val="0"/>
          <w:numId w:val="28"/>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 xml:space="preserve">Jeżeli zamawiający w terminie 14 dni od przedstawienia mu przez wykonawcę umowy </w:t>
      </w:r>
      <w:r>
        <w:rPr>
          <w:rFonts w:ascii="Arial" w:hAnsi="Arial" w:cs="Arial"/>
          <w:sz w:val="20"/>
          <w:szCs w:val="20"/>
          <w:lang w:eastAsia="en-US"/>
        </w:rPr>
        <w:br/>
        <w:t>z podwykonawcą lub jej projektu wraz z częścią dokumentacji dotyczącej wykonania części przedmiotu umowy określonej w umowie lub projekcie, nie zgłosi na piśmie sprzeciwu lub zastrzeżeń, uważa się, że wyraził zgodę na zawarcie umowy.</w:t>
      </w:r>
    </w:p>
    <w:p w:rsidR="008D1624" w:rsidRDefault="008D1624">
      <w:pPr>
        <w:widowControl w:val="0"/>
        <w:numPr>
          <w:ilvl w:val="0"/>
          <w:numId w:val="28"/>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 xml:space="preserve">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 </w:t>
      </w:r>
    </w:p>
    <w:p w:rsidR="008D1624" w:rsidRDefault="008D1624">
      <w:pPr>
        <w:widowControl w:val="0"/>
        <w:numPr>
          <w:ilvl w:val="0"/>
          <w:numId w:val="28"/>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Forma zapłaty wynagrodzenia przysługującego podwykonawcom, może ulec zmianie z przyczyn obiektywnych, jeśli zostanie wprowadzona do umowy aneksem podpisanym przez strony umowy.</w:t>
      </w:r>
    </w:p>
    <w:p w:rsidR="008D1624" w:rsidRDefault="008D1624">
      <w:pPr>
        <w:widowControl w:val="0"/>
        <w:numPr>
          <w:ilvl w:val="0"/>
          <w:numId w:val="28"/>
        </w:numPr>
        <w:tabs>
          <w:tab w:val="left" w:pos="284"/>
        </w:tabs>
        <w:suppressAutoHyphens/>
        <w:ind w:left="0" w:firstLine="0"/>
        <w:jc w:val="both"/>
        <w:rPr>
          <w:rFonts w:ascii="Arial" w:hAnsi="Arial" w:cs="Arial"/>
          <w:sz w:val="20"/>
          <w:szCs w:val="20"/>
        </w:rPr>
      </w:pPr>
      <w:r>
        <w:rPr>
          <w:rFonts w:ascii="Arial" w:hAnsi="Arial" w:cs="Arial"/>
          <w:sz w:val="20"/>
          <w:szCs w:val="20"/>
        </w:rPr>
        <w:t xml:space="preserve">Umowa pomiędzy wykonawcą a podwykonawcą powinna być zawarta w formie pisemnej pod rygorem nieważności. </w:t>
      </w:r>
    </w:p>
    <w:p w:rsidR="008D1624" w:rsidRDefault="008D1624">
      <w:pPr>
        <w:widowControl w:val="0"/>
        <w:numPr>
          <w:ilvl w:val="0"/>
          <w:numId w:val="28"/>
        </w:numPr>
        <w:tabs>
          <w:tab w:val="left" w:pos="284"/>
        </w:tabs>
        <w:suppressAutoHyphens/>
        <w:ind w:left="0" w:firstLine="0"/>
        <w:jc w:val="both"/>
        <w:rPr>
          <w:rFonts w:ascii="Arial" w:hAnsi="Arial" w:cs="Arial"/>
          <w:sz w:val="20"/>
          <w:szCs w:val="20"/>
        </w:rPr>
      </w:pPr>
      <w:r>
        <w:rPr>
          <w:rFonts w:ascii="Arial" w:hAnsi="Arial" w:cs="Arial"/>
          <w:sz w:val="20"/>
          <w:szCs w:val="20"/>
        </w:rPr>
        <w:t>W przypadku powierzenia przez wykonawcę realizacji przedmiotu umowy podwykonawcy, wykonawca jest zobowiązany do dokonania we własnym zakresie zapłaty wynagrodzenia należnego podwykonawcy</w:t>
      </w:r>
      <w:r>
        <w:rPr>
          <w:rFonts w:ascii="Arial" w:hAnsi="Arial" w:cs="Arial"/>
          <w:sz w:val="20"/>
          <w:szCs w:val="20"/>
        </w:rPr>
        <w:br/>
        <w:t>z zachowaniem terminów płatności określonych w umowie z podwykonawcą.</w:t>
      </w:r>
    </w:p>
    <w:p w:rsidR="008D1624" w:rsidRDefault="008D1624">
      <w:pPr>
        <w:widowControl w:val="0"/>
        <w:numPr>
          <w:ilvl w:val="0"/>
          <w:numId w:val="28"/>
        </w:numPr>
        <w:tabs>
          <w:tab w:val="left" w:pos="426"/>
        </w:tabs>
        <w:suppressAutoHyphens/>
        <w:ind w:left="0" w:firstLine="0"/>
        <w:jc w:val="both"/>
        <w:rPr>
          <w:rFonts w:ascii="Arial" w:hAnsi="Arial" w:cs="Arial"/>
          <w:sz w:val="20"/>
          <w:szCs w:val="20"/>
        </w:rPr>
      </w:pPr>
      <w:r>
        <w:rPr>
          <w:rFonts w:ascii="Arial" w:hAnsi="Arial" w:cs="Arial"/>
          <w:sz w:val="20"/>
          <w:szCs w:val="20"/>
        </w:rPr>
        <w:t>Jeżeli w terminie określonym w umowie z podwykonawcą wykonawca nie dokona w całości lub w części zapłaty wynagrodzenia podwykonawcy, a podwykonawca zwróci się z żądaniem zapłaty tego wynagrodzenia bezpośrednio przez zamawiającego na podstawie art. 647 § 5 Kodeksu cywilnego i udokumentuje zasadność takiego żądania fakturą zaakceptowaną przez wykonawcę i dokumentami potwierdzającymi wykonanie i odbiór fakturowanych części przedmiotu umowy, zamawiający zaplaci na rzecz podwykonawcy kwotę będącą przedmiotem jego żądania.</w:t>
      </w:r>
    </w:p>
    <w:p w:rsidR="008D1624" w:rsidRDefault="008D1624">
      <w:pPr>
        <w:widowControl w:val="0"/>
        <w:numPr>
          <w:ilvl w:val="0"/>
          <w:numId w:val="28"/>
        </w:numPr>
        <w:tabs>
          <w:tab w:val="left" w:pos="426"/>
        </w:tabs>
        <w:suppressAutoHyphens/>
        <w:ind w:left="0" w:firstLine="0"/>
        <w:jc w:val="both"/>
        <w:rPr>
          <w:rFonts w:ascii="Arial" w:hAnsi="Arial" w:cs="Arial"/>
          <w:sz w:val="20"/>
          <w:szCs w:val="20"/>
        </w:rPr>
      </w:pPr>
      <w:r>
        <w:rPr>
          <w:rFonts w:ascii="Arial" w:hAnsi="Arial" w:cs="Arial"/>
          <w:sz w:val="20"/>
          <w:szCs w:val="20"/>
        </w:rPr>
        <w:t xml:space="preserve">Zamawiający dokona potrącenia powyższej kwoty z kolejnej płatności przysługującej wykonawcy. </w:t>
      </w:r>
    </w:p>
    <w:p w:rsidR="008D1624" w:rsidRDefault="008D1624">
      <w:pPr>
        <w:widowControl w:val="0"/>
        <w:numPr>
          <w:ilvl w:val="0"/>
          <w:numId w:val="28"/>
        </w:numPr>
        <w:tabs>
          <w:tab w:val="left" w:pos="360"/>
        </w:tabs>
        <w:suppressAutoHyphens/>
        <w:ind w:left="0" w:firstLine="0"/>
        <w:jc w:val="both"/>
        <w:rPr>
          <w:rFonts w:ascii="Arial" w:hAnsi="Arial" w:cs="Arial"/>
          <w:sz w:val="20"/>
          <w:szCs w:val="20"/>
        </w:rPr>
      </w:pPr>
      <w:r>
        <w:rPr>
          <w:rFonts w:ascii="Arial" w:hAnsi="Arial" w:cs="Arial"/>
          <w:sz w:val="20"/>
          <w:szCs w:val="20"/>
        </w:rPr>
        <w:t>Do zawarcia przez podwykonawcę umowy z dalszym podwykonawcą jest wymagana zgoda zamawiającego i wykonawcy.</w:t>
      </w:r>
    </w:p>
    <w:p w:rsidR="008D1624" w:rsidRDefault="008D1624">
      <w:pPr>
        <w:widowControl w:val="0"/>
        <w:numPr>
          <w:ilvl w:val="0"/>
          <w:numId w:val="28"/>
        </w:numPr>
        <w:tabs>
          <w:tab w:val="left" w:pos="227"/>
          <w:tab w:val="left" w:pos="360"/>
          <w:tab w:val="left" w:pos="3552"/>
          <w:tab w:val="left" w:pos="5894"/>
          <w:tab w:val="left" w:pos="9033"/>
        </w:tabs>
        <w:suppressAutoHyphens/>
        <w:ind w:left="0" w:firstLine="0"/>
        <w:jc w:val="both"/>
        <w:rPr>
          <w:rFonts w:ascii="Arial" w:hAnsi="Arial" w:cs="Arial"/>
          <w:sz w:val="20"/>
          <w:szCs w:val="20"/>
        </w:rPr>
      </w:pPr>
      <w:r>
        <w:rPr>
          <w:rFonts w:ascii="Arial" w:hAnsi="Arial" w:cs="Arial"/>
          <w:sz w:val="20"/>
          <w:szCs w:val="20"/>
        </w:rPr>
        <w:t>Wykonanie prac w podwykonawstwie nie zwalnia wykonawcy z odpowiedzialności za wykonanie obowiązków wynikających z umowy i obowiązujących przepisów prawa.</w:t>
      </w:r>
    </w:p>
    <w:p w:rsidR="008D1624" w:rsidRDefault="008D1624">
      <w:pPr>
        <w:widowControl w:val="0"/>
        <w:tabs>
          <w:tab w:val="left" w:pos="227"/>
          <w:tab w:val="left" w:pos="284"/>
        </w:tabs>
        <w:suppressAutoHyphens/>
        <w:jc w:val="center"/>
        <w:rPr>
          <w:rFonts w:ascii="Arial" w:hAnsi="Arial" w:cs="Arial"/>
          <w:sz w:val="20"/>
          <w:szCs w:val="20"/>
          <w:highlight w:val="green"/>
          <w:lang w:eastAsia="en-US"/>
        </w:rPr>
      </w:pPr>
    </w:p>
    <w:p w:rsidR="008D1624" w:rsidRDefault="008D1624">
      <w:pPr>
        <w:widowControl w:val="0"/>
        <w:tabs>
          <w:tab w:val="left" w:pos="227"/>
          <w:tab w:val="left" w:pos="284"/>
        </w:tabs>
        <w:suppressAutoHyphens/>
        <w:jc w:val="center"/>
        <w:rPr>
          <w:rFonts w:ascii="Arial" w:hAnsi="Arial" w:cs="Arial"/>
          <w:sz w:val="20"/>
          <w:szCs w:val="20"/>
          <w:lang w:eastAsia="en-US"/>
        </w:rPr>
      </w:pPr>
      <w:r>
        <w:rPr>
          <w:rFonts w:ascii="Arial" w:hAnsi="Arial" w:cs="Arial"/>
          <w:sz w:val="20"/>
          <w:szCs w:val="20"/>
          <w:lang w:eastAsia="en-US"/>
        </w:rPr>
        <w:t>§ 9</w:t>
      </w:r>
    </w:p>
    <w:p w:rsidR="008D1624" w:rsidRDefault="008D1624">
      <w:pPr>
        <w:widowControl w:val="0"/>
        <w:numPr>
          <w:ilvl w:val="3"/>
          <w:numId w:val="29"/>
        </w:numPr>
        <w:tabs>
          <w:tab w:val="num" w:pos="0"/>
          <w:tab w:val="left" w:pos="227"/>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Zamawiającemu przysługuje prawo odstąpienia od niniejszej umowy bez wypowiedzenia w przypadku niewykonania lub nienależytego wykonania umowy przez wykonawcę, w szczególności gdy:</w:t>
      </w:r>
    </w:p>
    <w:p w:rsidR="008D1624" w:rsidRDefault="008D1624">
      <w:pPr>
        <w:widowControl w:val="0"/>
        <w:numPr>
          <w:ilvl w:val="4"/>
          <w:numId w:val="29"/>
        </w:numPr>
        <w:tabs>
          <w:tab w:val="left" w:pos="227"/>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wykonawca nie rozpoczął wykonywania przedmiotu umowy, bez uzasadnionych przyczyn, przez okres co najmniej 7 dni;</w:t>
      </w:r>
    </w:p>
    <w:p w:rsidR="008D1624" w:rsidRDefault="008D1624">
      <w:pPr>
        <w:widowControl w:val="0"/>
        <w:numPr>
          <w:ilvl w:val="4"/>
          <w:numId w:val="29"/>
        </w:numPr>
        <w:tabs>
          <w:tab w:val="left" w:pos="227"/>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lastRenderedPageBreak/>
        <w:t>wykonawca nie kontynuował wykonywania przedmiotu umowy, pomimo wezwania zamawiającego, przez okres co najmniej 7 dni;</w:t>
      </w:r>
    </w:p>
    <w:p w:rsidR="008D1624" w:rsidRDefault="008D1624">
      <w:pPr>
        <w:widowControl w:val="0"/>
        <w:numPr>
          <w:ilvl w:val="4"/>
          <w:numId w:val="29"/>
        </w:numPr>
        <w:tabs>
          <w:tab w:val="left" w:pos="227"/>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wykonawca przekroczył termin wykonania przedmiotu umowy, bez uzasadnionych przyczyn, o okres dłuższy niż 30 dni</w:t>
      </w:r>
      <w:r>
        <w:rPr>
          <w:rFonts w:ascii="Arial" w:hAnsi="Arial" w:cs="Arial"/>
          <w:sz w:val="20"/>
          <w:szCs w:val="20"/>
          <w:lang w:eastAsia="ar-SA"/>
        </w:rPr>
        <w:t>;</w:t>
      </w:r>
    </w:p>
    <w:p w:rsidR="008D1624" w:rsidRDefault="008D1624">
      <w:pPr>
        <w:widowControl w:val="0"/>
        <w:numPr>
          <w:ilvl w:val="4"/>
          <w:numId w:val="29"/>
        </w:numPr>
        <w:tabs>
          <w:tab w:val="left" w:pos="227"/>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wykonawca naruszył w sposób rażący obowiązujące przepisy i normy w zakresie budownictwa;</w:t>
      </w:r>
    </w:p>
    <w:p w:rsidR="008D1624" w:rsidRDefault="008D1624">
      <w:pPr>
        <w:widowControl w:val="0"/>
        <w:numPr>
          <w:ilvl w:val="4"/>
          <w:numId w:val="29"/>
        </w:numPr>
        <w:tabs>
          <w:tab w:val="left" w:pos="227"/>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wykonawca wykonuje przedmiot umowy w sposób rażąco niezgodny z niniejszą umową, dokumentacją projektową, specyfikacjami technicznymi;</w:t>
      </w:r>
    </w:p>
    <w:p w:rsidR="008D1624" w:rsidRDefault="008D1624">
      <w:pPr>
        <w:widowControl w:val="0"/>
        <w:numPr>
          <w:ilvl w:val="4"/>
          <w:numId w:val="29"/>
        </w:numPr>
        <w:tabs>
          <w:tab w:val="left" w:pos="227"/>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wykonawca zawarł umowę z podwykonawcą bez zgody zamawiającego.</w:t>
      </w:r>
    </w:p>
    <w:p w:rsidR="008D1624" w:rsidRDefault="008D1624">
      <w:pPr>
        <w:widowControl w:val="0"/>
        <w:numPr>
          <w:ilvl w:val="3"/>
          <w:numId w:val="29"/>
        </w:numPr>
        <w:tabs>
          <w:tab w:val="num" w:pos="0"/>
          <w:tab w:val="left" w:pos="227"/>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 zdaniu poprzednim, wykonawca może żądać wyłącznie wynagrodzenia należnego z tytułu wykonania części umowy.</w:t>
      </w:r>
    </w:p>
    <w:p w:rsidR="008D1624" w:rsidRDefault="008D1624">
      <w:pPr>
        <w:widowControl w:val="0"/>
        <w:numPr>
          <w:ilvl w:val="3"/>
          <w:numId w:val="29"/>
        </w:numPr>
        <w:tabs>
          <w:tab w:val="num" w:pos="0"/>
          <w:tab w:val="left" w:pos="227"/>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 razie niewykonania lub nienależytego wykonania umowy przez wykonawcę, zamawiający:</w:t>
      </w:r>
    </w:p>
    <w:p w:rsidR="008D1624" w:rsidRDefault="008D1624">
      <w:pPr>
        <w:widowControl w:val="0"/>
        <w:numPr>
          <w:ilvl w:val="1"/>
          <w:numId w:val="30"/>
        </w:numPr>
        <w:tabs>
          <w:tab w:val="left" w:pos="227"/>
          <w:tab w:val="left" w:pos="426"/>
        </w:tabs>
        <w:suppressAutoHyphens/>
        <w:ind w:left="0" w:firstLine="0"/>
        <w:jc w:val="both"/>
        <w:rPr>
          <w:rFonts w:ascii="Arial" w:hAnsi="Arial" w:cs="Arial"/>
          <w:sz w:val="20"/>
          <w:szCs w:val="20"/>
          <w:lang w:eastAsia="en-US"/>
        </w:rPr>
      </w:pPr>
      <w:r>
        <w:rPr>
          <w:rFonts w:ascii="Arial" w:hAnsi="Arial" w:cs="Arial"/>
          <w:sz w:val="20"/>
          <w:szCs w:val="20"/>
          <w:lang w:eastAsia="en-US"/>
        </w:rPr>
        <w:t xml:space="preserve">naliczy karę </w:t>
      </w:r>
      <w:r w:rsidRPr="00534544">
        <w:rPr>
          <w:rFonts w:ascii="Arial" w:hAnsi="Arial" w:cs="Arial"/>
          <w:sz w:val="20"/>
          <w:szCs w:val="20"/>
          <w:lang w:eastAsia="en-US"/>
        </w:rPr>
        <w:t>umowną w wysokości 10%</w:t>
      </w:r>
      <w:r>
        <w:rPr>
          <w:rFonts w:ascii="Arial" w:hAnsi="Arial" w:cs="Arial"/>
          <w:sz w:val="20"/>
          <w:szCs w:val="20"/>
          <w:lang w:eastAsia="en-US"/>
        </w:rPr>
        <w:t xml:space="preserve"> łącznego wynagrodzenia wykonawcy określonego w § 3 ust.1, w przypadku rozwiązania umowy bez wypowiedzenia oraz w przypadku odstąpienia przez zamawiającego od umowy na podstawie przepisów Kodeksu cywilnego lub z powodu okoliczności, za które odpowiada wykonawca;</w:t>
      </w:r>
    </w:p>
    <w:p w:rsidR="008D1624" w:rsidRDefault="008D1624">
      <w:pPr>
        <w:widowControl w:val="0"/>
        <w:numPr>
          <w:ilvl w:val="1"/>
          <w:numId w:val="30"/>
        </w:numPr>
        <w:tabs>
          <w:tab w:val="left" w:pos="227"/>
          <w:tab w:val="left" w:pos="426"/>
        </w:tabs>
        <w:suppressAutoHyphens/>
        <w:ind w:left="0" w:firstLine="0"/>
        <w:jc w:val="both"/>
        <w:rPr>
          <w:rFonts w:ascii="Arial" w:hAnsi="Arial" w:cs="Arial"/>
          <w:sz w:val="20"/>
          <w:szCs w:val="20"/>
          <w:lang w:eastAsia="en-US"/>
        </w:rPr>
      </w:pPr>
      <w:r>
        <w:rPr>
          <w:rFonts w:ascii="Arial" w:hAnsi="Arial" w:cs="Arial"/>
          <w:sz w:val="20"/>
          <w:szCs w:val="20"/>
          <w:lang w:eastAsia="en-US"/>
        </w:rPr>
        <w:t xml:space="preserve">naliczy karę </w:t>
      </w:r>
      <w:r w:rsidRPr="00534544">
        <w:rPr>
          <w:rFonts w:ascii="Arial" w:hAnsi="Arial" w:cs="Arial"/>
          <w:sz w:val="20"/>
          <w:szCs w:val="20"/>
          <w:lang w:eastAsia="en-US"/>
        </w:rPr>
        <w:t>umowną w wysokości 0,5%</w:t>
      </w:r>
      <w:r>
        <w:rPr>
          <w:rFonts w:ascii="Arial" w:hAnsi="Arial" w:cs="Arial"/>
          <w:sz w:val="20"/>
          <w:szCs w:val="20"/>
          <w:lang w:eastAsia="en-US"/>
        </w:rPr>
        <w:t xml:space="preserve"> wynagrodzenia określonego w § 3 ust. 1, w przypadku przekroczenia przez wykonawcę terminu wykonania przedmiotu umowy</w:t>
      </w:r>
      <w:r w:rsidR="00534544">
        <w:rPr>
          <w:rFonts w:ascii="Arial" w:hAnsi="Arial" w:cs="Arial"/>
          <w:sz w:val="20"/>
          <w:szCs w:val="20"/>
          <w:lang w:eastAsia="en-US"/>
        </w:rPr>
        <w:t>,</w:t>
      </w:r>
      <w:r>
        <w:rPr>
          <w:rFonts w:ascii="Arial" w:hAnsi="Arial" w:cs="Arial"/>
          <w:sz w:val="20"/>
          <w:szCs w:val="20"/>
          <w:lang w:eastAsia="en-US"/>
        </w:rPr>
        <w:t xml:space="preserve"> za każdy rozpoczęty dzień opóźnienia oraz w przypadku zwłoki w usunięciu wad lub błędów stwierdzonych przy odbiorze za każdy rozpoczęty dzień opóźnienia w stosunku do dnia wskazanego na usunięcie wad lub błędów.</w:t>
      </w:r>
    </w:p>
    <w:p w:rsidR="008D1624" w:rsidRDefault="008D1624">
      <w:pPr>
        <w:widowControl w:val="0"/>
        <w:numPr>
          <w:ilvl w:val="0"/>
          <w:numId w:val="31"/>
        </w:numPr>
        <w:tabs>
          <w:tab w:val="num" w:pos="0"/>
          <w:tab w:val="left" w:pos="227"/>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Kary umowne sumują się i wzajemnie się nie wykluczają i mogą być potrącone przez zamawiającego</w:t>
      </w:r>
      <w:r>
        <w:rPr>
          <w:rFonts w:ascii="Arial" w:hAnsi="Arial" w:cs="Arial"/>
          <w:sz w:val="20"/>
          <w:szCs w:val="20"/>
          <w:lang w:eastAsia="en-US"/>
        </w:rPr>
        <w:br/>
        <w:t>z wynagrodzenia wykonawcy, bez jego dodatkowej zgody.</w:t>
      </w:r>
    </w:p>
    <w:p w:rsidR="008D1624" w:rsidRDefault="008D1624">
      <w:pPr>
        <w:widowControl w:val="0"/>
        <w:numPr>
          <w:ilvl w:val="0"/>
          <w:numId w:val="31"/>
        </w:numPr>
        <w:tabs>
          <w:tab w:val="num" w:pos="0"/>
          <w:tab w:val="left" w:pos="227"/>
          <w:tab w:val="left" w:pos="284"/>
          <w:tab w:val="num" w:pos="3960"/>
        </w:tabs>
        <w:suppressAutoHyphens/>
        <w:ind w:left="0" w:firstLine="0"/>
        <w:jc w:val="both"/>
        <w:rPr>
          <w:rFonts w:ascii="Arial" w:hAnsi="Arial" w:cs="Arial"/>
          <w:sz w:val="20"/>
          <w:szCs w:val="20"/>
          <w:lang w:eastAsia="en-US"/>
        </w:rPr>
      </w:pPr>
      <w:r>
        <w:rPr>
          <w:rFonts w:ascii="Arial" w:hAnsi="Arial" w:cs="Arial"/>
          <w:sz w:val="20"/>
          <w:szCs w:val="20"/>
          <w:lang w:eastAsia="en-US"/>
        </w:rPr>
        <w:t>Termin zapłaty kary umownej ustala się w terminie 14 dni od dnia wezwania do jej zapłaty.</w:t>
      </w:r>
    </w:p>
    <w:p w:rsidR="008D1624" w:rsidRDefault="008D1624">
      <w:pPr>
        <w:widowControl w:val="0"/>
        <w:numPr>
          <w:ilvl w:val="0"/>
          <w:numId w:val="31"/>
        </w:numPr>
        <w:tabs>
          <w:tab w:val="num" w:pos="0"/>
          <w:tab w:val="left" w:pos="227"/>
          <w:tab w:val="left" w:pos="284"/>
          <w:tab w:val="num" w:pos="3960"/>
        </w:tabs>
        <w:suppressAutoHyphens/>
        <w:ind w:left="0" w:firstLine="0"/>
        <w:jc w:val="both"/>
        <w:rPr>
          <w:rFonts w:ascii="Arial" w:hAnsi="Arial" w:cs="Arial"/>
          <w:sz w:val="20"/>
          <w:szCs w:val="20"/>
          <w:lang w:eastAsia="en-US"/>
        </w:rPr>
      </w:pPr>
      <w:r>
        <w:rPr>
          <w:rFonts w:ascii="Arial" w:hAnsi="Arial" w:cs="Arial"/>
          <w:sz w:val="20"/>
          <w:szCs w:val="20"/>
          <w:lang w:eastAsia="en-US"/>
        </w:rPr>
        <w:t>Strony zastrzegają sobie prawo do odszkodowania na zasadach ogólnych, o ile wartość faktycznie poniesionych szkód przekracza wysokość kar umownych.</w:t>
      </w:r>
    </w:p>
    <w:p w:rsidR="008D1624" w:rsidRDefault="008D1624">
      <w:pPr>
        <w:widowControl w:val="0"/>
        <w:numPr>
          <w:ilvl w:val="0"/>
          <w:numId w:val="31"/>
        </w:numPr>
        <w:tabs>
          <w:tab w:val="num" w:pos="0"/>
          <w:tab w:val="left" w:pos="227"/>
          <w:tab w:val="left" w:pos="284"/>
          <w:tab w:val="num" w:pos="3960"/>
        </w:tabs>
        <w:suppressAutoHyphens/>
        <w:ind w:left="0" w:firstLine="0"/>
        <w:jc w:val="both"/>
        <w:rPr>
          <w:rFonts w:ascii="Arial" w:hAnsi="Arial" w:cs="Arial"/>
          <w:sz w:val="20"/>
          <w:szCs w:val="20"/>
          <w:lang w:eastAsia="en-US"/>
        </w:rPr>
      </w:pPr>
      <w:r>
        <w:rPr>
          <w:rFonts w:ascii="Arial" w:hAnsi="Arial" w:cs="Arial"/>
          <w:sz w:val="20"/>
          <w:szCs w:val="20"/>
          <w:lang w:eastAsia="en-US"/>
        </w:rPr>
        <w:t>W przypadku, o którym mowa w ust. 1, zamawiający dokonuje odbioru wykonanych prac na podstawie protokołu, który określać będzie procentowe wykonanie prac i na tej podstawie rozlicza się z wykonawcą, wyznaczając jednocześnie termin (nie krótszy niż 7 dni) na opróżnienie terenu budowy z osób, maszyn, urządzeń i tych materiałów wykonawcy, które zamawiający uzna za zbędne.</w:t>
      </w:r>
    </w:p>
    <w:p w:rsidR="008D1624" w:rsidRDefault="008D1624">
      <w:pPr>
        <w:widowControl w:val="0"/>
        <w:numPr>
          <w:ilvl w:val="0"/>
          <w:numId w:val="31"/>
        </w:numPr>
        <w:tabs>
          <w:tab w:val="num" w:pos="0"/>
          <w:tab w:val="left" w:pos="227"/>
          <w:tab w:val="left" w:pos="284"/>
          <w:tab w:val="num" w:pos="3960"/>
        </w:tabs>
        <w:suppressAutoHyphens/>
        <w:ind w:left="0" w:firstLine="0"/>
        <w:jc w:val="both"/>
        <w:rPr>
          <w:rFonts w:ascii="Arial" w:hAnsi="Arial" w:cs="Arial"/>
          <w:sz w:val="20"/>
          <w:szCs w:val="20"/>
          <w:lang w:eastAsia="en-US"/>
        </w:rPr>
      </w:pPr>
      <w:r>
        <w:rPr>
          <w:rFonts w:ascii="Arial" w:hAnsi="Arial" w:cs="Arial"/>
          <w:sz w:val="20"/>
          <w:szCs w:val="20"/>
          <w:lang w:eastAsia="en-US"/>
        </w:rPr>
        <w:t>Wykonawca zabezpieczy na swój koszt przerwane prace, w przeciwnym przypadku zamawiający może zlecić zabezpieczenie przerwanych prac stronie trzeciej na koszt wykonawcy.</w:t>
      </w:r>
    </w:p>
    <w:p w:rsidR="008D1624" w:rsidRDefault="008D1624">
      <w:pPr>
        <w:widowControl w:val="0"/>
        <w:numPr>
          <w:ilvl w:val="0"/>
          <w:numId w:val="31"/>
        </w:numPr>
        <w:tabs>
          <w:tab w:val="num" w:pos="0"/>
          <w:tab w:val="left" w:pos="227"/>
          <w:tab w:val="left" w:pos="284"/>
          <w:tab w:val="num" w:pos="3960"/>
        </w:tabs>
        <w:suppressAutoHyphens/>
        <w:ind w:left="0" w:firstLine="0"/>
        <w:jc w:val="both"/>
        <w:rPr>
          <w:rFonts w:ascii="Arial" w:hAnsi="Arial" w:cs="Arial"/>
          <w:sz w:val="20"/>
          <w:szCs w:val="20"/>
          <w:lang w:eastAsia="en-US"/>
        </w:rPr>
      </w:pPr>
      <w:r>
        <w:rPr>
          <w:rFonts w:ascii="Arial" w:hAnsi="Arial" w:cs="Arial"/>
          <w:sz w:val="20"/>
          <w:szCs w:val="20"/>
          <w:lang w:eastAsia="en-US"/>
        </w:rPr>
        <w:t>W przypadku, o którym mowa w ust. 1, wykonawca nie jest zwolniony z odpowiedzialności za już wykonane prace, jak również nie jest uprawniony do jakichkolwiek roszczeń do zamawiającego z tytułu odstąpienia przez zamawiającego od umowy.</w:t>
      </w:r>
    </w:p>
    <w:p w:rsidR="008D1624" w:rsidRDefault="008D1624">
      <w:pPr>
        <w:widowControl w:val="0"/>
        <w:numPr>
          <w:ilvl w:val="0"/>
          <w:numId w:val="31"/>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Wykonawca zrzeka się roszczenia o miarkowanie kar umownych przez Sąd.</w:t>
      </w:r>
    </w:p>
    <w:p w:rsidR="008D1624" w:rsidRDefault="008D1624">
      <w:pPr>
        <w:tabs>
          <w:tab w:val="left" w:pos="227"/>
          <w:tab w:val="left" w:pos="284"/>
        </w:tabs>
        <w:jc w:val="center"/>
        <w:rPr>
          <w:rFonts w:ascii="Arial" w:hAnsi="Arial" w:cs="Arial"/>
          <w:sz w:val="20"/>
          <w:szCs w:val="20"/>
          <w:lang w:eastAsia="en-US"/>
        </w:rPr>
      </w:pPr>
    </w:p>
    <w:p w:rsidR="008D1624" w:rsidRDefault="008D1624">
      <w:pPr>
        <w:tabs>
          <w:tab w:val="left" w:pos="227"/>
          <w:tab w:val="left" w:pos="284"/>
        </w:tabs>
        <w:jc w:val="center"/>
        <w:rPr>
          <w:rFonts w:ascii="Arial" w:hAnsi="Arial" w:cs="Arial"/>
          <w:sz w:val="20"/>
          <w:szCs w:val="20"/>
          <w:lang w:eastAsia="en-US"/>
        </w:rPr>
      </w:pPr>
      <w:r>
        <w:rPr>
          <w:rFonts w:ascii="Arial" w:hAnsi="Arial" w:cs="Arial"/>
          <w:sz w:val="20"/>
          <w:szCs w:val="20"/>
          <w:lang w:eastAsia="en-US"/>
        </w:rPr>
        <w:t>§ 10</w:t>
      </w:r>
    </w:p>
    <w:p w:rsidR="008D1624" w:rsidRDefault="008D1624">
      <w:pPr>
        <w:tabs>
          <w:tab w:val="left" w:pos="227"/>
          <w:tab w:val="left" w:pos="284"/>
        </w:tabs>
        <w:jc w:val="both"/>
        <w:rPr>
          <w:rFonts w:ascii="Arial" w:hAnsi="Arial" w:cs="Arial"/>
          <w:sz w:val="20"/>
          <w:szCs w:val="20"/>
          <w:lang w:eastAsia="en-US"/>
        </w:rPr>
      </w:pPr>
      <w:r>
        <w:rPr>
          <w:rFonts w:ascii="Arial" w:hAnsi="Arial" w:cs="Arial"/>
          <w:sz w:val="20"/>
          <w:szCs w:val="20"/>
          <w:lang w:eastAsia="en-US"/>
        </w:rPr>
        <w:t>1.</w:t>
      </w:r>
      <w:r>
        <w:rPr>
          <w:rFonts w:ascii="Arial" w:hAnsi="Arial" w:cs="Arial"/>
          <w:sz w:val="20"/>
          <w:szCs w:val="20"/>
          <w:lang w:eastAsia="en-US"/>
        </w:rPr>
        <w:tab/>
        <w:t>Zamawiający nie ponosi odpowiedzialności za mienie wykonawcy zgromadzone na terenie prowadzonych robót.</w:t>
      </w:r>
    </w:p>
    <w:p w:rsidR="008D1624" w:rsidRDefault="008D1624">
      <w:pPr>
        <w:tabs>
          <w:tab w:val="left" w:pos="227"/>
          <w:tab w:val="left" w:pos="284"/>
        </w:tabs>
        <w:jc w:val="both"/>
        <w:rPr>
          <w:rFonts w:ascii="Arial" w:hAnsi="Arial" w:cs="Arial"/>
          <w:sz w:val="20"/>
          <w:szCs w:val="20"/>
          <w:lang w:eastAsia="en-US"/>
        </w:rPr>
      </w:pPr>
      <w:r>
        <w:rPr>
          <w:rFonts w:ascii="Arial" w:hAnsi="Arial" w:cs="Arial"/>
          <w:sz w:val="20"/>
          <w:szCs w:val="20"/>
          <w:lang w:eastAsia="en-US"/>
        </w:rPr>
        <w:t>2.</w:t>
      </w:r>
      <w:r>
        <w:rPr>
          <w:rFonts w:ascii="Arial" w:hAnsi="Arial" w:cs="Arial"/>
          <w:sz w:val="20"/>
          <w:szCs w:val="20"/>
          <w:lang w:eastAsia="en-US"/>
        </w:rPr>
        <w:tab/>
        <w:t>Zamawiający nie ponosi odpowiedzialności za szkody wyrządzone osobom trzecim podczas lub w związku z wykonywaniem przedmiotu umowy przez wykonawcę.</w:t>
      </w:r>
    </w:p>
    <w:p w:rsidR="008D1624" w:rsidRDefault="008D1624">
      <w:pPr>
        <w:tabs>
          <w:tab w:val="left" w:pos="227"/>
          <w:tab w:val="left" w:pos="284"/>
        </w:tabs>
        <w:jc w:val="both"/>
        <w:rPr>
          <w:rFonts w:ascii="Arial" w:hAnsi="Arial" w:cs="Arial"/>
          <w:sz w:val="20"/>
          <w:szCs w:val="20"/>
          <w:lang w:eastAsia="en-US"/>
        </w:rPr>
      </w:pPr>
      <w:r>
        <w:rPr>
          <w:rFonts w:ascii="Arial" w:hAnsi="Arial" w:cs="Arial"/>
          <w:sz w:val="20"/>
          <w:szCs w:val="20"/>
          <w:lang w:eastAsia="en-US"/>
        </w:rPr>
        <w:t>3.</w:t>
      </w:r>
      <w:r>
        <w:rPr>
          <w:rFonts w:ascii="Arial" w:hAnsi="Arial" w:cs="Arial"/>
          <w:sz w:val="20"/>
          <w:szCs w:val="20"/>
          <w:lang w:eastAsia="en-US"/>
        </w:rPr>
        <w:tab/>
        <w:t>Wykonawca przyjmuje na siebie odpowiedzialność cywilną z tytułu zdarzeń losowych oraz z tytułu szkód wyrządzonych osobom lub w mieniu osób trzecich, powstałych podczas, w związku lub przy okazji wykonywania przedmiotu umowy i zobowiązuje się do wypłaty odszkodowania z tego tytułu w pełnej wysokości.</w:t>
      </w:r>
    </w:p>
    <w:p w:rsidR="008D1624" w:rsidRDefault="008D1624">
      <w:pPr>
        <w:tabs>
          <w:tab w:val="left" w:pos="227"/>
          <w:tab w:val="left" w:pos="284"/>
        </w:tabs>
        <w:jc w:val="both"/>
        <w:rPr>
          <w:rFonts w:ascii="Arial" w:hAnsi="Arial" w:cs="Arial"/>
          <w:sz w:val="20"/>
          <w:szCs w:val="20"/>
          <w:lang w:eastAsia="en-US"/>
        </w:rPr>
      </w:pPr>
      <w:r>
        <w:rPr>
          <w:rFonts w:ascii="Arial" w:hAnsi="Arial" w:cs="Arial"/>
          <w:sz w:val="20"/>
          <w:szCs w:val="20"/>
          <w:lang w:eastAsia="en-US"/>
        </w:rPr>
        <w:t>4.</w:t>
      </w:r>
      <w:r>
        <w:rPr>
          <w:rFonts w:ascii="Arial" w:hAnsi="Arial" w:cs="Arial"/>
          <w:sz w:val="20"/>
          <w:szCs w:val="20"/>
          <w:lang w:eastAsia="en-US"/>
        </w:rPr>
        <w:tab/>
        <w:t>W przypadku powstania sporu w związku z ww. szkodami wykonawca zobowiązuje się pokryć szkody wobec osób trzecich.</w:t>
      </w:r>
    </w:p>
    <w:p w:rsidR="008D1624" w:rsidRDefault="008D1624">
      <w:pPr>
        <w:tabs>
          <w:tab w:val="left" w:pos="227"/>
          <w:tab w:val="left" w:pos="284"/>
        </w:tabs>
        <w:jc w:val="center"/>
        <w:rPr>
          <w:rFonts w:ascii="Arial" w:hAnsi="Arial" w:cs="Arial"/>
          <w:sz w:val="20"/>
          <w:szCs w:val="20"/>
        </w:rPr>
      </w:pPr>
    </w:p>
    <w:p w:rsidR="008D1624" w:rsidRDefault="008D1624">
      <w:pPr>
        <w:tabs>
          <w:tab w:val="left" w:pos="227"/>
          <w:tab w:val="left" w:pos="284"/>
        </w:tabs>
        <w:jc w:val="center"/>
        <w:rPr>
          <w:rFonts w:ascii="Arial" w:hAnsi="Arial" w:cs="Arial"/>
          <w:sz w:val="20"/>
          <w:szCs w:val="20"/>
        </w:rPr>
      </w:pPr>
      <w:r>
        <w:rPr>
          <w:rFonts w:ascii="Arial" w:hAnsi="Arial" w:cs="Arial"/>
          <w:sz w:val="20"/>
          <w:szCs w:val="20"/>
        </w:rPr>
        <w:t>§ 11</w:t>
      </w:r>
    </w:p>
    <w:p w:rsidR="008D1624" w:rsidRDefault="008D1624">
      <w:pPr>
        <w:numPr>
          <w:ilvl w:val="0"/>
          <w:numId w:val="32"/>
        </w:numPr>
        <w:tabs>
          <w:tab w:val="left" w:pos="284"/>
        </w:tabs>
        <w:ind w:left="0" w:hanging="11"/>
        <w:jc w:val="both"/>
        <w:rPr>
          <w:rFonts w:ascii="Arial" w:hAnsi="Arial" w:cs="Arial"/>
          <w:sz w:val="20"/>
          <w:szCs w:val="20"/>
        </w:rPr>
      </w:pPr>
      <w:r>
        <w:rPr>
          <w:rFonts w:ascii="Arial" w:hAnsi="Arial" w:cs="Arial"/>
          <w:sz w:val="20"/>
          <w:szCs w:val="20"/>
        </w:rPr>
        <w:t>Strony potwierdzają, że wykonawca przed zawarciem umowy wniósł zabezpieczenie należytego wykonania umowy, zwanego dalej „zabezpieczeniem”, w wysokości 10% łącznego wynagrodzenia, o którym mowa w § 3 ust. 1.</w:t>
      </w:r>
    </w:p>
    <w:p w:rsidR="008D1624" w:rsidRDefault="008D1624">
      <w:pPr>
        <w:numPr>
          <w:ilvl w:val="0"/>
          <w:numId w:val="32"/>
        </w:numPr>
        <w:tabs>
          <w:tab w:val="left" w:pos="284"/>
        </w:tabs>
        <w:ind w:left="0" w:hanging="11"/>
        <w:jc w:val="both"/>
        <w:rPr>
          <w:rFonts w:ascii="Arial" w:hAnsi="Arial" w:cs="Arial"/>
          <w:sz w:val="20"/>
          <w:szCs w:val="20"/>
        </w:rPr>
      </w:pPr>
      <w:r>
        <w:rPr>
          <w:rFonts w:ascii="Arial" w:hAnsi="Arial" w:cs="Arial"/>
          <w:sz w:val="20"/>
          <w:szCs w:val="20"/>
        </w:rPr>
        <w:t>Zabezpieczenie zostanie zwrócone wykonawcy:</w:t>
      </w:r>
    </w:p>
    <w:p w:rsidR="008D1624" w:rsidRPr="00534544" w:rsidRDefault="008D1624">
      <w:pPr>
        <w:numPr>
          <w:ilvl w:val="1"/>
          <w:numId w:val="32"/>
        </w:numPr>
        <w:tabs>
          <w:tab w:val="left" w:pos="284"/>
        </w:tabs>
        <w:ind w:left="0" w:firstLine="0"/>
        <w:jc w:val="both"/>
        <w:rPr>
          <w:rFonts w:ascii="Arial" w:hAnsi="Arial" w:cs="Arial"/>
          <w:sz w:val="20"/>
          <w:szCs w:val="20"/>
        </w:rPr>
      </w:pPr>
      <w:r w:rsidRPr="00534544">
        <w:rPr>
          <w:rFonts w:ascii="Arial" w:hAnsi="Arial" w:cs="Arial"/>
          <w:sz w:val="20"/>
          <w:szCs w:val="20"/>
        </w:rPr>
        <w:t xml:space="preserve">w wysokości </w:t>
      </w:r>
      <w:r w:rsidR="00534544" w:rsidRPr="00534544">
        <w:rPr>
          <w:rFonts w:ascii="Arial" w:hAnsi="Arial" w:cs="Arial"/>
          <w:sz w:val="20"/>
          <w:szCs w:val="20"/>
        </w:rPr>
        <w:t>7</w:t>
      </w:r>
      <w:r w:rsidRPr="00534544">
        <w:rPr>
          <w:rFonts w:ascii="Arial" w:hAnsi="Arial" w:cs="Arial"/>
          <w:sz w:val="20"/>
          <w:szCs w:val="20"/>
        </w:rPr>
        <w:t>0% zabezpieczenia – w terminie 30 dni od dnia końcowego odbioru przedmiotu umowy;</w:t>
      </w:r>
    </w:p>
    <w:p w:rsidR="008D1624" w:rsidRDefault="00534544">
      <w:pPr>
        <w:numPr>
          <w:ilvl w:val="1"/>
          <w:numId w:val="32"/>
        </w:numPr>
        <w:tabs>
          <w:tab w:val="left" w:pos="284"/>
        </w:tabs>
        <w:ind w:left="0" w:firstLine="0"/>
        <w:jc w:val="both"/>
        <w:rPr>
          <w:rFonts w:ascii="Arial" w:hAnsi="Arial" w:cs="Arial"/>
          <w:sz w:val="20"/>
          <w:szCs w:val="20"/>
        </w:rPr>
      </w:pPr>
      <w:r w:rsidRPr="00534544">
        <w:rPr>
          <w:rFonts w:ascii="Arial" w:hAnsi="Arial" w:cs="Arial"/>
          <w:sz w:val="20"/>
          <w:szCs w:val="20"/>
        </w:rPr>
        <w:t>w wysokości 3</w:t>
      </w:r>
      <w:r w:rsidR="008D1624" w:rsidRPr="00534544">
        <w:rPr>
          <w:rFonts w:ascii="Arial" w:hAnsi="Arial" w:cs="Arial"/>
          <w:sz w:val="20"/>
          <w:szCs w:val="20"/>
        </w:rPr>
        <w:t>0% zabezpieczenia</w:t>
      </w:r>
      <w:r w:rsidR="008D1624">
        <w:rPr>
          <w:rFonts w:ascii="Arial" w:hAnsi="Arial" w:cs="Arial"/>
          <w:sz w:val="20"/>
          <w:szCs w:val="20"/>
        </w:rPr>
        <w:t xml:space="preserve"> – w terminie 15 dni po upływie okresu rękojmi za wady.</w:t>
      </w:r>
    </w:p>
    <w:p w:rsidR="008D1624" w:rsidRDefault="008D1624">
      <w:pPr>
        <w:widowControl w:val="0"/>
        <w:tabs>
          <w:tab w:val="left" w:pos="227"/>
          <w:tab w:val="left" w:pos="284"/>
        </w:tabs>
        <w:suppressAutoHyphens/>
        <w:jc w:val="center"/>
        <w:rPr>
          <w:rFonts w:ascii="Arial" w:hAnsi="Arial" w:cs="Arial"/>
          <w:sz w:val="20"/>
          <w:szCs w:val="20"/>
          <w:lang w:eastAsia="en-US"/>
        </w:rPr>
      </w:pPr>
    </w:p>
    <w:p w:rsidR="008D1624" w:rsidRDefault="008D1624">
      <w:pPr>
        <w:widowControl w:val="0"/>
        <w:tabs>
          <w:tab w:val="left" w:pos="227"/>
          <w:tab w:val="left" w:pos="284"/>
        </w:tabs>
        <w:suppressAutoHyphens/>
        <w:jc w:val="center"/>
        <w:rPr>
          <w:rFonts w:ascii="Arial" w:hAnsi="Arial" w:cs="Arial"/>
          <w:sz w:val="20"/>
          <w:szCs w:val="20"/>
          <w:lang w:eastAsia="en-US"/>
        </w:rPr>
      </w:pPr>
      <w:r>
        <w:rPr>
          <w:rFonts w:ascii="Arial" w:hAnsi="Arial" w:cs="Arial"/>
          <w:sz w:val="20"/>
          <w:szCs w:val="20"/>
          <w:lang w:eastAsia="en-US"/>
        </w:rPr>
        <w:lastRenderedPageBreak/>
        <w:t>§ 12</w:t>
      </w:r>
    </w:p>
    <w:p w:rsidR="008D1624" w:rsidRDefault="008D1624">
      <w:pPr>
        <w:widowControl w:val="0"/>
        <w:numPr>
          <w:ilvl w:val="0"/>
          <w:numId w:val="33"/>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 xml:space="preserve">Wykonawca zobowiązuje się do objęcia gwarancją przedmiotu umowy </w:t>
      </w:r>
      <w:r w:rsidRPr="00534544">
        <w:rPr>
          <w:rFonts w:ascii="Arial" w:hAnsi="Arial" w:cs="Arial"/>
          <w:b/>
          <w:bCs/>
          <w:sz w:val="20"/>
          <w:szCs w:val="20"/>
          <w:lang w:eastAsia="en-US"/>
        </w:rPr>
        <w:t>na okres 5 lat</w:t>
      </w:r>
      <w:r>
        <w:rPr>
          <w:rFonts w:ascii="Arial" w:hAnsi="Arial" w:cs="Arial"/>
          <w:sz w:val="20"/>
          <w:szCs w:val="20"/>
          <w:lang w:eastAsia="en-US"/>
        </w:rPr>
        <w:t xml:space="preserve">, licząc od daty końcowego odbioru przedmiotu </w:t>
      </w:r>
      <w:r w:rsidR="00534544">
        <w:rPr>
          <w:rFonts w:ascii="Arial" w:hAnsi="Arial" w:cs="Arial"/>
          <w:sz w:val="20"/>
          <w:szCs w:val="20"/>
          <w:lang w:eastAsia="en-US"/>
        </w:rPr>
        <w:t>umowy</w:t>
      </w:r>
      <w:r>
        <w:rPr>
          <w:rFonts w:ascii="Arial" w:hAnsi="Arial" w:cs="Arial"/>
          <w:sz w:val="20"/>
          <w:szCs w:val="20"/>
          <w:lang w:eastAsia="en-US"/>
        </w:rPr>
        <w:t>.</w:t>
      </w:r>
    </w:p>
    <w:p w:rsidR="00925060" w:rsidRDefault="008D1624" w:rsidP="00925060">
      <w:pPr>
        <w:widowControl w:val="0"/>
        <w:numPr>
          <w:ilvl w:val="0"/>
          <w:numId w:val="33"/>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 okresie gwarancji wykonawca zobowiązuje się do bezpłatnego usunięcia wad niezwłocznie, jednak nie później niż w terminie 7 dni licząc od daty pisemnego powiadomienia przez zamawiającego.</w:t>
      </w:r>
    </w:p>
    <w:p w:rsidR="00925060" w:rsidRDefault="00925060" w:rsidP="00925060">
      <w:pPr>
        <w:widowControl w:val="0"/>
        <w:numPr>
          <w:ilvl w:val="0"/>
          <w:numId w:val="33"/>
        </w:numPr>
        <w:tabs>
          <w:tab w:val="left" w:pos="284"/>
        </w:tabs>
        <w:suppressAutoHyphens/>
        <w:ind w:left="0" w:firstLine="0"/>
        <w:jc w:val="both"/>
        <w:rPr>
          <w:rFonts w:ascii="Arial" w:hAnsi="Arial" w:cs="Arial"/>
          <w:sz w:val="20"/>
          <w:szCs w:val="20"/>
          <w:lang w:eastAsia="en-US"/>
        </w:rPr>
      </w:pPr>
      <w:r w:rsidRPr="00925060">
        <w:rPr>
          <w:sz w:val="22"/>
          <w:szCs w:val="22"/>
        </w:rPr>
        <w:t>Zamawiający ma prawo dochodzić uprawnień z tytułu rękojmi za wady, niezależnie od uprawnień wynikających z gwarancji jakości.</w:t>
      </w:r>
    </w:p>
    <w:p w:rsidR="00925060" w:rsidRPr="00925060" w:rsidRDefault="00925060" w:rsidP="00925060">
      <w:pPr>
        <w:widowControl w:val="0"/>
        <w:numPr>
          <w:ilvl w:val="0"/>
          <w:numId w:val="33"/>
        </w:numPr>
        <w:tabs>
          <w:tab w:val="left" w:pos="284"/>
        </w:tabs>
        <w:suppressAutoHyphens/>
        <w:ind w:left="0" w:firstLine="0"/>
        <w:jc w:val="both"/>
        <w:rPr>
          <w:rFonts w:ascii="Arial" w:hAnsi="Arial" w:cs="Arial"/>
          <w:sz w:val="20"/>
          <w:szCs w:val="20"/>
          <w:lang w:eastAsia="en-US"/>
        </w:rPr>
      </w:pPr>
      <w:r w:rsidRPr="00925060">
        <w:rPr>
          <w:sz w:val="22"/>
          <w:szCs w:val="22"/>
        </w:rPr>
        <w:t>Wykonawca udziela Zamawiającemu rękojmi za wady na okres równy udzielonej gwarancji jakości.</w:t>
      </w:r>
    </w:p>
    <w:p w:rsidR="008D1624" w:rsidRDefault="008D1624">
      <w:pPr>
        <w:widowControl w:val="0"/>
        <w:numPr>
          <w:ilvl w:val="0"/>
          <w:numId w:val="33"/>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 przypadkach uzasadnionych technicznie, jeżeli usunięcie wad wymaga dłuższego czasu, zamawiający wyznaczy dłuższy termin na ich usunięcie, po uprzedniej ocenie technicznej.</w:t>
      </w:r>
    </w:p>
    <w:p w:rsidR="008D1624" w:rsidRDefault="008D1624">
      <w:pPr>
        <w:widowControl w:val="0"/>
        <w:numPr>
          <w:ilvl w:val="0"/>
          <w:numId w:val="33"/>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Wykonawca odpowiada za wady w wykonaniu przedmiotu umowy również po okresie objętym gwarancją, jeżeli zamawiający zawiadomi wykonawcę o wadzie przed upływem okresu gwarancji.</w:t>
      </w:r>
    </w:p>
    <w:p w:rsidR="008D1624" w:rsidRDefault="008D1624">
      <w:pPr>
        <w:widowControl w:val="0"/>
        <w:numPr>
          <w:ilvl w:val="0"/>
          <w:numId w:val="33"/>
        </w:numPr>
        <w:tabs>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Jeżeli wykonawca nie usunie wad w terminie 14 dni od daty wyznaczonej przez zamawiającego na ich usunięcie, to zamawiający może zlecić usunięcie wad stronie trzeciej na koszt wykonawcy.</w:t>
      </w:r>
      <w:r>
        <w:rPr>
          <w:rFonts w:ascii="Arial" w:hAnsi="Arial" w:cs="Arial"/>
          <w:sz w:val="20"/>
          <w:szCs w:val="20"/>
        </w:rPr>
        <w:t xml:space="preserve"> W tym przypadku koszty usuwania wad będą pokrywane w pierwszej kolejności z zabezpieczenia należytego wykonania umowy.</w:t>
      </w:r>
    </w:p>
    <w:p w:rsidR="008D1624" w:rsidRDefault="008D1624">
      <w:pPr>
        <w:widowControl w:val="0"/>
        <w:tabs>
          <w:tab w:val="left" w:pos="227"/>
        </w:tabs>
        <w:suppressAutoHyphens/>
        <w:jc w:val="center"/>
        <w:rPr>
          <w:rFonts w:ascii="Arial" w:hAnsi="Arial" w:cs="Arial"/>
          <w:sz w:val="20"/>
          <w:szCs w:val="20"/>
          <w:lang w:eastAsia="en-US"/>
        </w:rPr>
      </w:pPr>
    </w:p>
    <w:p w:rsidR="008D1624" w:rsidRDefault="008D1624">
      <w:pPr>
        <w:widowControl w:val="0"/>
        <w:tabs>
          <w:tab w:val="left" w:pos="227"/>
        </w:tabs>
        <w:suppressAutoHyphens/>
        <w:jc w:val="center"/>
        <w:rPr>
          <w:rFonts w:ascii="Arial" w:hAnsi="Arial" w:cs="Arial"/>
          <w:sz w:val="20"/>
          <w:szCs w:val="20"/>
          <w:lang w:eastAsia="en-US"/>
        </w:rPr>
      </w:pPr>
      <w:r>
        <w:rPr>
          <w:rFonts w:ascii="Arial" w:hAnsi="Arial" w:cs="Arial"/>
          <w:sz w:val="20"/>
          <w:szCs w:val="20"/>
          <w:lang w:eastAsia="en-US"/>
        </w:rPr>
        <w:t>§ 13</w:t>
      </w:r>
    </w:p>
    <w:p w:rsidR="008D1624" w:rsidRDefault="008D1624">
      <w:pPr>
        <w:widowControl w:val="0"/>
        <w:tabs>
          <w:tab w:val="left" w:pos="284"/>
        </w:tabs>
        <w:suppressAutoHyphens/>
        <w:autoSpaceDE w:val="0"/>
        <w:autoSpaceDN w:val="0"/>
        <w:adjustRightInd w:val="0"/>
        <w:jc w:val="both"/>
        <w:rPr>
          <w:rFonts w:ascii="Arial" w:hAnsi="Arial" w:cs="Arial"/>
          <w:sz w:val="20"/>
          <w:szCs w:val="20"/>
          <w:lang w:eastAsia="en-US"/>
        </w:rPr>
      </w:pPr>
      <w:r>
        <w:rPr>
          <w:rFonts w:ascii="Arial" w:hAnsi="Arial" w:cs="Arial"/>
          <w:sz w:val="20"/>
          <w:szCs w:val="20"/>
          <w:lang w:eastAsia="en-US"/>
        </w:rPr>
        <w:t>1.</w:t>
      </w:r>
      <w:r>
        <w:rPr>
          <w:rFonts w:ascii="Arial" w:hAnsi="Arial" w:cs="Arial"/>
          <w:sz w:val="20"/>
          <w:szCs w:val="20"/>
          <w:lang w:eastAsia="en-US"/>
        </w:rPr>
        <w:tab/>
        <w:t>Zamawiający przewiduje możliwość zmiany postanowień zawartej umowy w stosunku do treści oferty, na podstawie której dokonano wyboru wykonawcy:</w:t>
      </w:r>
    </w:p>
    <w:p w:rsidR="008D1624" w:rsidRDefault="008D1624">
      <w:pPr>
        <w:widowControl w:val="0"/>
        <w:tabs>
          <w:tab w:val="left" w:pos="284"/>
        </w:tabs>
        <w:suppressAutoHyphens/>
        <w:autoSpaceDE w:val="0"/>
        <w:autoSpaceDN w:val="0"/>
        <w:adjustRightInd w:val="0"/>
        <w:jc w:val="both"/>
        <w:rPr>
          <w:rFonts w:ascii="Arial" w:hAnsi="Arial" w:cs="Arial"/>
          <w:sz w:val="20"/>
          <w:szCs w:val="20"/>
          <w:lang w:eastAsia="en-US"/>
        </w:rPr>
      </w:pPr>
      <w:r>
        <w:rPr>
          <w:rFonts w:ascii="Arial" w:hAnsi="Arial" w:cs="Arial"/>
          <w:sz w:val="20"/>
          <w:szCs w:val="20"/>
          <w:lang w:eastAsia="en-US"/>
        </w:rPr>
        <w:t>1)</w:t>
      </w:r>
      <w:r>
        <w:rPr>
          <w:rFonts w:ascii="Arial" w:hAnsi="Arial" w:cs="Arial"/>
          <w:sz w:val="20"/>
          <w:szCs w:val="20"/>
          <w:lang w:eastAsia="en-US"/>
        </w:rPr>
        <w:tab/>
        <w:t>Zamawiający dopuszcza możliwość zmiany osoby pełniącej obowiązki kierownika budowy ze strony wykonawcy na inną osobę legitymującą się co najmniej uprawnieniami wymaganymi do wykazania spełnienia warunków udziału w postępowaniu o udzielenie zamówienia publicznego.</w:t>
      </w:r>
    </w:p>
    <w:p w:rsidR="008D1624" w:rsidRDefault="008D1624">
      <w:pPr>
        <w:widowControl w:val="0"/>
        <w:tabs>
          <w:tab w:val="left" w:pos="284"/>
        </w:tabs>
        <w:suppressAutoHyphens/>
        <w:autoSpaceDE w:val="0"/>
        <w:autoSpaceDN w:val="0"/>
        <w:adjustRightInd w:val="0"/>
        <w:jc w:val="both"/>
        <w:rPr>
          <w:rFonts w:ascii="Arial" w:hAnsi="Arial" w:cs="Arial"/>
          <w:sz w:val="20"/>
          <w:szCs w:val="20"/>
          <w:lang w:eastAsia="en-US"/>
        </w:rPr>
      </w:pPr>
      <w:r>
        <w:rPr>
          <w:rFonts w:ascii="Arial" w:hAnsi="Arial" w:cs="Arial"/>
          <w:sz w:val="20"/>
          <w:szCs w:val="20"/>
          <w:lang w:eastAsia="en-US"/>
        </w:rPr>
        <w:t>2)</w:t>
      </w:r>
      <w:r>
        <w:rPr>
          <w:rFonts w:ascii="Arial" w:hAnsi="Arial" w:cs="Arial"/>
          <w:sz w:val="20"/>
          <w:szCs w:val="20"/>
          <w:lang w:eastAsia="en-US"/>
        </w:rPr>
        <w:tab/>
        <w:t>Zamawiający przewiduje możliwość zmiany terminu, określonego w § 2 umowy, z przyczyn niezależnych od wykonawcy, wykazanych przez wykonawcę, w szczególności w przypadku:</w:t>
      </w:r>
    </w:p>
    <w:p w:rsidR="008D1624" w:rsidRDefault="008D1624">
      <w:pPr>
        <w:widowControl w:val="0"/>
        <w:tabs>
          <w:tab w:val="left" w:pos="284"/>
        </w:tabs>
        <w:suppressAutoHyphens/>
        <w:autoSpaceDE w:val="0"/>
        <w:autoSpaceDN w:val="0"/>
        <w:adjustRightInd w:val="0"/>
        <w:jc w:val="both"/>
        <w:rPr>
          <w:rFonts w:ascii="Arial" w:hAnsi="Arial" w:cs="Arial"/>
          <w:sz w:val="20"/>
          <w:szCs w:val="20"/>
          <w:lang w:eastAsia="en-US"/>
        </w:rPr>
      </w:pPr>
      <w:r>
        <w:rPr>
          <w:rFonts w:ascii="Arial" w:hAnsi="Arial" w:cs="Arial"/>
          <w:sz w:val="20"/>
          <w:szCs w:val="20"/>
          <w:lang w:eastAsia="en-US"/>
        </w:rPr>
        <w:t>a)</w:t>
      </w:r>
      <w:r>
        <w:rPr>
          <w:rFonts w:ascii="Arial" w:hAnsi="Arial" w:cs="Arial"/>
          <w:sz w:val="20"/>
          <w:szCs w:val="20"/>
          <w:lang w:eastAsia="en-US"/>
        </w:rPr>
        <w:tab/>
        <w:t>działania siły wyższej, w szczególności niekorzystnych warunków atmosferycznych,  mającej bezpośredni wpływ na termin wykonania przedmiotu umowy - termin wykonania przedmiotu umowy może zostać przesunięty o czas działania siły wyższej oraz o czas niezbędny do usunięcia skutków tej siły;</w:t>
      </w:r>
    </w:p>
    <w:p w:rsidR="008D1624" w:rsidRDefault="008D1624">
      <w:pPr>
        <w:widowControl w:val="0"/>
        <w:tabs>
          <w:tab w:val="left" w:pos="284"/>
        </w:tabs>
        <w:suppressAutoHyphens/>
        <w:autoSpaceDE w:val="0"/>
        <w:autoSpaceDN w:val="0"/>
        <w:adjustRightInd w:val="0"/>
        <w:jc w:val="both"/>
        <w:rPr>
          <w:rFonts w:ascii="Arial" w:hAnsi="Arial" w:cs="Arial"/>
          <w:sz w:val="20"/>
          <w:szCs w:val="20"/>
          <w:lang w:eastAsia="en-US"/>
        </w:rPr>
      </w:pPr>
      <w:r>
        <w:rPr>
          <w:rFonts w:ascii="Arial" w:hAnsi="Arial" w:cs="Arial"/>
          <w:sz w:val="20"/>
          <w:szCs w:val="20"/>
          <w:lang w:eastAsia="en-US"/>
        </w:rPr>
        <w:t>b)</w:t>
      </w:r>
      <w:r>
        <w:rPr>
          <w:rFonts w:ascii="Arial" w:hAnsi="Arial" w:cs="Arial"/>
          <w:sz w:val="20"/>
          <w:szCs w:val="20"/>
          <w:lang w:eastAsia="en-US"/>
        </w:rPr>
        <w:tab/>
        <w:t>jeżeli opóźnieniu ulegnie wykonanie prac niezbędnych do realizacji zamówienia, do których wykonania zobowiązany jest zamawiający - termin realizacji będzie przesunięty o czas niezbędny do wykonania opóźnionych prac;</w:t>
      </w:r>
    </w:p>
    <w:p w:rsidR="008D1624" w:rsidRDefault="008D1624">
      <w:pPr>
        <w:widowControl w:val="0"/>
        <w:tabs>
          <w:tab w:val="left" w:pos="284"/>
        </w:tabs>
        <w:suppressAutoHyphens/>
        <w:autoSpaceDE w:val="0"/>
        <w:autoSpaceDN w:val="0"/>
        <w:adjustRightInd w:val="0"/>
        <w:jc w:val="both"/>
        <w:rPr>
          <w:rFonts w:ascii="Arial" w:hAnsi="Arial" w:cs="Arial"/>
          <w:sz w:val="20"/>
          <w:szCs w:val="20"/>
          <w:lang w:eastAsia="en-US"/>
        </w:rPr>
      </w:pPr>
      <w:r>
        <w:rPr>
          <w:rFonts w:ascii="Arial" w:hAnsi="Arial" w:cs="Arial"/>
          <w:sz w:val="20"/>
          <w:szCs w:val="20"/>
          <w:lang w:eastAsia="en-US"/>
        </w:rPr>
        <w:t>c)</w:t>
      </w:r>
      <w:r>
        <w:rPr>
          <w:rFonts w:ascii="Arial" w:hAnsi="Arial" w:cs="Arial"/>
          <w:sz w:val="20"/>
          <w:szCs w:val="20"/>
          <w:lang w:eastAsia="en-US"/>
        </w:rPr>
        <w:tab/>
        <w:t>gdy prace objęte umową zostały wstrzymane przez właściwe organy, z przyczyn niezależnych od wykonawcy, co uniemożliwia terminowe wykonanie przedmiotu umowy - termin wykonania przedmiotu umowy będzie przesunięty o czas niezbędny do wykonania prac wynikających z zaleceń właściwych organów.</w:t>
      </w:r>
    </w:p>
    <w:p w:rsidR="008D1624" w:rsidRDefault="008D1624">
      <w:pPr>
        <w:widowControl w:val="0"/>
        <w:tabs>
          <w:tab w:val="left" w:pos="227"/>
          <w:tab w:val="left" w:pos="284"/>
        </w:tabs>
        <w:suppressAutoHyphens/>
        <w:jc w:val="center"/>
        <w:rPr>
          <w:rFonts w:ascii="Arial" w:hAnsi="Arial" w:cs="Arial"/>
          <w:sz w:val="20"/>
          <w:szCs w:val="20"/>
          <w:lang w:eastAsia="en-US"/>
        </w:rPr>
      </w:pPr>
    </w:p>
    <w:p w:rsidR="008D1624" w:rsidRDefault="008D1624">
      <w:pPr>
        <w:widowControl w:val="0"/>
        <w:tabs>
          <w:tab w:val="left" w:pos="227"/>
          <w:tab w:val="left" w:pos="284"/>
        </w:tabs>
        <w:suppressAutoHyphens/>
        <w:jc w:val="center"/>
        <w:rPr>
          <w:rFonts w:ascii="Arial" w:hAnsi="Arial" w:cs="Arial"/>
          <w:sz w:val="20"/>
          <w:szCs w:val="20"/>
          <w:lang w:eastAsia="en-US"/>
        </w:rPr>
      </w:pPr>
      <w:r>
        <w:rPr>
          <w:rFonts w:ascii="Arial" w:hAnsi="Arial" w:cs="Arial"/>
          <w:sz w:val="20"/>
          <w:szCs w:val="20"/>
          <w:lang w:eastAsia="en-US"/>
        </w:rPr>
        <w:t>§ 14</w:t>
      </w:r>
    </w:p>
    <w:p w:rsidR="008D1624" w:rsidRDefault="008D1624">
      <w:pPr>
        <w:widowControl w:val="0"/>
        <w:tabs>
          <w:tab w:val="left" w:pos="227"/>
          <w:tab w:val="left" w:pos="284"/>
        </w:tabs>
        <w:suppressAutoHyphens/>
        <w:jc w:val="both"/>
        <w:rPr>
          <w:rFonts w:ascii="Arial" w:hAnsi="Arial" w:cs="Arial"/>
          <w:sz w:val="20"/>
          <w:szCs w:val="20"/>
          <w:lang w:eastAsia="en-US"/>
        </w:rPr>
      </w:pPr>
      <w:r w:rsidRPr="00925060">
        <w:rPr>
          <w:rFonts w:ascii="Arial" w:hAnsi="Arial" w:cs="Arial"/>
          <w:sz w:val="20"/>
          <w:szCs w:val="20"/>
          <w:lang w:eastAsia="en-US"/>
        </w:rPr>
        <w:t>Zamawiający</w:t>
      </w:r>
      <w:r w:rsidR="00925060" w:rsidRPr="00925060">
        <w:rPr>
          <w:rFonts w:ascii="Arial" w:hAnsi="Arial" w:cs="Arial"/>
          <w:sz w:val="20"/>
          <w:szCs w:val="20"/>
          <w:lang w:eastAsia="en-US"/>
        </w:rPr>
        <w:t xml:space="preserve"> nie</w:t>
      </w:r>
      <w:r w:rsidRPr="00925060">
        <w:rPr>
          <w:rFonts w:ascii="Arial" w:hAnsi="Arial" w:cs="Arial"/>
          <w:sz w:val="20"/>
          <w:szCs w:val="20"/>
          <w:lang w:eastAsia="en-US"/>
        </w:rPr>
        <w:t xml:space="preserve"> przewiduje możliwość udzielenia zamówień uzupełniających, o których mowa w art. 67</w:t>
      </w:r>
      <w:r w:rsidR="00925060" w:rsidRPr="00925060">
        <w:rPr>
          <w:rFonts w:ascii="Arial" w:hAnsi="Arial" w:cs="Arial"/>
          <w:sz w:val="20"/>
          <w:szCs w:val="20"/>
          <w:lang w:eastAsia="en-US"/>
        </w:rPr>
        <w:t xml:space="preserve"> </w:t>
      </w:r>
      <w:r w:rsidR="00925060">
        <w:rPr>
          <w:rFonts w:ascii="Arial" w:hAnsi="Arial" w:cs="Arial"/>
          <w:sz w:val="20"/>
          <w:szCs w:val="20"/>
          <w:lang w:eastAsia="en-US"/>
        </w:rPr>
        <w:t xml:space="preserve">ust. 1 </w:t>
      </w:r>
      <w:bookmarkStart w:id="0" w:name="_GoBack"/>
      <w:bookmarkEnd w:id="0"/>
      <w:r w:rsidRPr="00925060">
        <w:rPr>
          <w:rFonts w:ascii="Arial" w:hAnsi="Arial" w:cs="Arial"/>
          <w:sz w:val="20"/>
          <w:szCs w:val="20"/>
          <w:lang w:eastAsia="en-US"/>
        </w:rPr>
        <w:t>pkt 6 ustawy z dnia 29 stycznia 2004r. Prawo zamówień publicznych (Dz. U. z 2010r. Nr 113, poz. 759 ze zm.).</w:t>
      </w:r>
      <w:r>
        <w:rPr>
          <w:rFonts w:ascii="Arial" w:hAnsi="Arial" w:cs="Arial"/>
          <w:sz w:val="20"/>
          <w:szCs w:val="20"/>
          <w:lang w:eastAsia="en-US"/>
        </w:rPr>
        <w:t xml:space="preserve"> </w:t>
      </w:r>
    </w:p>
    <w:p w:rsidR="008D1624" w:rsidRDefault="008D1624">
      <w:pPr>
        <w:widowControl w:val="0"/>
        <w:tabs>
          <w:tab w:val="left" w:pos="227"/>
        </w:tabs>
        <w:suppressAutoHyphens/>
        <w:jc w:val="center"/>
        <w:rPr>
          <w:rFonts w:ascii="Arial" w:hAnsi="Arial" w:cs="Arial"/>
          <w:sz w:val="20"/>
          <w:szCs w:val="20"/>
          <w:lang w:eastAsia="en-US"/>
        </w:rPr>
      </w:pPr>
    </w:p>
    <w:p w:rsidR="008D1624" w:rsidRDefault="008D1624">
      <w:pPr>
        <w:widowControl w:val="0"/>
        <w:tabs>
          <w:tab w:val="left" w:pos="227"/>
        </w:tabs>
        <w:suppressAutoHyphens/>
        <w:jc w:val="center"/>
        <w:rPr>
          <w:rFonts w:ascii="Arial" w:hAnsi="Arial" w:cs="Arial"/>
          <w:sz w:val="20"/>
          <w:szCs w:val="20"/>
          <w:lang w:eastAsia="en-US"/>
        </w:rPr>
      </w:pPr>
      <w:r>
        <w:rPr>
          <w:rFonts w:ascii="Arial" w:hAnsi="Arial" w:cs="Arial"/>
          <w:sz w:val="20"/>
          <w:szCs w:val="20"/>
          <w:lang w:eastAsia="en-US"/>
        </w:rPr>
        <w:t>§ 15</w:t>
      </w:r>
    </w:p>
    <w:p w:rsidR="008D1624" w:rsidRDefault="008D1624">
      <w:pPr>
        <w:widowControl w:val="0"/>
        <w:tabs>
          <w:tab w:val="left" w:pos="180"/>
          <w:tab w:val="left" w:pos="284"/>
        </w:tabs>
        <w:suppressAutoHyphens/>
        <w:spacing w:after="120"/>
        <w:jc w:val="both"/>
        <w:rPr>
          <w:rFonts w:ascii="Arial" w:hAnsi="Arial" w:cs="Arial"/>
          <w:sz w:val="20"/>
          <w:szCs w:val="20"/>
        </w:rPr>
      </w:pPr>
      <w:r>
        <w:rPr>
          <w:rFonts w:ascii="Arial" w:hAnsi="Arial" w:cs="Arial"/>
          <w:sz w:val="20"/>
          <w:szCs w:val="20"/>
        </w:rPr>
        <w:t xml:space="preserve">Wszelkie spory mogące powstać w związku z wykonaniem niniejszej umowy rozpatrywane będą przez sąd powszechny, właściwy miejscowo dla zamawiającego. </w:t>
      </w:r>
    </w:p>
    <w:p w:rsidR="008D1624" w:rsidRDefault="008D1624">
      <w:pPr>
        <w:widowControl w:val="0"/>
        <w:tabs>
          <w:tab w:val="left" w:pos="227"/>
        </w:tabs>
        <w:suppressAutoHyphens/>
        <w:jc w:val="center"/>
        <w:rPr>
          <w:rFonts w:ascii="Arial" w:hAnsi="Arial" w:cs="Arial"/>
          <w:sz w:val="20"/>
          <w:szCs w:val="20"/>
          <w:lang w:eastAsia="en-US"/>
        </w:rPr>
      </w:pPr>
    </w:p>
    <w:p w:rsidR="008D1624" w:rsidRDefault="008D1624">
      <w:pPr>
        <w:widowControl w:val="0"/>
        <w:tabs>
          <w:tab w:val="left" w:pos="227"/>
        </w:tabs>
        <w:suppressAutoHyphens/>
        <w:jc w:val="center"/>
        <w:rPr>
          <w:rFonts w:ascii="Arial" w:hAnsi="Arial" w:cs="Arial"/>
          <w:sz w:val="20"/>
          <w:szCs w:val="20"/>
          <w:lang w:eastAsia="en-US"/>
        </w:rPr>
      </w:pPr>
      <w:r>
        <w:rPr>
          <w:rFonts w:ascii="Arial" w:hAnsi="Arial" w:cs="Arial"/>
          <w:sz w:val="20"/>
          <w:szCs w:val="20"/>
          <w:lang w:eastAsia="en-US"/>
        </w:rPr>
        <w:t>§ 16</w:t>
      </w:r>
    </w:p>
    <w:p w:rsidR="008D1624" w:rsidRDefault="008D1624">
      <w:pPr>
        <w:widowControl w:val="0"/>
        <w:tabs>
          <w:tab w:val="left" w:pos="227"/>
          <w:tab w:val="left" w:pos="284"/>
        </w:tabs>
        <w:suppressAutoHyphens/>
        <w:jc w:val="both"/>
        <w:rPr>
          <w:rFonts w:ascii="Arial" w:hAnsi="Arial" w:cs="Arial"/>
          <w:sz w:val="20"/>
          <w:szCs w:val="20"/>
          <w:lang w:eastAsia="en-US"/>
        </w:rPr>
      </w:pPr>
      <w:r>
        <w:rPr>
          <w:rFonts w:ascii="Arial" w:hAnsi="Arial" w:cs="Arial"/>
          <w:sz w:val="20"/>
          <w:szCs w:val="20"/>
          <w:lang w:eastAsia="en-US"/>
        </w:rPr>
        <w:t>W sprawach nieuregulowanych niniejszą umową zastosowanie mieć będą odpowiednie przepisy ustaw</w:t>
      </w:r>
      <w:r>
        <w:rPr>
          <w:rFonts w:ascii="Arial" w:hAnsi="Arial" w:cs="Arial"/>
          <w:sz w:val="20"/>
          <w:szCs w:val="20"/>
          <w:lang w:eastAsia="en-US"/>
        </w:rPr>
        <w:br/>
        <w:t>i rozporządzeń wskazanych w umowie oraz przepisy Kodeksu cywilnego.</w:t>
      </w:r>
    </w:p>
    <w:p w:rsidR="008D1624" w:rsidRDefault="008D1624">
      <w:pPr>
        <w:widowControl w:val="0"/>
        <w:tabs>
          <w:tab w:val="left" w:pos="227"/>
        </w:tabs>
        <w:suppressAutoHyphens/>
        <w:jc w:val="both"/>
        <w:rPr>
          <w:rFonts w:ascii="Arial" w:hAnsi="Arial" w:cs="Arial"/>
          <w:sz w:val="20"/>
          <w:szCs w:val="20"/>
          <w:lang w:eastAsia="en-US"/>
        </w:rPr>
      </w:pPr>
    </w:p>
    <w:p w:rsidR="008D1624" w:rsidRDefault="008D1624">
      <w:pPr>
        <w:widowControl w:val="0"/>
        <w:tabs>
          <w:tab w:val="left" w:pos="227"/>
        </w:tabs>
        <w:suppressAutoHyphens/>
        <w:jc w:val="center"/>
        <w:rPr>
          <w:rFonts w:ascii="Arial" w:hAnsi="Arial" w:cs="Arial"/>
          <w:sz w:val="20"/>
          <w:szCs w:val="20"/>
          <w:lang w:eastAsia="en-US"/>
        </w:rPr>
      </w:pPr>
      <w:r>
        <w:rPr>
          <w:rFonts w:ascii="Arial" w:hAnsi="Arial" w:cs="Arial"/>
          <w:sz w:val="20"/>
          <w:szCs w:val="20"/>
          <w:lang w:eastAsia="en-US"/>
        </w:rPr>
        <w:t>§ 17</w:t>
      </w:r>
    </w:p>
    <w:p w:rsidR="008D1624" w:rsidRDefault="008D1624">
      <w:pPr>
        <w:widowControl w:val="0"/>
        <w:numPr>
          <w:ilvl w:val="0"/>
          <w:numId w:val="34"/>
        </w:numPr>
        <w:tabs>
          <w:tab w:val="num" w:pos="0"/>
          <w:tab w:val="left" w:pos="227"/>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Wszelkie zmiany umowy wymagają zachowania formy pisemnej pod rygorem nieważności.</w:t>
      </w:r>
    </w:p>
    <w:p w:rsidR="008D1624" w:rsidRDefault="008D1624">
      <w:pPr>
        <w:widowControl w:val="0"/>
        <w:numPr>
          <w:ilvl w:val="0"/>
          <w:numId w:val="34"/>
        </w:numPr>
        <w:tabs>
          <w:tab w:val="num" w:pos="0"/>
          <w:tab w:val="left" w:pos="227"/>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Integralną część niniejszej umowy stanowi SIWZ oraz oferta wykonawcy złożona w przetargu.</w:t>
      </w:r>
    </w:p>
    <w:p w:rsidR="008D1624" w:rsidRDefault="008D1624">
      <w:pPr>
        <w:widowControl w:val="0"/>
        <w:numPr>
          <w:ilvl w:val="0"/>
          <w:numId w:val="34"/>
        </w:numPr>
        <w:tabs>
          <w:tab w:val="num" w:pos="0"/>
          <w:tab w:val="left" w:pos="227"/>
          <w:tab w:val="left" w:pos="284"/>
        </w:tabs>
        <w:suppressAutoHyphens/>
        <w:ind w:left="0" w:firstLine="0"/>
        <w:jc w:val="both"/>
        <w:rPr>
          <w:rFonts w:ascii="Arial" w:hAnsi="Arial" w:cs="Arial"/>
          <w:sz w:val="20"/>
          <w:szCs w:val="20"/>
          <w:lang w:eastAsia="en-US"/>
        </w:rPr>
      </w:pPr>
      <w:r>
        <w:rPr>
          <w:rFonts w:ascii="Arial" w:hAnsi="Arial" w:cs="Arial"/>
          <w:sz w:val="20"/>
          <w:szCs w:val="20"/>
          <w:lang w:eastAsia="en-US"/>
        </w:rPr>
        <w:t>Umowę niniejszą sporządza się w trzech jednobrzmiących egzemplarzach, w tym dwa dla zamawiającego.</w:t>
      </w:r>
    </w:p>
    <w:p w:rsidR="008D1624" w:rsidRDefault="008D1624">
      <w:pPr>
        <w:widowControl w:val="0"/>
        <w:tabs>
          <w:tab w:val="left" w:pos="227"/>
        </w:tabs>
        <w:suppressAutoHyphens/>
        <w:jc w:val="center"/>
        <w:rPr>
          <w:rFonts w:ascii="Arial" w:hAnsi="Arial" w:cs="Arial"/>
          <w:sz w:val="20"/>
          <w:szCs w:val="20"/>
          <w:lang w:eastAsia="en-US"/>
        </w:rPr>
      </w:pPr>
    </w:p>
    <w:p w:rsidR="008D1624" w:rsidRDefault="008D1624">
      <w:pPr>
        <w:widowControl w:val="0"/>
        <w:tabs>
          <w:tab w:val="left" w:pos="227"/>
        </w:tabs>
        <w:suppressAutoHyphens/>
        <w:jc w:val="center"/>
        <w:rPr>
          <w:rFonts w:ascii="Arial" w:hAnsi="Arial" w:cs="Arial"/>
          <w:sz w:val="20"/>
          <w:szCs w:val="20"/>
          <w:lang w:eastAsia="en-US"/>
        </w:rPr>
      </w:pPr>
      <w:r>
        <w:rPr>
          <w:rFonts w:ascii="Arial" w:hAnsi="Arial" w:cs="Arial"/>
          <w:sz w:val="20"/>
          <w:szCs w:val="20"/>
          <w:lang w:eastAsia="en-US"/>
        </w:rPr>
        <w:lastRenderedPageBreak/>
        <w:t>Podpisy</w:t>
      </w:r>
    </w:p>
    <w:p w:rsidR="008D1624" w:rsidRDefault="008D1624">
      <w:pPr>
        <w:widowControl w:val="0"/>
        <w:tabs>
          <w:tab w:val="left" w:pos="227"/>
        </w:tabs>
        <w:suppressAutoHyphens/>
        <w:jc w:val="both"/>
        <w:rPr>
          <w:rFonts w:ascii="Arial" w:hAnsi="Arial" w:cs="Arial"/>
          <w:sz w:val="20"/>
          <w:szCs w:val="20"/>
          <w:lang w:eastAsia="en-US"/>
        </w:rPr>
      </w:pP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t>Zamawiający</w:t>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t>Wykonawca</w:t>
      </w:r>
    </w:p>
    <w:p w:rsidR="008D1624" w:rsidRDefault="008D1624">
      <w:pPr>
        <w:widowControl w:val="0"/>
        <w:tabs>
          <w:tab w:val="left" w:pos="227"/>
          <w:tab w:val="left" w:pos="426"/>
        </w:tabs>
        <w:suppressAutoHyphens/>
        <w:ind w:right="-28"/>
        <w:rPr>
          <w:rFonts w:ascii="Arial" w:hAnsi="Arial" w:cs="Arial"/>
          <w:sz w:val="20"/>
          <w:szCs w:val="20"/>
          <w:lang w:eastAsia="en-US"/>
        </w:rPr>
      </w:pPr>
      <w:r>
        <w:rPr>
          <w:rFonts w:ascii="Arial" w:hAnsi="Arial" w:cs="Arial"/>
          <w:i/>
          <w:iCs/>
          <w:sz w:val="20"/>
          <w:szCs w:val="20"/>
          <w:lang w:eastAsia="en-US"/>
        </w:rPr>
        <w:br w:type="page"/>
      </w:r>
    </w:p>
    <w:p w:rsidR="008D1624" w:rsidRDefault="008D1624">
      <w:pPr>
        <w:widowControl w:val="0"/>
        <w:suppressAutoHyphens/>
        <w:ind w:right="-28"/>
        <w:rPr>
          <w:rFonts w:ascii="Arial" w:hAnsi="Arial" w:cs="Arial"/>
          <w:sz w:val="20"/>
          <w:szCs w:val="20"/>
          <w:highlight w:val="yellow"/>
          <w:lang w:eastAsia="en-US"/>
        </w:rPr>
      </w:pPr>
    </w:p>
    <w:sectPr w:rsidR="008D1624" w:rsidSect="008D16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24" w:rsidRDefault="008D1624">
      <w:pPr>
        <w:rPr>
          <w:rFonts w:cs="Times New Roman"/>
        </w:rPr>
      </w:pPr>
      <w:r>
        <w:rPr>
          <w:rFonts w:cs="Times New Roman"/>
        </w:rPr>
        <w:separator/>
      </w:r>
    </w:p>
  </w:endnote>
  <w:endnote w:type="continuationSeparator" w:id="0">
    <w:p w:rsidR="008D1624" w:rsidRDefault="008D162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24" w:rsidRDefault="008D1624">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25060">
      <w:rPr>
        <w:rStyle w:val="Numerstrony"/>
        <w:noProof/>
      </w:rPr>
      <w:t>8</w:t>
    </w:r>
    <w:r>
      <w:rPr>
        <w:rStyle w:val="Numerstrony"/>
      </w:rPr>
      <w:fldChar w:fldCharType="end"/>
    </w:r>
  </w:p>
  <w:p w:rsidR="008D1624" w:rsidRDefault="008D1624">
    <w:pPr>
      <w:pStyle w:val="Stopka"/>
      <w:ind w:right="360"/>
      <w:jc w:val="right"/>
      <w:rPr>
        <w:rFonts w:cs="Times New Roman"/>
      </w:rPr>
    </w:pPr>
  </w:p>
  <w:p w:rsidR="008D1624" w:rsidRDefault="008D1624">
    <w:pPr>
      <w:pStyle w:val="Stopk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24" w:rsidRDefault="008D1624">
      <w:pPr>
        <w:rPr>
          <w:rFonts w:cs="Times New Roman"/>
        </w:rPr>
      </w:pPr>
      <w:r>
        <w:rPr>
          <w:rFonts w:cs="Times New Roman"/>
        </w:rPr>
        <w:separator/>
      </w:r>
    </w:p>
  </w:footnote>
  <w:footnote w:type="continuationSeparator" w:id="0">
    <w:p w:rsidR="008D1624" w:rsidRDefault="008D162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24" w:rsidRDefault="00925060">
    <w:pPr>
      <w:pStyle w:val="Nagwek"/>
      <w:rPr>
        <w:rFonts w:cs="Times New Roman"/>
      </w:rPr>
    </w:pPr>
    <w:r>
      <w:rPr>
        <w:noProof/>
      </w:rPr>
      <w:drawing>
        <wp:anchor distT="0" distB="0" distL="114300" distR="114300" simplePos="0" relativeHeight="251657728" behindDoc="1" locked="0" layoutInCell="1" allowOverlap="1">
          <wp:simplePos x="0" y="0"/>
          <wp:positionH relativeFrom="column">
            <wp:posOffset>-744220</wp:posOffset>
          </wp:positionH>
          <wp:positionV relativeFrom="paragraph">
            <wp:posOffset>-458470</wp:posOffset>
          </wp:positionV>
          <wp:extent cx="7509510" cy="10981690"/>
          <wp:effectExtent l="0" t="0" r="0" b="0"/>
          <wp:wrapNone/>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09816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BEE"/>
    <w:multiLevelType w:val="multilevel"/>
    <w:tmpl w:val="A950FC94"/>
    <w:lvl w:ilvl="0">
      <w:start w:val="3"/>
      <w:numFmt w:val="decimal"/>
      <w:lvlText w:val="%1. "/>
      <w:lvlJc w:val="left"/>
      <w:pPr>
        <w:tabs>
          <w:tab w:val="num" w:pos="0"/>
        </w:tabs>
        <w:ind w:left="283" w:hanging="283"/>
      </w:pPr>
      <w:rPr>
        <w:rFonts w:ascii="Arial" w:hAnsi="Arial" w:cs="Arial" w:hint="default"/>
        <w:b w:val="0"/>
        <w:bCs w:val="0"/>
        <w:i w:val="0"/>
        <w:iCs w:val="0"/>
        <w:strike w:val="0"/>
        <w:dstrike w:val="0"/>
        <w:sz w:val="20"/>
        <w:szCs w:val="20"/>
        <w:u w:val="none"/>
        <w:effect w:val="none"/>
      </w:rPr>
    </w:lvl>
    <w:lvl w:ilvl="1">
      <w:start w:val="1"/>
      <w:numFmt w:val="decimal"/>
      <w:lvlText w:val="2.%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nsid w:val="0653556C"/>
    <w:multiLevelType w:val="hybridMultilevel"/>
    <w:tmpl w:val="38A8CCB4"/>
    <w:lvl w:ilvl="0" w:tplc="369A32AC">
      <w:start w:val="1"/>
      <w:numFmt w:val="decimal"/>
      <w:lvlText w:val="%1."/>
      <w:lvlJc w:val="left"/>
      <w:pPr>
        <w:tabs>
          <w:tab w:val="num" w:pos="360"/>
        </w:tabs>
        <w:ind w:left="360" w:hanging="360"/>
      </w:pPr>
      <w:rPr>
        <w:rFonts w:ascii="Times New Roman" w:hAnsi="Times New Roman" w:cs="Times New Roman"/>
        <w:b w:val="0"/>
        <w:bCs w:val="0"/>
      </w:rPr>
    </w:lvl>
    <w:lvl w:ilvl="1" w:tplc="481003CA">
      <w:start w:val="1"/>
      <w:numFmt w:val="decimal"/>
      <w:lvlText w:val="%2."/>
      <w:lvlJc w:val="left"/>
      <w:pPr>
        <w:tabs>
          <w:tab w:val="num" w:pos="1500"/>
        </w:tabs>
        <w:ind w:left="1500" w:hanging="420"/>
      </w:pPr>
      <w:rPr>
        <w:rFonts w:ascii="Times New Roman" w:hAnsi="Times New Roman" w:cs="Times New Roman"/>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AF50F5E"/>
    <w:multiLevelType w:val="hybridMultilevel"/>
    <w:tmpl w:val="7E16947C"/>
    <w:lvl w:ilvl="0" w:tplc="481003CA">
      <w:start w:val="1"/>
      <w:numFmt w:val="decimal"/>
      <w:lvlText w:val="%1."/>
      <w:lvlJc w:val="left"/>
      <w:pPr>
        <w:tabs>
          <w:tab w:val="num" w:pos="1860"/>
        </w:tabs>
        <w:ind w:left="1860" w:hanging="42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E323DFE"/>
    <w:multiLevelType w:val="hybridMultilevel"/>
    <w:tmpl w:val="9EA6DEAE"/>
    <w:lvl w:ilvl="0" w:tplc="9AF2A160">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0E742511"/>
    <w:multiLevelType w:val="multilevel"/>
    <w:tmpl w:val="CF5EE126"/>
    <w:lvl w:ilvl="0">
      <w:start w:val="1"/>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F402C89"/>
    <w:multiLevelType w:val="multilevel"/>
    <w:tmpl w:val="9716C97E"/>
    <w:lvl w:ilvl="0">
      <w:start w:val="1"/>
      <w:numFmt w:val="decimal"/>
      <w:lvlText w:val="%1."/>
      <w:lvlJc w:val="left"/>
      <w:pPr>
        <w:tabs>
          <w:tab w:val="num" w:pos="360"/>
        </w:tabs>
        <w:ind w:left="360" w:hanging="360"/>
      </w:pPr>
      <w:rPr>
        <w:rFonts w:ascii="Times New Roman" w:hAnsi="Times New Roman" w:cs="Times New Roman"/>
        <w:b w:val="0"/>
        <w:bCs w:val="0"/>
        <w:i w:val="0"/>
        <w:iCs w:val="0"/>
        <w:sz w:val="20"/>
        <w:szCs w:val="20"/>
      </w:rPr>
    </w:lvl>
    <w:lvl w:ilvl="1">
      <w:start w:val="1"/>
      <w:numFmt w:val="decimal"/>
      <w:isLgl/>
      <w:lvlText w:val="1.%2."/>
      <w:lvlJc w:val="left"/>
      <w:pPr>
        <w:tabs>
          <w:tab w:val="num" w:pos="1077"/>
        </w:tabs>
        <w:ind w:left="1021" w:hanging="1021"/>
      </w:pPr>
      <w:rPr>
        <w:rFonts w:ascii="Times New Roman" w:hAnsi="Times New Roman" w:cs="Times New Roman"/>
        <w:b w:val="0"/>
        <w:bCs w:val="0"/>
        <w:i w:val="0"/>
        <w:iCs w:val="0"/>
      </w:rPr>
    </w:lvl>
    <w:lvl w:ilvl="2">
      <w:start w:val="1"/>
      <w:numFmt w:val="decimal"/>
      <w:isLgl/>
      <w:lvlText w:val="%1.%2"/>
      <w:lvlJc w:val="left"/>
      <w:pPr>
        <w:tabs>
          <w:tab w:val="num" w:pos="2880"/>
        </w:tabs>
        <w:ind w:left="2880" w:hanging="720"/>
      </w:pPr>
      <w:rPr>
        <w:rFonts w:ascii="Times New Roman" w:hAnsi="Times New Roman" w:cs="Times New Roman"/>
      </w:rPr>
    </w:lvl>
    <w:lvl w:ilvl="3">
      <w:start w:val="1"/>
      <w:numFmt w:val="decimal"/>
      <w:isLgl/>
      <w:lvlText w:val="%1.%2.%3.%4"/>
      <w:lvlJc w:val="left"/>
      <w:pPr>
        <w:tabs>
          <w:tab w:val="num" w:pos="3960"/>
        </w:tabs>
        <w:ind w:left="3960" w:hanging="720"/>
      </w:pPr>
      <w:rPr>
        <w:rFonts w:ascii="Times New Roman" w:hAnsi="Times New Roman" w:cs="Times New Roman"/>
      </w:rPr>
    </w:lvl>
    <w:lvl w:ilvl="4">
      <w:start w:val="1"/>
      <w:numFmt w:val="none"/>
      <w:isLgl/>
      <w:lvlText w:val="1"/>
      <w:lvlJc w:val="left"/>
      <w:pPr>
        <w:tabs>
          <w:tab w:val="num" w:pos="5400"/>
        </w:tabs>
        <w:ind w:left="5400" w:hanging="1080"/>
      </w:pPr>
      <w:rPr>
        <w:rFonts w:ascii="Times New Roman" w:hAnsi="Times New Roman" w:cs="Times New Roman"/>
      </w:rPr>
    </w:lvl>
    <w:lvl w:ilvl="5">
      <w:start w:val="1"/>
      <w:numFmt w:val="decimal"/>
      <w:isLgl/>
      <w:lvlText w:val="%1.%2.%3.%4.%5.%6"/>
      <w:lvlJc w:val="left"/>
      <w:pPr>
        <w:tabs>
          <w:tab w:val="num" w:pos="6480"/>
        </w:tabs>
        <w:ind w:left="6480" w:hanging="1080"/>
      </w:pPr>
      <w:rPr>
        <w:rFonts w:ascii="Times New Roman" w:hAnsi="Times New Roman" w:cs="Times New Roman"/>
      </w:rPr>
    </w:lvl>
    <w:lvl w:ilvl="6">
      <w:start w:val="1"/>
      <w:numFmt w:val="decimal"/>
      <w:isLgl/>
      <w:lvlText w:val="%1.%2.%3.%4.%5.%6.%7"/>
      <w:lvlJc w:val="left"/>
      <w:pPr>
        <w:tabs>
          <w:tab w:val="num" w:pos="7920"/>
        </w:tabs>
        <w:ind w:left="7920" w:hanging="1440"/>
      </w:pPr>
      <w:rPr>
        <w:rFonts w:ascii="Times New Roman" w:hAnsi="Times New Roman" w:cs="Times New Roman"/>
      </w:rPr>
    </w:lvl>
    <w:lvl w:ilvl="7">
      <w:start w:val="1"/>
      <w:numFmt w:val="decimal"/>
      <w:isLgl/>
      <w:lvlText w:val="%1.%2.%3.%4.%5.%6.%7.%8"/>
      <w:lvlJc w:val="left"/>
      <w:pPr>
        <w:tabs>
          <w:tab w:val="num" w:pos="9000"/>
        </w:tabs>
        <w:ind w:left="9000" w:hanging="1440"/>
      </w:pPr>
      <w:rPr>
        <w:rFonts w:ascii="Times New Roman" w:hAnsi="Times New Roman" w:cs="Times New Roman"/>
      </w:rPr>
    </w:lvl>
    <w:lvl w:ilvl="8">
      <w:start w:val="1"/>
      <w:numFmt w:val="decimal"/>
      <w:isLgl/>
      <w:lvlText w:val="%1.%2.%3.%4.%5.%6.%7.%8.%9"/>
      <w:lvlJc w:val="left"/>
      <w:pPr>
        <w:tabs>
          <w:tab w:val="num" w:pos="10440"/>
        </w:tabs>
        <w:ind w:left="10440" w:hanging="1800"/>
      </w:pPr>
      <w:rPr>
        <w:rFonts w:ascii="Times New Roman" w:hAnsi="Times New Roman" w:cs="Times New Roman"/>
      </w:rPr>
    </w:lvl>
  </w:abstractNum>
  <w:abstractNum w:abstractNumId="6">
    <w:nsid w:val="10BE0B1E"/>
    <w:multiLevelType w:val="hybridMultilevel"/>
    <w:tmpl w:val="3E56D666"/>
    <w:lvl w:ilvl="0" w:tplc="9D7C4F6A">
      <w:start w:val="1"/>
      <w:numFmt w:val="decimal"/>
      <w:lvlText w:val="1.%1."/>
      <w:lvlJc w:val="left"/>
      <w:pPr>
        <w:ind w:left="720" w:hanging="360"/>
      </w:pPr>
      <w:rPr>
        <w:rFonts w:ascii="Arial" w:hAnsi="Arial" w:cs="Arial" w:hint="default"/>
        <w:color w:val="000000"/>
        <w:sz w:val="20"/>
        <w:szCs w:val="20"/>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7">
    <w:nsid w:val="1B025ED4"/>
    <w:multiLevelType w:val="hybridMultilevel"/>
    <w:tmpl w:val="67604B58"/>
    <w:lvl w:ilvl="0" w:tplc="0415000F">
      <w:start w:val="1"/>
      <w:numFmt w:val="decimal"/>
      <w:lvlText w:val="%1."/>
      <w:lvlJc w:val="left"/>
      <w:pPr>
        <w:ind w:left="720" w:hanging="360"/>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8">
    <w:nsid w:val="208368A6"/>
    <w:multiLevelType w:val="multilevel"/>
    <w:tmpl w:val="809AF214"/>
    <w:lvl w:ilvl="0">
      <w:start w:val="1"/>
      <w:numFmt w:val="decimal"/>
      <w:lvlText w:val="%1."/>
      <w:lvlJc w:val="left"/>
      <w:pPr>
        <w:tabs>
          <w:tab w:val="num" w:pos="360"/>
        </w:tabs>
        <w:ind w:left="360" w:hanging="360"/>
      </w:pPr>
      <w:rPr>
        <w:rFonts w:ascii="Arial" w:eastAsia="Times New Roman" w:hAnsi="Arial"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9">
    <w:nsid w:val="25E16869"/>
    <w:multiLevelType w:val="hybridMultilevel"/>
    <w:tmpl w:val="12E665F2"/>
    <w:lvl w:ilvl="0" w:tplc="684A4F98">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8E22B64"/>
    <w:multiLevelType w:val="multilevel"/>
    <w:tmpl w:val="D7EE4FFA"/>
    <w:lvl w:ilvl="0">
      <w:start w:val="1"/>
      <w:numFmt w:val="decimal"/>
      <w:lvlText w:val="%1."/>
      <w:lvlJc w:val="left"/>
      <w:pPr>
        <w:tabs>
          <w:tab w:val="num" w:pos="360"/>
        </w:tabs>
        <w:ind w:left="360" w:hanging="360"/>
      </w:pPr>
      <w:rPr>
        <w:rFonts w:ascii="Times New Roman" w:hAnsi="Times New Roman" w:cs="Times New Roman"/>
        <w:b w:val="0"/>
        <w:bCs w:val="0"/>
        <w:i w:val="0"/>
        <w:iCs w:val="0"/>
        <w:sz w:val="20"/>
        <w:szCs w:val="20"/>
      </w:rPr>
    </w:lvl>
    <w:lvl w:ilvl="1">
      <w:start w:val="1"/>
      <w:numFmt w:val="decimal"/>
      <w:isLgl/>
      <w:lvlText w:val="%1.%2"/>
      <w:lvlJc w:val="left"/>
      <w:pPr>
        <w:tabs>
          <w:tab w:val="num" w:pos="1077"/>
        </w:tabs>
        <w:ind w:left="1021" w:hanging="1021"/>
      </w:pPr>
      <w:rPr>
        <w:rFonts w:ascii="Times New Roman" w:hAnsi="Times New Roman" w:cs="Times New Roman"/>
        <w:b w:val="0"/>
        <w:bCs w:val="0"/>
        <w:i w:val="0"/>
        <w:iCs w:val="0"/>
      </w:rPr>
    </w:lvl>
    <w:lvl w:ilvl="2">
      <w:start w:val="1"/>
      <w:numFmt w:val="decimal"/>
      <w:isLgl/>
      <w:lvlText w:val="%1.%2"/>
      <w:lvlJc w:val="left"/>
      <w:pPr>
        <w:tabs>
          <w:tab w:val="num" w:pos="2880"/>
        </w:tabs>
        <w:ind w:left="2880" w:hanging="720"/>
      </w:pPr>
      <w:rPr>
        <w:rFonts w:ascii="Times New Roman" w:hAnsi="Times New Roman" w:cs="Times New Roman"/>
      </w:rPr>
    </w:lvl>
    <w:lvl w:ilvl="3">
      <w:start w:val="1"/>
      <w:numFmt w:val="decimal"/>
      <w:isLgl/>
      <w:lvlText w:val="%1.%2.%3.%4"/>
      <w:lvlJc w:val="left"/>
      <w:pPr>
        <w:tabs>
          <w:tab w:val="num" w:pos="3960"/>
        </w:tabs>
        <w:ind w:left="3960" w:hanging="720"/>
      </w:pPr>
      <w:rPr>
        <w:rFonts w:ascii="Times New Roman" w:hAnsi="Times New Roman" w:cs="Times New Roman"/>
      </w:rPr>
    </w:lvl>
    <w:lvl w:ilvl="4">
      <w:start w:val="1"/>
      <w:numFmt w:val="decimal"/>
      <w:isLgl/>
      <w:lvlText w:val="%1.%2.%3.%4.%5"/>
      <w:lvlJc w:val="left"/>
      <w:pPr>
        <w:tabs>
          <w:tab w:val="num" w:pos="5400"/>
        </w:tabs>
        <w:ind w:left="5400" w:hanging="1080"/>
      </w:pPr>
      <w:rPr>
        <w:rFonts w:ascii="Times New Roman" w:hAnsi="Times New Roman" w:cs="Times New Roman"/>
      </w:rPr>
    </w:lvl>
    <w:lvl w:ilvl="5">
      <w:start w:val="1"/>
      <w:numFmt w:val="decimal"/>
      <w:isLgl/>
      <w:lvlText w:val="%1.%2.%3.%4.%5.%6"/>
      <w:lvlJc w:val="left"/>
      <w:pPr>
        <w:tabs>
          <w:tab w:val="num" w:pos="6480"/>
        </w:tabs>
        <w:ind w:left="6480" w:hanging="1080"/>
      </w:pPr>
      <w:rPr>
        <w:rFonts w:ascii="Times New Roman" w:hAnsi="Times New Roman" w:cs="Times New Roman"/>
      </w:rPr>
    </w:lvl>
    <w:lvl w:ilvl="6">
      <w:start w:val="1"/>
      <w:numFmt w:val="decimal"/>
      <w:isLgl/>
      <w:lvlText w:val="%1.%2.%3.%4.%5.%6.%7"/>
      <w:lvlJc w:val="left"/>
      <w:pPr>
        <w:tabs>
          <w:tab w:val="num" w:pos="7920"/>
        </w:tabs>
        <w:ind w:left="7920" w:hanging="1440"/>
      </w:pPr>
      <w:rPr>
        <w:rFonts w:ascii="Times New Roman" w:hAnsi="Times New Roman" w:cs="Times New Roman"/>
      </w:rPr>
    </w:lvl>
    <w:lvl w:ilvl="7">
      <w:start w:val="1"/>
      <w:numFmt w:val="decimal"/>
      <w:isLgl/>
      <w:lvlText w:val="%1.%2.%3.%4.%5.%6.%7.%8"/>
      <w:lvlJc w:val="left"/>
      <w:pPr>
        <w:tabs>
          <w:tab w:val="num" w:pos="9000"/>
        </w:tabs>
        <w:ind w:left="9000" w:hanging="1440"/>
      </w:pPr>
      <w:rPr>
        <w:rFonts w:ascii="Times New Roman" w:hAnsi="Times New Roman" w:cs="Times New Roman"/>
      </w:rPr>
    </w:lvl>
    <w:lvl w:ilvl="8">
      <w:start w:val="1"/>
      <w:numFmt w:val="decimal"/>
      <w:isLgl/>
      <w:lvlText w:val="%1.%2.%3.%4.%5.%6.%7.%8.%9"/>
      <w:lvlJc w:val="left"/>
      <w:pPr>
        <w:tabs>
          <w:tab w:val="num" w:pos="10440"/>
        </w:tabs>
        <w:ind w:left="10440" w:hanging="1800"/>
      </w:pPr>
      <w:rPr>
        <w:rFonts w:ascii="Times New Roman" w:hAnsi="Times New Roman" w:cs="Times New Roman"/>
      </w:rPr>
    </w:lvl>
  </w:abstractNum>
  <w:abstractNum w:abstractNumId="11">
    <w:nsid w:val="2BA1024B"/>
    <w:multiLevelType w:val="hybridMultilevel"/>
    <w:tmpl w:val="3E92C92E"/>
    <w:lvl w:ilvl="0" w:tplc="481003CA">
      <w:start w:val="1"/>
      <w:numFmt w:val="decimal"/>
      <w:lvlText w:val="%1."/>
      <w:lvlJc w:val="left"/>
      <w:pPr>
        <w:tabs>
          <w:tab w:val="num" w:pos="1860"/>
        </w:tabs>
        <w:ind w:left="1860" w:hanging="420"/>
      </w:pPr>
      <w:rPr>
        <w:rFonts w:ascii="Times New Roman" w:hAnsi="Times New Roman" w:cs="Times New Roman"/>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D2F2624"/>
    <w:multiLevelType w:val="hybridMultilevel"/>
    <w:tmpl w:val="6EB0C10E"/>
    <w:lvl w:ilvl="0" w:tplc="EF6C8E2E">
      <w:start w:val="1"/>
      <w:numFmt w:val="decimal"/>
      <w:lvlText w:val="%1."/>
      <w:lvlJc w:val="left"/>
      <w:pPr>
        <w:tabs>
          <w:tab w:val="num" w:pos="907"/>
        </w:tabs>
        <w:ind w:left="907" w:hanging="907"/>
      </w:pPr>
      <w:rPr>
        <w:rFonts w:ascii="Arial" w:hAnsi="Arial" w:cs="Arial" w:hint="default"/>
      </w:rPr>
    </w:lvl>
    <w:lvl w:ilvl="1" w:tplc="69626AD6">
      <w:numFmt w:val="none"/>
      <w:lvlText w:val=""/>
      <w:lvlJc w:val="left"/>
      <w:pPr>
        <w:tabs>
          <w:tab w:val="num" w:pos="360"/>
        </w:tabs>
      </w:pPr>
      <w:rPr>
        <w:rFonts w:ascii="Times New Roman" w:hAnsi="Times New Roman" w:cs="Times New Roman"/>
      </w:rPr>
    </w:lvl>
    <w:lvl w:ilvl="2" w:tplc="20E4335A">
      <w:numFmt w:val="none"/>
      <w:lvlText w:val=""/>
      <w:lvlJc w:val="left"/>
      <w:pPr>
        <w:tabs>
          <w:tab w:val="num" w:pos="360"/>
        </w:tabs>
      </w:pPr>
      <w:rPr>
        <w:rFonts w:ascii="Times New Roman" w:hAnsi="Times New Roman" w:cs="Times New Roman"/>
      </w:rPr>
    </w:lvl>
    <w:lvl w:ilvl="3" w:tplc="81D06866">
      <w:numFmt w:val="none"/>
      <w:lvlText w:val=""/>
      <w:lvlJc w:val="left"/>
      <w:pPr>
        <w:tabs>
          <w:tab w:val="num" w:pos="360"/>
        </w:tabs>
      </w:pPr>
      <w:rPr>
        <w:rFonts w:ascii="Times New Roman" w:hAnsi="Times New Roman" w:cs="Times New Roman"/>
      </w:rPr>
    </w:lvl>
    <w:lvl w:ilvl="4" w:tplc="7CCAD54C">
      <w:numFmt w:val="none"/>
      <w:lvlText w:val=""/>
      <w:lvlJc w:val="left"/>
      <w:pPr>
        <w:tabs>
          <w:tab w:val="num" w:pos="360"/>
        </w:tabs>
      </w:pPr>
      <w:rPr>
        <w:rFonts w:ascii="Times New Roman" w:hAnsi="Times New Roman" w:cs="Times New Roman"/>
      </w:rPr>
    </w:lvl>
    <w:lvl w:ilvl="5" w:tplc="401A961E">
      <w:numFmt w:val="none"/>
      <w:lvlText w:val=""/>
      <w:lvlJc w:val="left"/>
      <w:pPr>
        <w:tabs>
          <w:tab w:val="num" w:pos="360"/>
        </w:tabs>
      </w:pPr>
      <w:rPr>
        <w:rFonts w:ascii="Times New Roman" w:hAnsi="Times New Roman" w:cs="Times New Roman"/>
      </w:rPr>
    </w:lvl>
    <w:lvl w:ilvl="6" w:tplc="6CE87B4C">
      <w:numFmt w:val="none"/>
      <w:lvlText w:val=""/>
      <w:lvlJc w:val="left"/>
      <w:pPr>
        <w:tabs>
          <w:tab w:val="num" w:pos="360"/>
        </w:tabs>
      </w:pPr>
      <w:rPr>
        <w:rFonts w:ascii="Times New Roman" w:hAnsi="Times New Roman" w:cs="Times New Roman"/>
      </w:rPr>
    </w:lvl>
    <w:lvl w:ilvl="7" w:tplc="6DF00B00">
      <w:numFmt w:val="none"/>
      <w:lvlText w:val=""/>
      <w:lvlJc w:val="left"/>
      <w:pPr>
        <w:tabs>
          <w:tab w:val="num" w:pos="360"/>
        </w:tabs>
      </w:pPr>
      <w:rPr>
        <w:rFonts w:ascii="Times New Roman" w:hAnsi="Times New Roman" w:cs="Times New Roman"/>
      </w:rPr>
    </w:lvl>
    <w:lvl w:ilvl="8" w:tplc="7DF0CD90">
      <w:numFmt w:val="none"/>
      <w:lvlText w:val=""/>
      <w:lvlJc w:val="left"/>
      <w:pPr>
        <w:tabs>
          <w:tab w:val="num" w:pos="360"/>
        </w:tabs>
      </w:pPr>
      <w:rPr>
        <w:rFonts w:ascii="Times New Roman" w:hAnsi="Times New Roman" w:cs="Times New Roman"/>
      </w:rPr>
    </w:lvl>
  </w:abstractNum>
  <w:abstractNum w:abstractNumId="13">
    <w:nsid w:val="2D90182C"/>
    <w:multiLevelType w:val="multilevel"/>
    <w:tmpl w:val="3D741CAC"/>
    <w:lvl w:ilvl="0">
      <w:start w:val="1"/>
      <w:numFmt w:val="decimal"/>
      <w:suff w:val="space"/>
      <w:lvlText w:val="%1."/>
      <w:lvlJc w:val="left"/>
      <w:pPr>
        <w:ind w:left="360" w:hanging="360"/>
      </w:pPr>
      <w:rPr>
        <w:rFonts w:ascii="Arial" w:eastAsia="Times New Roman" w:hAnsi="Arial"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decimal"/>
      <w:lvlText w:val="%3)"/>
      <w:lvlJc w:val="left"/>
      <w:pPr>
        <w:tabs>
          <w:tab w:val="num" w:pos="1224"/>
        </w:tabs>
        <w:ind w:left="1224" w:hanging="504"/>
      </w:pPr>
      <w:rPr>
        <w:rFonts w:ascii="Times New Roman" w:eastAsia="Times New Roman" w:hAnsi="Times New Roman" w:hint="default"/>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4">
    <w:nsid w:val="2DB93B67"/>
    <w:multiLevelType w:val="hybridMultilevel"/>
    <w:tmpl w:val="2BFE0BC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2F1C0910"/>
    <w:multiLevelType w:val="hybridMultilevel"/>
    <w:tmpl w:val="9EA6DEAE"/>
    <w:lvl w:ilvl="0" w:tplc="9AF2A160">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37FD350E"/>
    <w:multiLevelType w:val="multilevel"/>
    <w:tmpl w:val="48FC651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7">
    <w:nsid w:val="40105B9D"/>
    <w:multiLevelType w:val="multilevel"/>
    <w:tmpl w:val="A8681642"/>
    <w:lvl w:ilvl="0">
      <w:start w:val="1"/>
      <w:numFmt w:val="decimal"/>
      <w:lvlText w:val="%1."/>
      <w:lvlJc w:val="left"/>
      <w:pPr>
        <w:tabs>
          <w:tab w:val="num" w:pos="360"/>
        </w:tabs>
        <w:ind w:left="360" w:hanging="360"/>
      </w:pPr>
      <w:rPr>
        <w:rFonts w:ascii="Times New Roman" w:hAnsi="Times New Roman" w:cs="Times New Roman"/>
        <w:b w:val="0"/>
        <w:bCs w:val="0"/>
        <w:i w:val="0"/>
        <w:iCs w:val="0"/>
        <w:sz w:val="20"/>
        <w:szCs w:val="20"/>
      </w:rPr>
    </w:lvl>
    <w:lvl w:ilvl="1">
      <w:start w:val="1"/>
      <w:numFmt w:val="decimal"/>
      <w:isLgl/>
      <w:lvlText w:val="%1.%2."/>
      <w:lvlJc w:val="left"/>
      <w:pPr>
        <w:tabs>
          <w:tab w:val="num" w:pos="1077"/>
        </w:tabs>
        <w:ind w:left="1021" w:hanging="1021"/>
      </w:pPr>
      <w:rPr>
        <w:rFonts w:ascii="Arial" w:hAnsi="Arial" w:cs="Arial" w:hint="default"/>
        <w:b w:val="0"/>
        <w:bCs w:val="0"/>
        <w:i w:val="0"/>
        <w:iCs w:val="0"/>
        <w:color w:val="auto"/>
        <w:sz w:val="20"/>
        <w:szCs w:val="20"/>
      </w:rPr>
    </w:lvl>
    <w:lvl w:ilvl="2">
      <w:start w:val="1"/>
      <w:numFmt w:val="decimal"/>
      <w:isLgl/>
      <w:lvlText w:val="%1.%2"/>
      <w:lvlJc w:val="left"/>
      <w:pPr>
        <w:tabs>
          <w:tab w:val="num" w:pos="2880"/>
        </w:tabs>
        <w:ind w:left="2880" w:hanging="720"/>
      </w:pPr>
      <w:rPr>
        <w:rFonts w:ascii="Times New Roman" w:hAnsi="Times New Roman" w:cs="Times New Roman"/>
      </w:rPr>
    </w:lvl>
    <w:lvl w:ilvl="3">
      <w:start w:val="1"/>
      <w:numFmt w:val="decimal"/>
      <w:isLgl/>
      <w:lvlText w:val="%1.%2.%3.%4"/>
      <w:lvlJc w:val="left"/>
      <w:pPr>
        <w:tabs>
          <w:tab w:val="num" w:pos="3960"/>
        </w:tabs>
        <w:ind w:left="3960" w:hanging="720"/>
      </w:pPr>
      <w:rPr>
        <w:rFonts w:ascii="Times New Roman" w:hAnsi="Times New Roman" w:cs="Times New Roman"/>
      </w:rPr>
    </w:lvl>
    <w:lvl w:ilvl="4">
      <w:start w:val="1"/>
      <w:numFmt w:val="decimal"/>
      <w:isLgl/>
      <w:lvlText w:val="%1.%2.%3.%4.%5"/>
      <w:lvlJc w:val="left"/>
      <w:pPr>
        <w:tabs>
          <w:tab w:val="num" w:pos="5400"/>
        </w:tabs>
        <w:ind w:left="5400" w:hanging="1080"/>
      </w:pPr>
      <w:rPr>
        <w:rFonts w:ascii="Times New Roman" w:hAnsi="Times New Roman" w:cs="Times New Roman"/>
      </w:rPr>
    </w:lvl>
    <w:lvl w:ilvl="5">
      <w:start w:val="1"/>
      <w:numFmt w:val="decimal"/>
      <w:isLgl/>
      <w:lvlText w:val="%1.%2.%3.%4.%5.%6"/>
      <w:lvlJc w:val="left"/>
      <w:pPr>
        <w:tabs>
          <w:tab w:val="num" w:pos="6480"/>
        </w:tabs>
        <w:ind w:left="6480" w:hanging="1080"/>
      </w:pPr>
      <w:rPr>
        <w:rFonts w:ascii="Times New Roman" w:hAnsi="Times New Roman" w:cs="Times New Roman"/>
      </w:rPr>
    </w:lvl>
    <w:lvl w:ilvl="6">
      <w:start w:val="1"/>
      <w:numFmt w:val="decimal"/>
      <w:isLgl/>
      <w:lvlText w:val="%1.%2.%3.%4.%5.%6.%7"/>
      <w:lvlJc w:val="left"/>
      <w:pPr>
        <w:tabs>
          <w:tab w:val="num" w:pos="7920"/>
        </w:tabs>
        <w:ind w:left="7920" w:hanging="1440"/>
      </w:pPr>
      <w:rPr>
        <w:rFonts w:ascii="Times New Roman" w:hAnsi="Times New Roman" w:cs="Times New Roman"/>
      </w:rPr>
    </w:lvl>
    <w:lvl w:ilvl="7">
      <w:start w:val="1"/>
      <w:numFmt w:val="decimal"/>
      <w:isLgl/>
      <w:lvlText w:val="%1.%2.%3.%4.%5.%6.%7.%8"/>
      <w:lvlJc w:val="left"/>
      <w:pPr>
        <w:tabs>
          <w:tab w:val="num" w:pos="9000"/>
        </w:tabs>
        <w:ind w:left="9000" w:hanging="1440"/>
      </w:pPr>
      <w:rPr>
        <w:rFonts w:ascii="Times New Roman" w:hAnsi="Times New Roman" w:cs="Times New Roman"/>
      </w:rPr>
    </w:lvl>
    <w:lvl w:ilvl="8">
      <w:start w:val="1"/>
      <w:numFmt w:val="decimal"/>
      <w:isLgl/>
      <w:lvlText w:val="%1.%2.%3.%4.%5.%6.%7.%8.%9"/>
      <w:lvlJc w:val="left"/>
      <w:pPr>
        <w:tabs>
          <w:tab w:val="num" w:pos="10440"/>
        </w:tabs>
        <w:ind w:left="10440" w:hanging="1800"/>
      </w:pPr>
      <w:rPr>
        <w:rFonts w:ascii="Times New Roman" w:hAnsi="Times New Roman" w:cs="Times New Roman"/>
      </w:rPr>
    </w:lvl>
  </w:abstractNum>
  <w:abstractNum w:abstractNumId="18">
    <w:nsid w:val="462B1341"/>
    <w:multiLevelType w:val="hybridMultilevel"/>
    <w:tmpl w:val="4F50464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nsid w:val="46C236D0"/>
    <w:multiLevelType w:val="multilevel"/>
    <w:tmpl w:val="B01EEE74"/>
    <w:lvl w:ilvl="0">
      <w:start w:val="1"/>
      <w:numFmt w:val="decimal"/>
      <w:lvlText w:val="%1."/>
      <w:lvlJc w:val="left"/>
      <w:pPr>
        <w:tabs>
          <w:tab w:val="num" w:pos="360"/>
        </w:tabs>
        <w:ind w:left="360" w:hanging="360"/>
      </w:pPr>
      <w:rPr>
        <w:rFonts w:ascii="Times New Roman" w:hAnsi="Times New Roman" w:cs="Times New Roman"/>
        <w:b w:val="0"/>
        <w:bCs w:val="0"/>
        <w:i w:val="0"/>
        <w:iCs w:val="0"/>
        <w:sz w:val="20"/>
        <w:szCs w:val="20"/>
      </w:rPr>
    </w:lvl>
    <w:lvl w:ilvl="1">
      <w:start w:val="1"/>
      <w:numFmt w:val="decimal"/>
      <w:isLgl/>
      <w:lvlText w:val="%1.%2."/>
      <w:lvlJc w:val="left"/>
      <w:pPr>
        <w:tabs>
          <w:tab w:val="num" w:pos="1077"/>
        </w:tabs>
        <w:ind w:left="1021" w:hanging="284"/>
      </w:pPr>
      <w:rPr>
        <w:rFonts w:ascii="Times New Roman" w:hAnsi="Times New Roman" w:cs="Times New Roman"/>
        <w:b w:val="0"/>
        <w:bCs w:val="0"/>
        <w:i w:val="0"/>
        <w:iCs w:val="0"/>
      </w:rPr>
    </w:lvl>
    <w:lvl w:ilvl="2">
      <w:start w:val="1"/>
      <w:numFmt w:val="decimal"/>
      <w:isLgl/>
      <w:lvlText w:val="%1.%2.%3"/>
      <w:lvlJc w:val="left"/>
      <w:pPr>
        <w:tabs>
          <w:tab w:val="num" w:pos="2880"/>
        </w:tabs>
        <w:ind w:left="2880" w:hanging="720"/>
      </w:pPr>
      <w:rPr>
        <w:rFonts w:ascii="Times New Roman" w:hAnsi="Times New Roman" w:cs="Times New Roman"/>
      </w:rPr>
    </w:lvl>
    <w:lvl w:ilvl="3">
      <w:start w:val="1"/>
      <w:numFmt w:val="decimal"/>
      <w:isLgl/>
      <w:lvlText w:val="%1.%2.%3.%4"/>
      <w:lvlJc w:val="left"/>
      <w:pPr>
        <w:tabs>
          <w:tab w:val="num" w:pos="3960"/>
        </w:tabs>
        <w:ind w:left="3960" w:hanging="720"/>
      </w:pPr>
      <w:rPr>
        <w:rFonts w:ascii="Times New Roman" w:hAnsi="Times New Roman" w:cs="Times New Roman"/>
      </w:rPr>
    </w:lvl>
    <w:lvl w:ilvl="4">
      <w:start w:val="1"/>
      <w:numFmt w:val="decimal"/>
      <w:isLgl/>
      <w:lvlText w:val="%1.%2.%3.%4.%5"/>
      <w:lvlJc w:val="left"/>
      <w:pPr>
        <w:tabs>
          <w:tab w:val="num" w:pos="5400"/>
        </w:tabs>
        <w:ind w:left="5400" w:hanging="1080"/>
      </w:pPr>
      <w:rPr>
        <w:rFonts w:ascii="Times New Roman" w:hAnsi="Times New Roman" w:cs="Times New Roman"/>
      </w:rPr>
    </w:lvl>
    <w:lvl w:ilvl="5">
      <w:start w:val="1"/>
      <w:numFmt w:val="decimal"/>
      <w:isLgl/>
      <w:lvlText w:val="%1.%2.%3.%4.%5.%6"/>
      <w:lvlJc w:val="left"/>
      <w:pPr>
        <w:tabs>
          <w:tab w:val="num" w:pos="6480"/>
        </w:tabs>
        <w:ind w:left="6480" w:hanging="1080"/>
      </w:pPr>
      <w:rPr>
        <w:rFonts w:ascii="Times New Roman" w:hAnsi="Times New Roman" w:cs="Times New Roman"/>
      </w:rPr>
    </w:lvl>
    <w:lvl w:ilvl="6">
      <w:start w:val="1"/>
      <w:numFmt w:val="decimal"/>
      <w:isLgl/>
      <w:lvlText w:val="%1.%2.%3.%4.%5.%6.%7"/>
      <w:lvlJc w:val="left"/>
      <w:pPr>
        <w:tabs>
          <w:tab w:val="num" w:pos="7920"/>
        </w:tabs>
        <w:ind w:left="7920" w:hanging="1440"/>
      </w:pPr>
      <w:rPr>
        <w:rFonts w:ascii="Times New Roman" w:hAnsi="Times New Roman" w:cs="Times New Roman"/>
      </w:rPr>
    </w:lvl>
    <w:lvl w:ilvl="7">
      <w:start w:val="1"/>
      <w:numFmt w:val="decimal"/>
      <w:isLgl/>
      <w:lvlText w:val="%1.%2.%3.%4.%5.%6.%7.%8"/>
      <w:lvlJc w:val="left"/>
      <w:pPr>
        <w:tabs>
          <w:tab w:val="num" w:pos="9000"/>
        </w:tabs>
        <w:ind w:left="9000" w:hanging="1440"/>
      </w:pPr>
      <w:rPr>
        <w:rFonts w:ascii="Times New Roman" w:hAnsi="Times New Roman" w:cs="Times New Roman"/>
      </w:rPr>
    </w:lvl>
    <w:lvl w:ilvl="8">
      <w:start w:val="1"/>
      <w:numFmt w:val="decimal"/>
      <w:isLgl/>
      <w:lvlText w:val="%1.%2.%3.%4.%5.%6.%7.%8.%9"/>
      <w:lvlJc w:val="left"/>
      <w:pPr>
        <w:tabs>
          <w:tab w:val="num" w:pos="10440"/>
        </w:tabs>
        <w:ind w:left="10440" w:hanging="1800"/>
      </w:pPr>
      <w:rPr>
        <w:rFonts w:ascii="Times New Roman" w:hAnsi="Times New Roman" w:cs="Times New Roman"/>
      </w:rPr>
    </w:lvl>
  </w:abstractNum>
  <w:abstractNum w:abstractNumId="20">
    <w:nsid w:val="490B675C"/>
    <w:multiLevelType w:val="multilevel"/>
    <w:tmpl w:val="7BEC78D4"/>
    <w:lvl w:ilvl="0">
      <w:start w:val="1"/>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1">
    <w:nsid w:val="4EA54A62"/>
    <w:multiLevelType w:val="hybridMultilevel"/>
    <w:tmpl w:val="7AC443F4"/>
    <w:lvl w:ilvl="0" w:tplc="0415000F">
      <w:start w:val="1"/>
      <w:numFmt w:val="decimal"/>
      <w:lvlText w:val="%1."/>
      <w:lvlJc w:val="left"/>
      <w:pPr>
        <w:ind w:left="720" w:hanging="360"/>
      </w:pPr>
      <w:rPr>
        <w:rFonts w:ascii="Times New Roman" w:hAnsi="Times New Roman" w:cs="Times New Roman"/>
      </w:rPr>
    </w:lvl>
    <w:lvl w:ilvl="1" w:tplc="0415000F">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5A401A77"/>
    <w:multiLevelType w:val="multilevel"/>
    <w:tmpl w:val="7C66E5B4"/>
    <w:lvl w:ilvl="0">
      <w:start w:val="11"/>
      <w:numFmt w:val="decimal"/>
      <w:lvlText w:val="%1"/>
      <w:lvlJc w:val="left"/>
      <w:pPr>
        <w:tabs>
          <w:tab w:val="num" w:pos="375"/>
        </w:tabs>
        <w:ind w:left="375" w:hanging="375"/>
      </w:pPr>
      <w:rPr>
        <w:rFonts w:ascii="Times New Roman" w:hAnsi="Times New Roman" w:cs="Times New Roman" w:hint="default"/>
      </w:rPr>
    </w:lvl>
    <w:lvl w:ilvl="1">
      <w:start w:val="22"/>
      <w:numFmt w:val="decimal"/>
      <w:lvlText w:val="%1.%2"/>
      <w:lvlJc w:val="left"/>
      <w:pPr>
        <w:tabs>
          <w:tab w:val="num" w:pos="375"/>
        </w:tabs>
        <w:ind w:left="375" w:hanging="375"/>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421"/>
        </w:tabs>
        <w:ind w:left="2421" w:hanging="72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3915"/>
        </w:tabs>
        <w:ind w:left="3915" w:hanging="108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409"/>
        </w:tabs>
        <w:ind w:left="5409" w:hanging="1440"/>
      </w:pPr>
      <w:rPr>
        <w:rFonts w:ascii="Times New Roman" w:hAnsi="Times New Roman" w:cs="Times New Roman" w:hint="default"/>
      </w:rPr>
    </w:lvl>
    <w:lvl w:ilvl="8">
      <w:start w:val="1"/>
      <w:numFmt w:val="decimal"/>
      <w:lvlText w:val="%1.%2.%3.%4.%5.%6.%7.%8.%9"/>
      <w:lvlJc w:val="left"/>
      <w:pPr>
        <w:tabs>
          <w:tab w:val="num" w:pos="5976"/>
        </w:tabs>
        <w:ind w:left="5976" w:hanging="1440"/>
      </w:pPr>
      <w:rPr>
        <w:rFonts w:ascii="Times New Roman" w:hAnsi="Times New Roman" w:cs="Times New Roman" w:hint="default"/>
      </w:rPr>
    </w:lvl>
  </w:abstractNum>
  <w:abstractNum w:abstractNumId="23">
    <w:nsid w:val="5E7D38E7"/>
    <w:multiLevelType w:val="multilevel"/>
    <w:tmpl w:val="77601710"/>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2880"/>
        </w:tabs>
        <w:ind w:left="2880" w:hanging="360"/>
      </w:pPr>
      <w:rPr>
        <w:rFonts w:ascii="Arial" w:eastAsia="Times New Roman" w:hAnsi="Arial" w:hint="default"/>
      </w:rPr>
    </w:lvl>
    <w:lvl w:ilvl="2">
      <w:start w:val="1"/>
      <w:numFmt w:val="decimal"/>
      <w:lvlText w:val="%1.%2.%3."/>
      <w:lvlJc w:val="left"/>
      <w:pPr>
        <w:tabs>
          <w:tab w:val="num" w:pos="5760"/>
        </w:tabs>
        <w:ind w:left="5760" w:hanging="720"/>
      </w:pPr>
      <w:rPr>
        <w:rFonts w:ascii="Times New Roman" w:hAnsi="Times New Roman" w:cs="Times New Roman"/>
      </w:rPr>
    </w:lvl>
    <w:lvl w:ilvl="3">
      <w:start w:val="1"/>
      <w:numFmt w:val="decimal"/>
      <w:lvlText w:val="%1.%2.%3.%4."/>
      <w:lvlJc w:val="left"/>
      <w:pPr>
        <w:tabs>
          <w:tab w:val="num" w:pos="8280"/>
        </w:tabs>
        <w:ind w:left="8280" w:hanging="720"/>
      </w:pPr>
      <w:rPr>
        <w:rFonts w:ascii="Times New Roman" w:hAnsi="Times New Roman" w:cs="Times New Roman"/>
      </w:rPr>
    </w:lvl>
    <w:lvl w:ilvl="4">
      <w:start w:val="1"/>
      <w:numFmt w:val="decimal"/>
      <w:lvlText w:val="%1.%2.%3.%4.%5."/>
      <w:lvlJc w:val="left"/>
      <w:pPr>
        <w:tabs>
          <w:tab w:val="num" w:pos="11160"/>
        </w:tabs>
        <w:ind w:left="11160" w:hanging="1080"/>
      </w:pPr>
      <w:rPr>
        <w:rFonts w:ascii="Times New Roman" w:hAnsi="Times New Roman" w:cs="Times New Roman"/>
      </w:rPr>
    </w:lvl>
    <w:lvl w:ilvl="5">
      <w:start w:val="1"/>
      <w:numFmt w:val="decimal"/>
      <w:lvlText w:val="%1.%2.%3.%4.%5.%6."/>
      <w:lvlJc w:val="left"/>
      <w:pPr>
        <w:tabs>
          <w:tab w:val="num" w:pos="13680"/>
        </w:tabs>
        <w:ind w:left="13680" w:hanging="1080"/>
      </w:pPr>
      <w:rPr>
        <w:rFonts w:ascii="Times New Roman" w:hAnsi="Times New Roman" w:cs="Times New Roman"/>
      </w:rPr>
    </w:lvl>
    <w:lvl w:ilvl="6">
      <w:start w:val="1"/>
      <w:numFmt w:val="decimal"/>
      <w:lvlText w:val="%1.%2.%3.%4.%5.%6.%7."/>
      <w:lvlJc w:val="left"/>
      <w:pPr>
        <w:tabs>
          <w:tab w:val="num" w:pos="16200"/>
        </w:tabs>
        <w:ind w:left="16200" w:hanging="1080"/>
      </w:pPr>
      <w:rPr>
        <w:rFonts w:ascii="Times New Roman" w:hAnsi="Times New Roman" w:cs="Times New Roman"/>
      </w:rPr>
    </w:lvl>
    <w:lvl w:ilvl="7">
      <w:start w:val="1"/>
      <w:numFmt w:val="decimal"/>
      <w:lvlText w:val="%1.%2.%3.%4.%5.%6.%7.%8."/>
      <w:lvlJc w:val="left"/>
      <w:pPr>
        <w:tabs>
          <w:tab w:val="num" w:pos="19080"/>
        </w:tabs>
        <w:ind w:left="19080" w:hanging="1440"/>
      </w:pPr>
      <w:rPr>
        <w:rFonts w:ascii="Times New Roman" w:hAnsi="Times New Roman" w:cs="Times New Roman"/>
      </w:rPr>
    </w:lvl>
    <w:lvl w:ilvl="8">
      <w:start w:val="1"/>
      <w:numFmt w:val="decimal"/>
      <w:lvlText w:val="%1.%2.%3.%4.%5.%6.%7.%8.%9."/>
      <w:lvlJc w:val="left"/>
      <w:pPr>
        <w:tabs>
          <w:tab w:val="num" w:pos="21600"/>
        </w:tabs>
        <w:ind w:left="21600" w:hanging="1440"/>
      </w:pPr>
      <w:rPr>
        <w:rFonts w:ascii="Times New Roman" w:hAnsi="Times New Roman" w:cs="Times New Roman"/>
      </w:rPr>
    </w:lvl>
  </w:abstractNum>
  <w:abstractNum w:abstractNumId="24">
    <w:nsid w:val="5EF10CD5"/>
    <w:multiLevelType w:val="hybridMultilevel"/>
    <w:tmpl w:val="5ECAD15C"/>
    <w:lvl w:ilvl="0" w:tplc="7700A566">
      <w:start w:val="1"/>
      <w:numFmt w:val="decimal"/>
      <w:lvlText w:val="%1."/>
      <w:lvlJc w:val="left"/>
      <w:pPr>
        <w:tabs>
          <w:tab w:val="num" w:pos="0"/>
        </w:tabs>
      </w:pPr>
      <w:rPr>
        <w:rFonts w:ascii="Arial" w:hAnsi="Arial" w:cs="Arial" w:hint="default"/>
        <w:b w:val="0"/>
        <w:bCs w:val="0"/>
        <w:i w:val="0"/>
        <w:iCs w:val="0"/>
      </w:rPr>
    </w:lvl>
    <w:lvl w:ilvl="1" w:tplc="4496C3A0">
      <w:start w:val="1"/>
      <w:numFmt w:val="decimal"/>
      <w:lvlText w:val="3.%2"/>
      <w:lvlJc w:val="left"/>
      <w:pPr>
        <w:tabs>
          <w:tab w:val="num" w:pos="1440"/>
        </w:tabs>
        <w:ind w:left="1440" w:hanging="360"/>
      </w:pPr>
      <w:rPr>
        <w:rFonts w:ascii="Times New Roman" w:hAnsi="Times New Roman" w:cs="Times New Roman"/>
      </w:rPr>
    </w:lvl>
    <w:lvl w:ilvl="2" w:tplc="0415000F">
      <w:start w:val="1"/>
      <w:numFmt w:val="decimal"/>
      <w:lvlText w:val="%3."/>
      <w:lvlJc w:val="left"/>
      <w:pPr>
        <w:tabs>
          <w:tab w:val="num" w:pos="2340"/>
        </w:tabs>
        <w:ind w:left="2340" w:hanging="360"/>
      </w:pPr>
      <w:rPr>
        <w:rFonts w:ascii="Times New Roman" w:hAnsi="Times New Roman" w:cs="Times New Roman"/>
        <w:b w:val="0"/>
        <w:bCs w:val="0"/>
        <w:i w:val="0"/>
        <w:i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5">
    <w:nsid w:val="61C937AB"/>
    <w:multiLevelType w:val="multilevel"/>
    <w:tmpl w:val="D300480A"/>
    <w:lvl w:ilvl="0">
      <w:start w:val="1"/>
      <w:numFmt w:val="decimal"/>
      <w:lvlText w:val="%1)"/>
      <w:lvlJc w:val="left"/>
      <w:pPr>
        <w:tabs>
          <w:tab w:val="num" w:pos="360"/>
        </w:tabs>
        <w:ind w:left="360" w:hanging="360"/>
      </w:pPr>
      <w:rPr>
        <w:rFonts w:ascii="Times New Roman" w:hAnsi="Times New Roman" w:cs="Times New Roman"/>
        <w:b w:val="0"/>
        <w:bCs w:val="0"/>
        <w:i w:val="0"/>
        <w:iCs w:val="0"/>
        <w:sz w:val="20"/>
        <w:szCs w:val="20"/>
      </w:rPr>
    </w:lvl>
    <w:lvl w:ilvl="1">
      <w:start w:val="1"/>
      <w:numFmt w:val="decimal"/>
      <w:isLgl/>
      <w:lvlText w:val="%1.%2"/>
      <w:lvlJc w:val="left"/>
      <w:pPr>
        <w:tabs>
          <w:tab w:val="num" w:pos="1077"/>
        </w:tabs>
        <w:ind w:left="1021" w:hanging="1021"/>
      </w:pPr>
      <w:rPr>
        <w:rFonts w:ascii="Times New Roman" w:hAnsi="Times New Roman" w:cs="Times New Roman"/>
        <w:b w:val="0"/>
        <w:bCs w:val="0"/>
        <w:i w:val="0"/>
        <w:iCs w:val="0"/>
      </w:rPr>
    </w:lvl>
    <w:lvl w:ilvl="2">
      <w:start w:val="1"/>
      <w:numFmt w:val="decimal"/>
      <w:isLgl/>
      <w:lvlText w:val="%1.%2"/>
      <w:lvlJc w:val="left"/>
      <w:pPr>
        <w:tabs>
          <w:tab w:val="num" w:pos="2880"/>
        </w:tabs>
        <w:ind w:left="2880" w:hanging="720"/>
      </w:pPr>
      <w:rPr>
        <w:rFonts w:ascii="Times New Roman" w:hAnsi="Times New Roman" w:cs="Times New Roman"/>
      </w:rPr>
    </w:lvl>
    <w:lvl w:ilvl="3">
      <w:start w:val="1"/>
      <w:numFmt w:val="decimal"/>
      <w:isLgl/>
      <w:lvlText w:val="%1.%2.%3.%4"/>
      <w:lvlJc w:val="left"/>
      <w:pPr>
        <w:tabs>
          <w:tab w:val="num" w:pos="3960"/>
        </w:tabs>
        <w:ind w:left="3960" w:hanging="720"/>
      </w:pPr>
      <w:rPr>
        <w:rFonts w:ascii="Times New Roman" w:hAnsi="Times New Roman" w:cs="Times New Roman"/>
      </w:rPr>
    </w:lvl>
    <w:lvl w:ilvl="4">
      <w:start w:val="1"/>
      <w:numFmt w:val="decimal"/>
      <w:isLgl/>
      <w:lvlText w:val="%1.%2.%3.%4.%5"/>
      <w:lvlJc w:val="left"/>
      <w:pPr>
        <w:tabs>
          <w:tab w:val="num" w:pos="5400"/>
        </w:tabs>
        <w:ind w:left="5400" w:hanging="1080"/>
      </w:pPr>
      <w:rPr>
        <w:rFonts w:ascii="Times New Roman" w:hAnsi="Times New Roman" w:cs="Times New Roman"/>
      </w:rPr>
    </w:lvl>
    <w:lvl w:ilvl="5">
      <w:start w:val="1"/>
      <w:numFmt w:val="decimal"/>
      <w:isLgl/>
      <w:lvlText w:val="%1.%2.%3.%4.%5.%6"/>
      <w:lvlJc w:val="left"/>
      <w:pPr>
        <w:tabs>
          <w:tab w:val="num" w:pos="6480"/>
        </w:tabs>
        <w:ind w:left="6480" w:hanging="1080"/>
      </w:pPr>
      <w:rPr>
        <w:rFonts w:ascii="Times New Roman" w:hAnsi="Times New Roman" w:cs="Times New Roman"/>
      </w:rPr>
    </w:lvl>
    <w:lvl w:ilvl="6">
      <w:start w:val="1"/>
      <w:numFmt w:val="decimal"/>
      <w:isLgl/>
      <w:lvlText w:val="%1.%2.%3.%4.%5.%6.%7"/>
      <w:lvlJc w:val="left"/>
      <w:pPr>
        <w:tabs>
          <w:tab w:val="num" w:pos="7920"/>
        </w:tabs>
        <w:ind w:left="7920" w:hanging="1440"/>
      </w:pPr>
      <w:rPr>
        <w:rFonts w:ascii="Times New Roman" w:hAnsi="Times New Roman" w:cs="Times New Roman"/>
      </w:rPr>
    </w:lvl>
    <w:lvl w:ilvl="7">
      <w:start w:val="1"/>
      <w:numFmt w:val="decimal"/>
      <w:isLgl/>
      <w:lvlText w:val="%1.%2.%3.%4.%5.%6.%7.%8"/>
      <w:lvlJc w:val="left"/>
      <w:pPr>
        <w:tabs>
          <w:tab w:val="num" w:pos="9000"/>
        </w:tabs>
        <w:ind w:left="9000" w:hanging="1440"/>
      </w:pPr>
      <w:rPr>
        <w:rFonts w:ascii="Times New Roman" w:hAnsi="Times New Roman" w:cs="Times New Roman"/>
      </w:rPr>
    </w:lvl>
    <w:lvl w:ilvl="8">
      <w:start w:val="1"/>
      <w:numFmt w:val="decimal"/>
      <w:isLgl/>
      <w:lvlText w:val="%1.%2.%3.%4.%5.%6.%7.%8.%9"/>
      <w:lvlJc w:val="left"/>
      <w:pPr>
        <w:tabs>
          <w:tab w:val="num" w:pos="10440"/>
        </w:tabs>
        <w:ind w:left="10440" w:hanging="1800"/>
      </w:pPr>
      <w:rPr>
        <w:rFonts w:ascii="Times New Roman" w:hAnsi="Times New Roman" w:cs="Times New Roman"/>
      </w:rPr>
    </w:lvl>
  </w:abstractNum>
  <w:abstractNum w:abstractNumId="26">
    <w:nsid w:val="61E027EA"/>
    <w:multiLevelType w:val="hybridMultilevel"/>
    <w:tmpl w:val="FD3C7BD6"/>
    <w:lvl w:ilvl="0" w:tplc="3808FE12">
      <w:start w:val="1"/>
      <w:numFmt w:val="decimal"/>
      <w:lvlText w:val="%1)"/>
      <w:lvlJc w:val="left"/>
      <w:pPr>
        <w:tabs>
          <w:tab w:val="num" w:pos="360"/>
        </w:tabs>
        <w:ind w:left="360" w:hanging="360"/>
      </w:pPr>
      <w:rPr>
        <w:rFonts w:ascii="Times New Roman" w:eastAsia="SimSun" w:hAnsi="Times New Roman" w:hint="default"/>
      </w:rPr>
    </w:lvl>
    <w:lvl w:ilvl="1" w:tplc="2B2C8180">
      <w:start w:val="1"/>
      <w:numFmt w:val="lowerLetter"/>
      <w:lvlText w:val="%2)"/>
      <w:lvlJc w:val="left"/>
      <w:pPr>
        <w:tabs>
          <w:tab w:val="num" w:pos="1440"/>
        </w:tabs>
        <w:ind w:left="1440" w:hanging="360"/>
      </w:pPr>
      <w:rPr>
        <w:rFonts w:ascii="Times New Roman" w:hAnsi="Times New Roman" w:cs="Times New Roman" w:hint="default"/>
        <w:color w:val="auto"/>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62912FED"/>
    <w:multiLevelType w:val="hybridMultilevel"/>
    <w:tmpl w:val="CCD2493C"/>
    <w:lvl w:ilvl="0" w:tplc="04150001">
      <w:start w:val="1"/>
      <w:numFmt w:val="bullet"/>
      <w:lvlText w:val=""/>
      <w:lvlJc w:val="left"/>
      <w:pPr>
        <w:ind w:left="720" w:hanging="360"/>
      </w:pPr>
      <w:rPr>
        <w:rFonts w:ascii="Symbol" w:hAnsi="Symbol" w:cs="Symbol"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28">
    <w:nsid w:val="63004A36"/>
    <w:multiLevelType w:val="hybridMultilevel"/>
    <w:tmpl w:val="75A6DB68"/>
    <w:lvl w:ilvl="0" w:tplc="BA96B044">
      <w:start w:val="3"/>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640841E6"/>
    <w:multiLevelType w:val="hybridMultilevel"/>
    <w:tmpl w:val="D134712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64B9531B"/>
    <w:multiLevelType w:val="hybridMultilevel"/>
    <w:tmpl w:val="E4AE9298"/>
    <w:lvl w:ilvl="0" w:tplc="827C2F72">
      <w:start w:val="1"/>
      <w:numFmt w:val="decimal"/>
      <w:lvlText w:val="%1."/>
      <w:lvlJc w:val="left"/>
      <w:pPr>
        <w:tabs>
          <w:tab w:val="num" w:pos="1260"/>
        </w:tabs>
        <w:ind w:left="1260" w:hanging="18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654C6B6A"/>
    <w:multiLevelType w:val="hybridMultilevel"/>
    <w:tmpl w:val="D2BACD16"/>
    <w:lvl w:ilvl="0" w:tplc="E2B82CE0">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32">
    <w:nsid w:val="6A87788B"/>
    <w:multiLevelType w:val="hybridMultilevel"/>
    <w:tmpl w:val="2AB6FF36"/>
    <w:lvl w:ilvl="0" w:tplc="9DDC80C6">
      <w:start w:val="1"/>
      <w:numFmt w:val="decimal"/>
      <w:lvlText w:val="%1. "/>
      <w:lvlJc w:val="left"/>
      <w:pPr>
        <w:ind w:left="720" w:hanging="360"/>
      </w:pPr>
      <w:rPr>
        <w:rFonts w:ascii="Arial" w:hAnsi="Arial" w:cs="Arial" w:hint="default"/>
        <w:b w:val="0"/>
        <w:bCs w:val="0"/>
        <w:i w:val="0"/>
        <w:iCs w:val="0"/>
        <w:strike w:val="0"/>
        <w:dstrike w:val="0"/>
        <w:sz w:val="20"/>
        <w:szCs w:val="20"/>
        <w:u w:val="none"/>
        <w:effect w:val="none"/>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nsid w:val="6AED57AF"/>
    <w:multiLevelType w:val="hybridMultilevel"/>
    <w:tmpl w:val="CD20E58E"/>
    <w:lvl w:ilvl="0" w:tplc="B3868A96">
      <w:start w:val="1"/>
      <w:numFmt w:val="decimal"/>
      <w:lvlText w:val="%1."/>
      <w:lvlJc w:val="left"/>
      <w:pPr>
        <w:ind w:left="720" w:hanging="360"/>
      </w:pPr>
      <w:rPr>
        <w:rFonts w:ascii="Times New Roman" w:hAnsi="Times New Roman" w:cs="Times New Roman"/>
        <w:b w:val="0"/>
        <w:bCs w:val="0"/>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nsid w:val="6E213A50"/>
    <w:multiLevelType w:val="hybridMultilevel"/>
    <w:tmpl w:val="9BF0E8EE"/>
    <w:lvl w:ilvl="0" w:tplc="7700A566">
      <w:start w:val="1"/>
      <w:numFmt w:val="decimal"/>
      <w:lvlText w:val="%1."/>
      <w:lvlJc w:val="left"/>
      <w:pPr>
        <w:tabs>
          <w:tab w:val="num" w:pos="0"/>
        </w:tabs>
      </w:pPr>
      <w:rPr>
        <w:rFonts w:ascii="Arial" w:hAnsi="Arial" w:cs="Arial"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35">
    <w:nsid w:val="70FF26FE"/>
    <w:multiLevelType w:val="hybridMultilevel"/>
    <w:tmpl w:val="F1029D64"/>
    <w:lvl w:ilvl="0" w:tplc="AA98FEC8">
      <w:numFmt w:val="bullet"/>
      <w:lvlText w:val=""/>
      <w:lvlJc w:val="left"/>
      <w:pPr>
        <w:ind w:left="1440" w:hanging="360"/>
      </w:pPr>
      <w:rPr>
        <w:rFonts w:ascii="Symbol" w:eastAsia="Times New Roman" w:hAnsi="Symbol" w:hint="default"/>
        <w:color w:val="auto"/>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36">
    <w:nsid w:val="716334C5"/>
    <w:multiLevelType w:val="multilevel"/>
    <w:tmpl w:val="2BA81938"/>
    <w:lvl w:ilvl="0">
      <w:start w:val="1"/>
      <w:numFmt w:val="decimal"/>
      <w:lvlText w:val="%1. "/>
      <w:lvlJc w:val="left"/>
      <w:pPr>
        <w:tabs>
          <w:tab w:val="num" w:pos="0"/>
        </w:tabs>
        <w:ind w:left="283" w:hanging="283"/>
      </w:pPr>
      <w:rPr>
        <w:rFonts w:ascii="Arial" w:hAnsi="Arial" w:cs="Arial" w:hint="default"/>
        <w:b w:val="0"/>
        <w:bCs w:val="0"/>
        <w:i w:val="0"/>
        <w:iCs w:val="0"/>
        <w:strike w:val="0"/>
        <w:dstrike w:val="0"/>
        <w:sz w:val="20"/>
        <w:szCs w:val="20"/>
        <w:u w:val="none"/>
        <w:effect w:val="none"/>
      </w:rPr>
    </w:lvl>
    <w:lvl w:ilvl="1">
      <w:start w:val="1"/>
      <w:numFmt w:val="decimal"/>
      <w:lvlText w:val="2.%2."/>
      <w:lvlJc w:val="left"/>
      <w:pPr>
        <w:tabs>
          <w:tab w:val="num" w:pos="1440"/>
        </w:tabs>
        <w:ind w:left="1440" w:hanging="360"/>
      </w:pPr>
      <w:rPr>
        <w:rFonts w:ascii="Times New Roman" w:hAnsi="Times New Roman" w:cs="Times New Roman"/>
        <w:b w:val="0"/>
        <w:bCs w:val="0"/>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7">
    <w:nsid w:val="74CA330E"/>
    <w:multiLevelType w:val="hybridMultilevel"/>
    <w:tmpl w:val="D4A20998"/>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F7EE0EC4">
      <w:start w:val="1"/>
      <w:numFmt w:val="decimal"/>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76375ACB"/>
    <w:multiLevelType w:val="hybridMultilevel"/>
    <w:tmpl w:val="C3566644"/>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39">
    <w:nsid w:val="7E15374A"/>
    <w:multiLevelType w:val="multilevel"/>
    <w:tmpl w:val="AD725A02"/>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228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0">
    <w:nsid w:val="7E182CE6"/>
    <w:multiLevelType w:val="hybridMultilevel"/>
    <w:tmpl w:val="59A2F490"/>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2"/>
  </w:num>
  <w:num w:numId="37">
    <w:abstractNumId w:val="39"/>
  </w:num>
  <w:num w:numId="38">
    <w:abstractNumId w:val="24"/>
  </w:num>
  <w:num w:numId="39">
    <w:abstractNumId w:val="27"/>
  </w:num>
  <w:num w:numId="40">
    <w:abstractNumId w:val="1"/>
  </w:num>
  <w:num w:numId="41">
    <w:abstractNumId w:val="11"/>
  </w:num>
  <w:num w:numId="42">
    <w:abstractNumId w:val="26"/>
  </w:num>
  <w:num w:numId="43">
    <w:abstractNumId w:val="15"/>
  </w:num>
  <w:num w:numId="44">
    <w:abstractNumId w:val="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24"/>
    <w:rsid w:val="00534544"/>
    <w:rsid w:val="008D1624"/>
    <w:rsid w:val="00925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List 2" w:unhideWhenUsed="0"/>
    <w:lsdException w:name="List 3" w:unhideWhenUsed="0"/>
    <w:lsdException w:name="List 4"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pPr>
      <w:tabs>
        <w:tab w:val="left" w:pos="3552"/>
        <w:tab w:val="left" w:pos="5894"/>
        <w:tab w:val="left" w:pos="9033"/>
      </w:tabs>
    </w:pPr>
    <w:rPr>
      <w:rFonts w:ascii="Arial Narrow" w:hAnsi="Arial Narrow" w:cs="Arial Narrow"/>
      <w:sz w:val="20"/>
      <w:szCs w:val="20"/>
    </w:rPr>
  </w:style>
  <w:style w:type="character" w:customStyle="1" w:styleId="TekstpodstawowyZnak">
    <w:name w:val="Tekst podstawowy Znak"/>
    <w:basedOn w:val="Domylnaczcionkaakapitu"/>
    <w:link w:val="Tekstpodstawowy"/>
    <w:uiPriority w:val="99"/>
    <w:rPr>
      <w:rFonts w:ascii="Arial Narrow" w:hAnsi="Arial Narrow" w:cs="Arial Narrow"/>
      <w:sz w:val="20"/>
      <w:szCs w:val="20"/>
      <w:lang w:val="x-none" w:eastAsia="pl-PL"/>
    </w:rPr>
  </w:style>
  <w:style w:type="paragraph" w:customStyle="1" w:styleId="Normalny11pt">
    <w:name w:val="Normalny + 11 pt"/>
    <w:basedOn w:val="Normalny"/>
    <w:uiPriority w:val="99"/>
    <w:pPr>
      <w:tabs>
        <w:tab w:val="num" w:pos="340"/>
      </w:tabs>
      <w:ind w:left="360" w:hanging="360"/>
    </w:pPr>
    <w:rPr>
      <w:sz w:val="22"/>
      <w:szCs w:val="22"/>
    </w:rPr>
  </w:style>
  <w:style w:type="character" w:customStyle="1" w:styleId="dane1">
    <w:name w:val="dane1"/>
    <w:uiPriority w:val="99"/>
    <w:rPr>
      <w:color w:val="auto"/>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Times New Roman" w:hAnsi="Times New Roman" w:cs="Times New Roman"/>
      <w:sz w:val="24"/>
      <w:szCs w:val="24"/>
      <w:lang w:val="x-none" w:eastAsia="pl-PL"/>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Times New Roman" w:hAnsi="Times New Roman" w:cs="Times New Roman"/>
      <w:sz w:val="24"/>
      <w:szCs w:val="24"/>
      <w:lang w:val="x-none" w:eastAsia="pl-PL"/>
    </w:rPr>
  </w:style>
  <w:style w:type="paragraph" w:styleId="Akapitzlist">
    <w:name w:val="List Paragraph"/>
    <w:basedOn w:val="Normalny"/>
    <w:uiPriority w:val="99"/>
    <w:qFormat/>
    <w:pPr>
      <w:ind w:left="720"/>
    </w:pPr>
  </w:style>
  <w:style w:type="character" w:styleId="Hipercze">
    <w:name w:val="Hyperlink"/>
    <w:basedOn w:val="Domylnaczcionkaakapitu"/>
    <w:uiPriority w:val="99"/>
    <w:rPr>
      <w:color w:val="0000FF"/>
      <w:u w:val="single"/>
    </w:rPr>
  </w:style>
  <w:style w:type="paragraph" w:styleId="Lista3">
    <w:name w:val="List 3"/>
    <w:basedOn w:val="Normalny"/>
    <w:uiPriority w:val="99"/>
    <w:pPr>
      <w:ind w:left="849" w:hanging="283"/>
    </w:pPr>
    <w:rPr>
      <w:sz w:val="22"/>
      <w:szCs w:val="22"/>
    </w:rPr>
  </w:style>
  <w:style w:type="paragraph" w:styleId="Lista4">
    <w:name w:val="List 4"/>
    <w:basedOn w:val="Normalny"/>
    <w:uiPriority w:val="99"/>
    <w:pPr>
      <w:ind w:left="1132" w:hanging="283"/>
    </w:pPr>
    <w:rPr>
      <w:sz w:val="22"/>
      <w:szCs w:val="22"/>
    </w:rPr>
  </w:style>
  <w:style w:type="paragraph" w:styleId="Lista2">
    <w:name w:val="List 2"/>
    <w:basedOn w:val="Normalny"/>
    <w:uiPriority w:val="99"/>
    <w:pPr>
      <w:ind w:left="566" w:hanging="283"/>
    </w:pPr>
  </w:style>
  <w:style w:type="character" w:customStyle="1" w:styleId="apple-converted-space">
    <w:name w:val="apple-converted-space"/>
    <w:uiPriority w:val="99"/>
    <w:rPr>
      <w:rFonts w:ascii="Times New Roman" w:hAnsi="Times New Roman" w:cs="Times New Roman"/>
    </w:rPr>
  </w:style>
  <w:style w:type="paragraph" w:customStyle="1" w:styleId="pkt">
    <w:name w:val="pkt"/>
    <w:basedOn w:val="Normalny"/>
    <w:uiPriority w:val="99"/>
    <w:pPr>
      <w:spacing w:before="60" w:after="60"/>
      <w:ind w:left="851" w:hanging="295"/>
      <w:jc w:val="both"/>
    </w:pPr>
  </w:style>
  <w:style w:type="paragraph" w:styleId="Tekstprzypisudolnego">
    <w:name w:val="footnote text"/>
    <w:basedOn w:val="Normalny"/>
    <w:link w:val="TekstprzypisudolnegoZnak"/>
    <w:uiPriority w:val="99"/>
    <w:rPr>
      <w:sz w:val="20"/>
      <w:szCs w:val="20"/>
      <w:lang w:eastAsia="zh-CN"/>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sz w:val="20"/>
      <w:szCs w:val="20"/>
      <w:lang w:val="x-none" w:eastAsia="zh-CN"/>
    </w:rPr>
  </w:style>
  <w:style w:type="character" w:styleId="Odwoanieprzypisudolnego">
    <w:name w:val="footnote reference"/>
    <w:basedOn w:val="Domylnaczcionkaakapitu"/>
    <w:uiPriority w:val="99"/>
    <w:rPr>
      <w:vertAlign w:val="superscript"/>
    </w:rPr>
  </w:style>
  <w:style w:type="character" w:styleId="Numerstrony">
    <w:name w:val="page number"/>
    <w:basedOn w:val="Domylnaczcionkaakapitu"/>
    <w:uiPriority w:val="99"/>
    <w:rPr>
      <w:rFonts w:ascii="Times New Roman" w:hAnsi="Times New Roman" w:cs="Times New Roman"/>
    </w:rPr>
  </w:style>
  <w:style w:type="paragraph" w:styleId="Tekstpodstawowy3">
    <w:name w:val="Body Text 3"/>
    <w:basedOn w:val="Normalny"/>
    <w:link w:val="Tekstpodstawowy3Znak"/>
    <w:uiPriority w:val="99"/>
    <w:pPr>
      <w:jc w:val="both"/>
    </w:pPr>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8D1624"/>
    <w:rPr>
      <w:rFonts w:ascii="Times New Roman" w:hAnsi="Times New Roman"/>
      <w:sz w:val="16"/>
      <w:szCs w:val="16"/>
    </w:rPr>
  </w:style>
  <w:style w:type="paragraph" w:styleId="Tekstpodstawowy2">
    <w:name w:val="Body Text 2"/>
    <w:basedOn w:val="Normalny"/>
    <w:link w:val="Tekstpodstawowy2Znak"/>
    <w:uiPriority w:val="99"/>
    <w:pPr>
      <w:widowControl w:val="0"/>
      <w:shd w:val="clear" w:color="auto" w:fill="FFFFFF"/>
      <w:tabs>
        <w:tab w:val="left" w:pos="284"/>
      </w:tabs>
      <w:suppressAutoHyphens/>
    </w:pPr>
    <w:rPr>
      <w:rFonts w:ascii="Arial" w:hAnsi="Arial" w:cs="Arial"/>
      <w:sz w:val="20"/>
      <w:szCs w:val="20"/>
    </w:rPr>
  </w:style>
  <w:style w:type="character" w:customStyle="1" w:styleId="Tekstpodstawowy2Znak">
    <w:name w:val="Tekst podstawowy 2 Znak"/>
    <w:basedOn w:val="Domylnaczcionkaakapitu"/>
    <w:link w:val="Tekstpodstawowy2"/>
    <w:uiPriority w:val="99"/>
    <w:semiHidden/>
    <w:rsid w:val="008D162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List 2" w:unhideWhenUsed="0"/>
    <w:lsdException w:name="List 3" w:unhideWhenUsed="0"/>
    <w:lsdException w:name="List 4"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pPr>
      <w:tabs>
        <w:tab w:val="left" w:pos="3552"/>
        <w:tab w:val="left" w:pos="5894"/>
        <w:tab w:val="left" w:pos="9033"/>
      </w:tabs>
    </w:pPr>
    <w:rPr>
      <w:rFonts w:ascii="Arial Narrow" w:hAnsi="Arial Narrow" w:cs="Arial Narrow"/>
      <w:sz w:val="20"/>
      <w:szCs w:val="20"/>
    </w:rPr>
  </w:style>
  <w:style w:type="character" w:customStyle="1" w:styleId="TekstpodstawowyZnak">
    <w:name w:val="Tekst podstawowy Znak"/>
    <w:basedOn w:val="Domylnaczcionkaakapitu"/>
    <w:link w:val="Tekstpodstawowy"/>
    <w:uiPriority w:val="99"/>
    <w:rPr>
      <w:rFonts w:ascii="Arial Narrow" w:hAnsi="Arial Narrow" w:cs="Arial Narrow"/>
      <w:sz w:val="20"/>
      <w:szCs w:val="20"/>
      <w:lang w:val="x-none" w:eastAsia="pl-PL"/>
    </w:rPr>
  </w:style>
  <w:style w:type="paragraph" w:customStyle="1" w:styleId="Normalny11pt">
    <w:name w:val="Normalny + 11 pt"/>
    <w:basedOn w:val="Normalny"/>
    <w:uiPriority w:val="99"/>
    <w:pPr>
      <w:tabs>
        <w:tab w:val="num" w:pos="340"/>
      </w:tabs>
      <w:ind w:left="360" w:hanging="360"/>
    </w:pPr>
    <w:rPr>
      <w:sz w:val="22"/>
      <w:szCs w:val="22"/>
    </w:rPr>
  </w:style>
  <w:style w:type="character" w:customStyle="1" w:styleId="dane1">
    <w:name w:val="dane1"/>
    <w:uiPriority w:val="99"/>
    <w:rPr>
      <w:color w:val="auto"/>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Times New Roman" w:hAnsi="Times New Roman" w:cs="Times New Roman"/>
      <w:sz w:val="24"/>
      <w:szCs w:val="24"/>
      <w:lang w:val="x-none" w:eastAsia="pl-PL"/>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Times New Roman" w:hAnsi="Times New Roman" w:cs="Times New Roman"/>
      <w:sz w:val="24"/>
      <w:szCs w:val="24"/>
      <w:lang w:val="x-none" w:eastAsia="pl-PL"/>
    </w:rPr>
  </w:style>
  <w:style w:type="paragraph" w:styleId="Akapitzlist">
    <w:name w:val="List Paragraph"/>
    <w:basedOn w:val="Normalny"/>
    <w:uiPriority w:val="99"/>
    <w:qFormat/>
    <w:pPr>
      <w:ind w:left="720"/>
    </w:pPr>
  </w:style>
  <w:style w:type="character" w:styleId="Hipercze">
    <w:name w:val="Hyperlink"/>
    <w:basedOn w:val="Domylnaczcionkaakapitu"/>
    <w:uiPriority w:val="99"/>
    <w:rPr>
      <w:color w:val="0000FF"/>
      <w:u w:val="single"/>
    </w:rPr>
  </w:style>
  <w:style w:type="paragraph" w:styleId="Lista3">
    <w:name w:val="List 3"/>
    <w:basedOn w:val="Normalny"/>
    <w:uiPriority w:val="99"/>
    <w:pPr>
      <w:ind w:left="849" w:hanging="283"/>
    </w:pPr>
    <w:rPr>
      <w:sz w:val="22"/>
      <w:szCs w:val="22"/>
    </w:rPr>
  </w:style>
  <w:style w:type="paragraph" w:styleId="Lista4">
    <w:name w:val="List 4"/>
    <w:basedOn w:val="Normalny"/>
    <w:uiPriority w:val="99"/>
    <w:pPr>
      <w:ind w:left="1132" w:hanging="283"/>
    </w:pPr>
    <w:rPr>
      <w:sz w:val="22"/>
      <w:szCs w:val="22"/>
    </w:rPr>
  </w:style>
  <w:style w:type="paragraph" w:styleId="Lista2">
    <w:name w:val="List 2"/>
    <w:basedOn w:val="Normalny"/>
    <w:uiPriority w:val="99"/>
    <w:pPr>
      <w:ind w:left="566" w:hanging="283"/>
    </w:pPr>
  </w:style>
  <w:style w:type="character" w:customStyle="1" w:styleId="apple-converted-space">
    <w:name w:val="apple-converted-space"/>
    <w:uiPriority w:val="99"/>
    <w:rPr>
      <w:rFonts w:ascii="Times New Roman" w:hAnsi="Times New Roman" w:cs="Times New Roman"/>
    </w:rPr>
  </w:style>
  <w:style w:type="paragraph" w:customStyle="1" w:styleId="pkt">
    <w:name w:val="pkt"/>
    <w:basedOn w:val="Normalny"/>
    <w:uiPriority w:val="99"/>
    <w:pPr>
      <w:spacing w:before="60" w:after="60"/>
      <w:ind w:left="851" w:hanging="295"/>
      <w:jc w:val="both"/>
    </w:pPr>
  </w:style>
  <w:style w:type="paragraph" w:styleId="Tekstprzypisudolnego">
    <w:name w:val="footnote text"/>
    <w:basedOn w:val="Normalny"/>
    <w:link w:val="TekstprzypisudolnegoZnak"/>
    <w:uiPriority w:val="99"/>
    <w:rPr>
      <w:sz w:val="20"/>
      <w:szCs w:val="20"/>
      <w:lang w:eastAsia="zh-CN"/>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sz w:val="20"/>
      <w:szCs w:val="20"/>
      <w:lang w:val="x-none" w:eastAsia="zh-CN"/>
    </w:rPr>
  </w:style>
  <w:style w:type="character" w:styleId="Odwoanieprzypisudolnego">
    <w:name w:val="footnote reference"/>
    <w:basedOn w:val="Domylnaczcionkaakapitu"/>
    <w:uiPriority w:val="99"/>
    <w:rPr>
      <w:vertAlign w:val="superscript"/>
    </w:rPr>
  </w:style>
  <w:style w:type="character" w:styleId="Numerstrony">
    <w:name w:val="page number"/>
    <w:basedOn w:val="Domylnaczcionkaakapitu"/>
    <w:uiPriority w:val="99"/>
    <w:rPr>
      <w:rFonts w:ascii="Times New Roman" w:hAnsi="Times New Roman" w:cs="Times New Roman"/>
    </w:rPr>
  </w:style>
  <w:style w:type="paragraph" w:styleId="Tekstpodstawowy3">
    <w:name w:val="Body Text 3"/>
    <w:basedOn w:val="Normalny"/>
    <w:link w:val="Tekstpodstawowy3Znak"/>
    <w:uiPriority w:val="99"/>
    <w:pPr>
      <w:jc w:val="both"/>
    </w:pPr>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8D1624"/>
    <w:rPr>
      <w:rFonts w:ascii="Times New Roman" w:hAnsi="Times New Roman"/>
      <w:sz w:val="16"/>
      <w:szCs w:val="16"/>
    </w:rPr>
  </w:style>
  <w:style w:type="paragraph" w:styleId="Tekstpodstawowy2">
    <w:name w:val="Body Text 2"/>
    <w:basedOn w:val="Normalny"/>
    <w:link w:val="Tekstpodstawowy2Znak"/>
    <w:uiPriority w:val="99"/>
    <w:pPr>
      <w:widowControl w:val="0"/>
      <w:shd w:val="clear" w:color="auto" w:fill="FFFFFF"/>
      <w:tabs>
        <w:tab w:val="left" w:pos="284"/>
      </w:tabs>
      <w:suppressAutoHyphens/>
    </w:pPr>
    <w:rPr>
      <w:rFonts w:ascii="Arial" w:hAnsi="Arial" w:cs="Arial"/>
      <w:sz w:val="20"/>
      <w:szCs w:val="20"/>
    </w:rPr>
  </w:style>
  <w:style w:type="character" w:customStyle="1" w:styleId="Tekstpodstawowy2Znak">
    <w:name w:val="Tekst podstawowy 2 Znak"/>
    <w:basedOn w:val="Domylnaczcionkaakapitu"/>
    <w:link w:val="Tekstpodstawowy2"/>
    <w:uiPriority w:val="99"/>
    <w:semiHidden/>
    <w:rsid w:val="008D162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3372</Words>
  <Characters>20234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23559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L520</dc:creator>
  <cp:lastModifiedBy>ja</cp:lastModifiedBy>
  <cp:revision>2</cp:revision>
  <cp:lastPrinted>2012-01-24T12:46:00Z</cp:lastPrinted>
  <dcterms:created xsi:type="dcterms:W3CDTF">2012-06-06T12:59:00Z</dcterms:created>
  <dcterms:modified xsi:type="dcterms:W3CDTF">2012-06-06T12:59:00Z</dcterms:modified>
</cp:coreProperties>
</file>