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DA095" w14:textId="77777777" w:rsidR="00460E9E" w:rsidRDefault="00460E9E" w:rsidP="00696757">
      <w:pPr>
        <w:ind w:left="0" w:firstLine="0"/>
        <w:jc w:val="center"/>
        <w:rPr>
          <w:rFonts w:ascii="Arial" w:hAnsi="Arial" w:cs="Arial"/>
          <w:color w:val="000000"/>
          <w:sz w:val="22"/>
          <w:szCs w:val="22"/>
        </w:rPr>
      </w:pPr>
      <w:r>
        <w:rPr>
          <w:rFonts w:ascii="Arial" w:hAnsi="Arial" w:cs="Arial"/>
          <w:color w:val="000000"/>
          <w:sz w:val="22"/>
          <w:szCs w:val="22"/>
        </w:rPr>
        <w:t>UCHWAŁA NR …………………</w:t>
      </w:r>
    </w:p>
    <w:p w14:paraId="4BE65576" w14:textId="77777777" w:rsidR="00460E9E" w:rsidRDefault="00200C2F" w:rsidP="00696757">
      <w:pPr>
        <w:ind w:left="0" w:firstLine="0"/>
        <w:jc w:val="center"/>
        <w:rPr>
          <w:rFonts w:ascii="Arial" w:hAnsi="Arial" w:cs="Arial"/>
          <w:color w:val="000000"/>
          <w:sz w:val="22"/>
          <w:szCs w:val="22"/>
        </w:rPr>
      </w:pPr>
      <w:r>
        <w:rPr>
          <w:rFonts w:ascii="Arial" w:hAnsi="Arial" w:cs="Arial"/>
          <w:color w:val="000000"/>
          <w:sz w:val="22"/>
          <w:szCs w:val="22"/>
        </w:rPr>
        <w:t xml:space="preserve">Rady </w:t>
      </w:r>
      <w:r w:rsidR="00903B8B">
        <w:rPr>
          <w:rFonts w:ascii="Arial" w:hAnsi="Arial" w:cs="Arial"/>
          <w:color w:val="000000"/>
          <w:sz w:val="22"/>
          <w:szCs w:val="22"/>
        </w:rPr>
        <w:t>Miejskiej w Karlinie</w:t>
      </w:r>
    </w:p>
    <w:p w14:paraId="5E6967D5" w14:textId="77777777" w:rsidR="00460E9E" w:rsidRDefault="00460E9E" w:rsidP="00696757">
      <w:pPr>
        <w:ind w:left="0" w:firstLine="0"/>
        <w:jc w:val="center"/>
        <w:rPr>
          <w:rFonts w:ascii="Arial" w:hAnsi="Arial" w:cs="Arial"/>
          <w:color w:val="000000"/>
          <w:sz w:val="22"/>
          <w:szCs w:val="22"/>
        </w:rPr>
      </w:pPr>
      <w:r>
        <w:rPr>
          <w:rFonts w:ascii="Arial" w:hAnsi="Arial" w:cs="Arial"/>
          <w:color w:val="000000"/>
          <w:sz w:val="22"/>
          <w:szCs w:val="22"/>
        </w:rPr>
        <w:t>z dnia ……………………</w:t>
      </w:r>
    </w:p>
    <w:p w14:paraId="0CC139AA" w14:textId="77777777" w:rsidR="00A23253" w:rsidRDefault="00460E9E" w:rsidP="00696757">
      <w:pPr>
        <w:ind w:left="0" w:firstLine="0"/>
        <w:jc w:val="center"/>
        <w:rPr>
          <w:rFonts w:ascii="Arial" w:hAnsi="Arial" w:cs="Arial"/>
          <w:color w:val="000000"/>
          <w:sz w:val="22"/>
          <w:szCs w:val="22"/>
        </w:rPr>
      </w:pPr>
      <w:r>
        <w:rPr>
          <w:rFonts w:ascii="Arial" w:hAnsi="Arial" w:cs="Arial"/>
          <w:color w:val="000000"/>
          <w:sz w:val="22"/>
          <w:szCs w:val="22"/>
        </w:rPr>
        <w:t xml:space="preserve">w sprawie uchwalenia </w:t>
      </w:r>
      <w:r w:rsidR="00200C2F">
        <w:rPr>
          <w:rFonts w:ascii="Arial" w:hAnsi="Arial" w:cs="Arial"/>
          <w:color w:val="000000"/>
          <w:sz w:val="22"/>
          <w:szCs w:val="22"/>
        </w:rPr>
        <w:t xml:space="preserve">miejscowego planu zagospodarowania przestrzennego </w:t>
      </w:r>
    </w:p>
    <w:p w14:paraId="6BCDD5B8" w14:textId="77777777" w:rsidR="00460E9E" w:rsidRDefault="00903B8B" w:rsidP="00696757">
      <w:pPr>
        <w:ind w:left="0" w:firstLine="0"/>
        <w:jc w:val="center"/>
        <w:rPr>
          <w:rFonts w:ascii="Arial" w:hAnsi="Arial" w:cs="Arial"/>
          <w:color w:val="000000"/>
          <w:sz w:val="22"/>
          <w:szCs w:val="22"/>
        </w:rPr>
      </w:pPr>
      <w:r>
        <w:rPr>
          <w:rFonts w:ascii="Arial" w:hAnsi="Arial" w:cs="Arial"/>
          <w:color w:val="000000"/>
          <w:sz w:val="22"/>
          <w:szCs w:val="22"/>
        </w:rPr>
        <w:t>dla fragmentów obrębów geodezyjnych Pobłocie Wielkie, Krukowo, Karścino, Chotyń, Kozia Góra, Kowańcz, Lubiechowo, 0001 Karlino, 0007 Karlino i 0008 Karlino</w:t>
      </w:r>
    </w:p>
    <w:p w14:paraId="528CDF11" w14:textId="77777777" w:rsidR="00200C2F" w:rsidRDefault="00460E9E" w:rsidP="00696757">
      <w:pPr>
        <w:ind w:left="0" w:firstLine="0"/>
        <w:rPr>
          <w:rFonts w:ascii="Arial" w:hAnsi="Arial" w:cs="Arial"/>
          <w:color w:val="000000"/>
          <w:sz w:val="22"/>
          <w:szCs w:val="22"/>
        </w:rPr>
      </w:pPr>
      <w:r>
        <w:rPr>
          <w:rFonts w:ascii="Arial" w:hAnsi="Arial" w:cs="Arial"/>
          <w:color w:val="000000"/>
          <w:sz w:val="22"/>
          <w:szCs w:val="22"/>
        </w:rPr>
        <w:tab/>
      </w:r>
    </w:p>
    <w:p w14:paraId="01566652" w14:textId="0D7A1E05" w:rsidR="00460E9E" w:rsidRDefault="00200C2F" w:rsidP="00696757">
      <w:pPr>
        <w:ind w:left="0" w:firstLine="0"/>
        <w:rPr>
          <w:rFonts w:ascii="Arial" w:hAnsi="Arial" w:cs="Arial"/>
          <w:color w:val="000000"/>
          <w:sz w:val="22"/>
          <w:szCs w:val="22"/>
        </w:rPr>
      </w:pPr>
      <w:r>
        <w:rPr>
          <w:rFonts w:ascii="Arial" w:hAnsi="Arial" w:cs="Arial"/>
          <w:color w:val="000000"/>
          <w:sz w:val="22"/>
          <w:szCs w:val="22"/>
        </w:rPr>
        <w:t xml:space="preserve">Na podstawie art. 18 ust. 2 pkt 5 i 15 ustawy z dnia 8 marca 1990 r. o samorządzie gminnym (j.t. Dz. U. z </w:t>
      </w:r>
      <w:r w:rsidR="001A1F95" w:rsidRPr="001A1F95">
        <w:rPr>
          <w:rFonts w:ascii="Arial" w:hAnsi="Arial" w:cs="Arial"/>
          <w:color w:val="000000"/>
          <w:sz w:val="22"/>
          <w:szCs w:val="22"/>
        </w:rPr>
        <w:t xml:space="preserve">2024 r. poz. 609 </w:t>
      </w:r>
      <w:r w:rsidR="00D90A34">
        <w:rPr>
          <w:rFonts w:ascii="Arial" w:hAnsi="Arial" w:cs="Arial"/>
          <w:color w:val="000000"/>
          <w:sz w:val="22"/>
          <w:szCs w:val="22"/>
        </w:rPr>
        <w:t xml:space="preserve">z </w:t>
      </w:r>
      <w:proofErr w:type="spellStart"/>
      <w:r w:rsidR="00D90A34">
        <w:rPr>
          <w:rFonts w:ascii="Arial" w:hAnsi="Arial" w:cs="Arial"/>
          <w:color w:val="000000"/>
          <w:sz w:val="22"/>
          <w:szCs w:val="22"/>
        </w:rPr>
        <w:t>późn</w:t>
      </w:r>
      <w:proofErr w:type="spellEnd"/>
      <w:r w:rsidR="00D90A34">
        <w:rPr>
          <w:rFonts w:ascii="Arial" w:hAnsi="Arial" w:cs="Arial"/>
          <w:color w:val="000000"/>
          <w:sz w:val="22"/>
          <w:szCs w:val="22"/>
        </w:rPr>
        <w:t>. zm.</w:t>
      </w:r>
      <w:r>
        <w:rPr>
          <w:rFonts w:ascii="Arial" w:hAnsi="Arial" w:cs="Arial"/>
          <w:color w:val="000000"/>
          <w:sz w:val="22"/>
          <w:szCs w:val="22"/>
        </w:rPr>
        <w:t xml:space="preserve">) oraz art. 20 ust. 1 ustawy z dnia 27 marca 2003r. o planowaniu i zagospodarowaniu przestrzennym (t.j. Dz. U. z </w:t>
      </w:r>
      <w:r w:rsidR="00735680">
        <w:rPr>
          <w:rFonts w:ascii="Arial" w:hAnsi="Arial" w:cs="Arial"/>
          <w:color w:val="000000"/>
          <w:sz w:val="22"/>
          <w:szCs w:val="22"/>
        </w:rPr>
        <w:t>2023 r. poz. 977</w:t>
      </w:r>
      <w:r>
        <w:rPr>
          <w:rFonts w:ascii="Arial" w:hAnsi="Arial" w:cs="Arial"/>
          <w:color w:val="000000"/>
          <w:sz w:val="22"/>
          <w:szCs w:val="22"/>
        </w:rPr>
        <w:t xml:space="preserve"> z późn. zm.)</w:t>
      </w:r>
      <w:r w:rsidR="001A1F95">
        <w:rPr>
          <w:rFonts w:ascii="Arial" w:hAnsi="Arial" w:cs="Arial"/>
          <w:color w:val="000000"/>
          <w:sz w:val="22"/>
          <w:szCs w:val="22"/>
        </w:rPr>
        <w:t xml:space="preserve">, </w:t>
      </w:r>
      <w:r w:rsidR="001A1F95" w:rsidRPr="001A1F95">
        <w:rPr>
          <w:rFonts w:ascii="Arial" w:hAnsi="Arial" w:cs="Arial"/>
          <w:color w:val="000000"/>
          <w:sz w:val="22"/>
          <w:szCs w:val="22"/>
        </w:rPr>
        <w:t>, w związku z art. 67 ust. 3 ustawy z dnia 7 lipca 2023 r. o zmianie ustawy o planowaniu i zagospodarowaniu przestrzennym oraz niektórych innych ustaw (Dz. U. z 2023 r. poz. 1688)</w:t>
      </w:r>
      <w:r w:rsidR="001A1F95" w:rsidRPr="001A1F95">
        <w:rPr>
          <w:rFonts w:ascii="Arial" w:hAnsi="Arial" w:cs="Arial"/>
          <w:color w:val="000000"/>
          <w:sz w:val="22"/>
          <w:szCs w:val="22"/>
        </w:rPr>
        <w:t>,</w:t>
      </w:r>
      <w:r w:rsidR="001A1F95" w:rsidRPr="001A1F95">
        <w:rPr>
          <w:rFonts w:ascii="Arial" w:hAnsi="Arial" w:cs="Arial"/>
          <w:color w:val="000000"/>
          <w:sz w:val="22"/>
          <w:szCs w:val="22"/>
        </w:rPr>
        <w:t xml:space="preserve"> </w:t>
      </w:r>
      <w:r>
        <w:rPr>
          <w:rFonts w:ascii="Arial" w:hAnsi="Arial" w:cs="Arial"/>
          <w:color w:val="000000"/>
          <w:sz w:val="22"/>
          <w:szCs w:val="22"/>
        </w:rPr>
        <w:t xml:space="preserve">Rada </w:t>
      </w:r>
      <w:r w:rsidR="00903B8B">
        <w:rPr>
          <w:rFonts w:ascii="Arial" w:hAnsi="Arial" w:cs="Arial"/>
          <w:color w:val="000000"/>
          <w:sz w:val="22"/>
          <w:szCs w:val="22"/>
        </w:rPr>
        <w:t>Miejska w Karlinie</w:t>
      </w:r>
      <w:r>
        <w:rPr>
          <w:rFonts w:ascii="Arial" w:hAnsi="Arial" w:cs="Arial"/>
          <w:color w:val="000000"/>
          <w:sz w:val="22"/>
          <w:szCs w:val="22"/>
        </w:rPr>
        <w:t xml:space="preserve"> uchwala, co następuje:</w:t>
      </w:r>
    </w:p>
    <w:p w14:paraId="6AA014C7" w14:textId="77777777" w:rsidR="00200C2F" w:rsidRDefault="00200C2F" w:rsidP="00696757">
      <w:pPr>
        <w:ind w:left="0" w:firstLine="0"/>
        <w:jc w:val="center"/>
        <w:rPr>
          <w:rFonts w:ascii="Arial" w:hAnsi="Arial" w:cs="Arial"/>
          <w:color w:val="000000"/>
          <w:sz w:val="22"/>
          <w:szCs w:val="22"/>
        </w:rPr>
      </w:pPr>
    </w:p>
    <w:p w14:paraId="1A4A10F4" w14:textId="77777777" w:rsidR="00200C2F" w:rsidRDefault="00200C2F" w:rsidP="00696757">
      <w:pPr>
        <w:ind w:left="0" w:firstLine="0"/>
        <w:jc w:val="center"/>
        <w:rPr>
          <w:rFonts w:ascii="Arial" w:hAnsi="Arial" w:cs="Arial"/>
          <w:color w:val="000000"/>
          <w:sz w:val="22"/>
          <w:szCs w:val="22"/>
        </w:rPr>
      </w:pPr>
    </w:p>
    <w:p w14:paraId="26792CD8" w14:textId="77777777" w:rsidR="00460E9E" w:rsidRDefault="00460E9E" w:rsidP="00696757">
      <w:pPr>
        <w:ind w:left="0" w:firstLine="0"/>
        <w:jc w:val="center"/>
        <w:rPr>
          <w:rFonts w:ascii="Arial" w:hAnsi="Arial" w:cs="Arial"/>
          <w:b/>
          <w:bCs/>
          <w:color w:val="000000"/>
          <w:sz w:val="22"/>
          <w:szCs w:val="22"/>
        </w:rPr>
      </w:pPr>
      <w:r>
        <w:rPr>
          <w:rFonts w:ascii="Arial" w:hAnsi="Arial" w:cs="Arial"/>
          <w:b/>
          <w:bCs/>
          <w:color w:val="000000"/>
          <w:sz w:val="22"/>
          <w:szCs w:val="22"/>
        </w:rPr>
        <w:t>ROZDZIAŁ I</w:t>
      </w:r>
    </w:p>
    <w:p w14:paraId="11BA29E5" w14:textId="77777777" w:rsidR="00460E9E" w:rsidRDefault="00460E9E" w:rsidP="00696757">
      <w:pPr>
        <w:ind w:left="0" w:firstLine="0"/>
        <w:jc w:val="center"/>
        <w:rPr>
          <w:rFonts w:ascii="Arial" w:hAnsi="Arial" w:cs="Arial"/>
          <w:b/>
          <w:bCs/>
          <w:color w:val="000000"/>
          <w:sz w:val="22"/>
          <w:szCs w:val="22"/>
        </w:rPr>
      </w:pPr>
      <w:r>
        <w:rPr>
          <w:rFonts w:ascii="Arial" w:hAnsi="Arial" w:cs="Arial"/>
          <w:b/>
          <w:bCs/>
          <w:color w:val="000000"/>
          <w:sz w:val="22"/>
          <w:szCs w:val="22"/>
        </w:rPr>
        <w:t>USTALENIA OGÓLNE</w:t>
      </w:r>
    </w:p>
    <w:p w14:paraId="2DE5FE59" w14:textId="77777777" w:rsidR="00460E9E" w:rsidRDefault="00460E9E" w:rsidP="00696757">
      <w:pPr>
        <w:ind w:left="0" w:firstLine="0"/>
        <w:rPr>
          <w:rFonts w:ascii="Arial" w:hAnsi="Arial" w:cs="Arial"/>
          <w:color w:val="000000"/>
          <w:sz w:val="22"/>
          <w:szCs w:val="22"/>
        </w:rPr>
      </w:pPr>
    </w:p>
    <w:p w14:paraId="6B5B7319" w14:textId="77777777" w:rsidR="00460E9E" w:rsidRDefault="00460E9E" w:rsidP="00460E9E">
      <w:pPr>
        <w:ind w:left="284"/>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 xml:space="preserve"> 1. </w:t>
      </w:r>
      <w:r w:rsidR="00F346C8">
        <w:rPr>
          <w:rFonts w:ascii="Arial" w:hAnsi="Arial" w:cs="Arial"/>
          <w:color w:val="000000"/>
          <w:sz w:val="22"/>
          <w:szCs w:val="22"/>
        </w:rPr>
        <w:t>Z</w:t>
      </w:r>
      <w:r>
        <w:rPr>
          <w:rFonts w:ascii="Arial" w:hAnsi="Arial" w:cs="Arial"/>
          <w:color w:val="000000"/>
          <w:sz w:val="22"/>
          <w:szCs w:val="22"/>
        </w:rPr>
        <w:t xml:space="preserve">godnie z uchwałą nr </w:t>
      </w:r>
      <w:r w:rsidR="00A23253">
        <w:rPr>
          <w:rFonts w:ascii="Arial" w:hAnsi="Arial" w:cs="Arial"/>
          <w:color w:val="000000"/>
          <w:sz w:val="22"/>
          <w:szCs w:val="22"/>
        </w:rPr>
        <w:t>XI/116/19</w:t>
      </w:r>
      <w:r w:rsidR="00200C2F">
        <w:rPr>
          <w:rFonts w:ascii="Arial" w:hAnsi="Arial" w:cs="Arial"/>
          <w:color w:val="000000"/>
          <w:sz w:val="22"/>
          <w:szCs w:val="22"/>
        </w:rPr>
        <w:t xml:space="preserve"> Rad</w:t>
      </w:r>
      <w:r w:rsidR="00903B8B">
        <w:rPr>
          <w:rFonts w:ascii="Arial" w:hAnsi="Arial" w:cs="Arial"/>
          <w:color w:val="000000"/>
          <w:sz w:val="22"/>
          <w:szCs w:val="22"/>
        </w:rPr>
        <w:t>y</w:t>
      </w:r>
      <w:r w:rsidR="00200C2F">
        <w:rPr>
          <w:rFonts w:ascii="Arial" w:hAnsi="Arial" w:cs="Arial"/>
          <w:color w:val="000000"/>
          <w:sz w:val="22"/>
          <w:szCs w:val="22"/>
        </w:rPr>
        <w:t xml:space="preserve"> </w:t>
      </w:r>
      <w:r w:rsidR="00A23253">
        <w:rPr>
          <w:rFonts w:ascii="Arial" w:hAnsi="Arial" w:cs="Arial"/>
          <w:color w:val="000000"/>
          <w:sz w:val="22"/>
          <w:szCs w:val="22"/>
        </w:rPr>
        <w:t xml:space="preserve">Miejskiej w Karlinie </w:t>
      </w:r>
      <w:r w:rsidR="00200C2F">
        <w:rPr>
          <w:rFonts w:ascii="Arial" w:hAnsi="Arial" w:cs="Arial"/>
          <w:color w:val="000000"/>
          <w:sz w:val="22"/>
          <w:szCs w:val="22"/>
        </w:rPr>
        <w:t xml:space="preserve">z dnia </w:t>
      </w:r>
      <w:r w:rsidR="00A23253">
        <w:rPr>
          <w:rFonts w:ascii="Arial" w:hAnsi="Arial" w:cs="Arial"/>
          <w:color w:val="000000"/>
          <w:sz w:val="22"/>
          <w:szCs w:val="22"/>
        </w:rPr>
        <w:t xml:space="preserve">28 czerwca 2019 </w:t>
      </w:r>
      <w:r w:rsidR="00200C2F">
        <w:rPr>
          <w:rFonts w:ascii="Arial" w:hAnsi="Arial" w:cs="Arial"/>
          <w:color w:val="000000"/>
          <w:sz w:val="22"/>
          <w:szCs w:val="22"/>
        </w:rPr>
        <w:t>r. w sprawie przystąpienia do sporządzania miejscowego planu zagospodarowania przestrzennego </w:t>
      </w:r>
      <w:r w:rsidR="00A23253">
        <w:rPr>
          <w:rFonts w:ascii="Arial" w:hAnsi="Arial" w:cs="Arial"/>
          <w:color w:val="000000"/>
          <w:sz w:val="22"/>
          <w:szCs w:val="22"/>
        </w:rPr>
        <w:t>dla fragmentów obrębów geodezyjnych Pobłocie Wielkie, Krukowo, Karścino, Chotyń, Kozia Góra, Kowańcz, Lubiechowo, 0001 Karlino, 0007 Karlino i 0008 Karlino</w:t>
      </w:r>
      <w:r>
        <w:rPr>
          <w:rFonts w:ascii="Arial" w:hAnsi="Arial" w:cs="Arial"/>
          <w:color w:val="000000"/>
          <w:sz w:val="22"/>
          <w:szCs w:val="22"/>
        </w:rPr>
        <w:t>, po stwierdzeniu</w:t>
      </w:r>
      <w:r w:rsidR="00FC6E2C">
        <w:rPr>
          <w:rFonts w:ascii="Arial" w:hAnsi="Arial" w:cs="Arial"/>
          <w:color w:val="000000"/>
          <w:sz w:val="22"/>
          <w:szCs w:val="22"/>
        </w:rPr>
        <w:t xml:space="preserve">, że </w:t>
      </w:r>
      <w:r w:rsidR="00210BF9">
        <w:rPr>
          <w:rFonts w:ascii="Arial" w:hAnsi="Arial" w:cs="Arial"/>
          <w:color w:val="000000"/>
          <w:sz w:val="22"/>
          <w:szCs w:val="22"/>
        </w:rPr>
        <w:t>plan miejscowy</w:t>
      </w:r>
      <w:r>
        <w:rPr>
          <w:rFonts w:ascii="Arial" w:hAnsi="Arial" w:cs="Arial"/>
          <w:color w:val="000000"/>
          <w:sz w:val="22"/>
          <w:szCs w:val="22"/>
        </w:rPr>
        <w:t xml:space="preserve"> </w:t>
      </w:r>
      <w:r w:rsidR="00FC6E2C">
        <w:rPr>
          <w:rFonts w:ascii="Arial" w:hAnsi="Arial" w:cs="Arial"/>
          <w:color w:val="000000"/>
          <w:sz w:val="22"/>
          <w:szCs w:val="22"/>
        </w:rPr>
        <w:t>nie narusza</w:t>
      </w:r>
      <w:r>
        <w:rPr>
          <w:rFonts w:ascii="Arial" w:hAnsi="Arial" w:cs="Arial"/>
          <w:color w:val="000000"/>
          <w:sz w:val="22"/>
          <w:szCs w:val="22"/>
        </w:rPr>
        <w:t xml:space="preserve"> ustale</w:t>
      </w:r>
      <w:r w:rsidR="00FC6E2C">
        <w:rPr>
          <w:rFonts w:ascii="Arial" w:hAnsi="Arial" w:cs="Arial"/>
          <w:color w:val="000000"/>
          <w:sz w:val="22"/>
          <w:szCs w:val="22"/>
        </w:rPr>
        <w:t>ń</w:t>
      </w:r>
      <w:r>
        <w:rPr>
          <w:rFonts w:ascii="Arial" w:hAnsi="Arial" w:cs="Arial"/>
          <w:color w:val="000000"/>
          <w:sz w:val="22"/>
          <w:szCs w:val="22"/>
        </w:rPr>
        <w:t xml:space="preserve"> Studium uwarunkowań i kierunków zagospodarowania przestrzennego </w:t>
      </w:r>
      <w:r w:rsidR="00211369">
        <w:rPr>
          <w:rFonts w:ascii="Arial" w:hAnsi="Arial" w:cs="Arial"/>
          <w:color w:val="000000"/>
          <w:sz w:val="22"/>
          <w:szCs w:val="22"/>
        </w:rPr>
        <w:t xml:space="preserve">gminy </w:t>
      </w:r>
      <w:r w:rsidR="00A23253">
        <w:rPr>
          <w:rFonts w:ascii="Arial" w:hAnsi="Arial" w:cs="Arial"/>
          <w:color w:val="000000"/>
          <w:sz w:val="22"/>
          <w:szCs w:val="22"/>
        </w:rPr>
        <w:t>Karlino</w:t>
      </w:r>
      <w:r w:rsidR="00200C2F">
        <w:rPr>
          <w:rFonts w:ascii="Arial" w:hAnsi="Arial" w:cs="Arial"/>
          <w:color w:val="000000"/>
          <w:sz w:val="22"/>
          <w:szCs w:val="22"/>
        </w:rPr>
        <w:t xml:space="preserve"> (t.j.</w:t>
      </w:r>
      <w:r w:rsidR="00211369">
        <w:rPr>
          <w:rFonts w:ascii="Arial" w:hAnsi="Arial" w:cs="Arial"/>
          <w:color w:val="000000"/>
          <w:sz w:val="22"/>
          <w:szCs w:val="22"/>
        </w:rPr>
        <w:t xml:space="preserve"> uchwał</w:t>
      </w:r>
      <w:r w:rsidR="00200C2F">
        <w:rPr>
          <w:rFonts w:ascii="Arial" w:hAnsi="Arial" w:cs="Arial"/>
          <w:color w:val="000000"/>
          <w:sz w:val="22"/>
          <w:szCs w:val="22"/>
        </w:rPr>
        <w:t>a</w:t>
      </w:r>
      <w:r w:rsidR="00211369">
        <w:rPr>
          <w:rFonts w:ascii="Arial" w:hAnsi="Arial" w:cs="Arial"/>
          <w:color w:val="000000"/>
          <w:sz w:val="22"/>
          <w:szCs w:val="22"/>
        </w:rPr>
        <w:t xml:space="preserve"> nr </w:t>
      </w:r>
      <w:r w:rsidR="00200C2F">
        <w:rPr>
          <w:rFonts w:ascii="Arial" w:hAnsi="Arial" w:cs="Arial"/>
          <w:color w:val="000000"/>
          <w:sz w:val="22"/>
          <w:szCs w:val="22"/>
        </w:rPr>
        <w:t>XX</w:t>
      </w:r>
      <w:r w:rsidR="00805ABF">
        <w:rPr>
          <w:rFonts w:ascii="Arial" w:hAnsi="Arial" w:cs="Arial"/>
          <w:color w:val="000000"/>
          <w:sz w:val="22"/>
          <w:szCs w:val="22"/>
        </w:rPr>
        <w:t>I</w:t>
      </w:r>
      <w:r w:rsidR="00200C2F">
        <w:rPr>
          <w:rFonts w:ascii="Arial" w:hAnsi="Arial" w:cs="Arial"/>
          <w:color w:val="000000"/>
          <w:sz w:val="22"/>
          <w:szCs w:val="22"/>
        </w:rPr>
        <w:t>V/</w:t>
      </w:r>
      <w:r w:rsidR="00805ABF">
        <w:rPr>
          <w:rFonts w:ascii="Arial" w:hAnsi="Arial" w:cs="Arial"/>
          <w:color w:val="000000"/>
          <w:sz w:val="22"/>
          <w:szCs w:val="22"/>
        </w:rPr>
        <w:t>2</w:t>
      </w:r>
      <w:r w:rsidR="0060051F">
        <w:rPr>
          <w:rFonts w:ascii="Arial" w:hAnsi="Arial" w:cs="Arial"/>
          <w:color w:val="000000"/>
          <w:sz w:val="22"/>
          <w:szCs w:val="22"/>
        </w:rPr>
        <w:t>33</w:t>
      </w:r>
      <w:r w:rsidR="00200C2F">
        <w:rPr>
          <w:rFonts w:ascii="Arial" w:hAnsi="Arial" w:cs="Arial"/>
          <w:color w:val="000000"/>
          <w:sz w:val="22"/>
          <w:szCs w:val="22"/>
        </w:rPr>
        <w:t>/</w:t>
      </w:r>
      <w:r w:rsidR="0060051F">
        <w:rPr>
          <w:rFonts w:ascii="Arial" w:hAnsi="Arial" w:cs="Arial"/>
          <w:color w:val="000000"/>
          <w:sz w:val="22"/>
          <w:szCs w:val="22"/>
        </w:rPr>
        <w:t>20</w:t>
      </w:r>
      <w:r w:rsidR="00211369">
        <w:rPr>
          <w:rFonts w:ascii="Arial" w:hAnsi="Arial" w:cs="Arial"/>
          <w:color w:val="000000"/>
          <w:sz w:val="22"/>
          <w:szCs w:val="22"/>
        </w:rPr>
        <w:t xml:space="preserve"> Rady </w:t>
      </w:r>
      <w:r w:rsidR="00A23253">
        <w:rPr>
          <w:rFonts w:ascii="Arial" w:hAnsi="Arial" w:cs="Arial"/>
          <w:color w:val="000000"/>
          <w:sz w:val="22"/>
          <w:szCs w:val="22"/>
        </w:rPr>
        <w:t xml:space="preserve">Miejskiej w Karlinie </w:t>
      </w:r>
      <w:r w:rsidR="00211369">
        <w:rPr>
          <w:rFonts w:ascii="Arial" w:hAnsi="Arial" w:cs="Arial"/>
          <w:color w:val="000000"/>
          <w:sz w:val="22"/>
          <w:szCs w:val="22"/>
        </w:rPr>
        <w:t xml:space="preserve">z dnia </w:t>
      </w:r>
      <w:r w:rsidR="0060051F">
        <w:rPr>
          <w:rFonts w:ascii="Arial" w:hAnsi="Arial" w:cs="Arial"/>
          <w:color w:val="000000"/>
          <w:sz w:val="22"/>
          <w:szCs w:val="22"/>
        </w:rPr>
        <w:t>22</w:t>
      </w:r>
      <w:r w:rsidR="00200C2F">
        <w:rPr>
          <w:rFonts w:ascii="Arial" w:hAnsi="Arial" w:cs="Arial"/>
          <w:color w:val="000000"/>
          <w:sz w:val="22"/>
          <w:szCs w:val="22"/>
        </w:rPr>
        <w:t xml:space="preserve"> </w:t>
      </w:r>
      <w:r w:rsidR="00805ABF">
        <w:rPr>
          <w:rFonts w:ascii="Arial" w:hAnsi="Arial" w:cs="Arial"/>
          <w:color w:val="000000"/>
          <w:sz w:val="22"/>
          <w:szCs w:val="22"/>
        </w:rPr>
        <w:t>czerwca</w:t>
      </w:r>
      <w:r w:rsidR="00200C2F">
        <w:rPr>
          <w:rFonts w:ascii="Arial" w:hAnsi="Arial" w:cs="Arial"/>
          <w:color w:val="000000"/>
          <w:sz w:val="22"/>
          <w:szCs w:val="22"/>
        </w:rPr>
        <w:t xml:space="preserve"> 20</w:t>
      </w:r>
      <w:r w:rsidR="0060051F">
        <w:rPr>
          <w:rFonts w:ascii="Arial" w:hAnsi="Arial" w:cs="Arial"/>
          <w:color w:val="000000"/>
          <w:sz w:val="22"/>
          <w:szCs w:val="22"/>
        </w:rPr>
        <w:t>20</w:t>
      </w:r>
      <w:r w:rsidR="00200C2F">
        <w:rPr>
          <w:rFonts w:ascii="Arial" w:hAnsi="Arial" w:cs="Arial"/>
          <w:color w:val="000000"/>
          <w:sz w:val="22"/>
          <w:szCs w:val="22"/>
        </w:rPr>
        <w:t xml:space="preserve"> r.)</w:t>
      </w:r>
      <w:r w:rsidR="00211369">
        <w:rPr>
          <w:rFonts w:ascii="Arial" w:hAnsi="Arial" w:cs="Arial"/>
          <w:color w:val="000000"/>
          <w:sz w:val="22"/>
          <w:szCs w:val="22"/>
        </w:rPr>
        <w:t xml:space="preserve"> </w:t>
      </w:r>
      <w:r w:rsidR="00313E1D">
        <w:rPr>
          <w:rFonts w:ascii="Arial" w:hAnsi="Arial" w:cs="Arial"/>
          <w:color w:val="000000"/>
          <w:sz w:val="22"/>
          <w:szCs w:val="22"/>
        </w:rPr>
        <w:t xml:space="preserve">uchwala się </w:t>
      </w:r>
      <w:r w:rsidR="00F346C8">
        <w:rPr>
          <w:rFonts w:ascii="Arial" w:hAnsi="Arial" w:cs="Arial"/>
          <w:color w:val="000000"/>
          <w:sz w:val="22"/>
          <w:szCs w:val="22"/>
        </w:rPr>
        <w:t>miejscow</w:t>
      </w:r>
      <w:r w:rsidR="00313E1D">
        <w:rPr>
          <w:rFonts w:ascii="Arial" w:hAnsi="Arial" w:cs="Arial"/>
          <w:color w:val="000000"/>
          <w:sz w:val="22"/>
          <w:szCs w:val="22"/>
        </w:rPr>
        <w:t>y</w:t>
      </w:r>
      <w:r w:rsidR="00F346C8">
        <w:rPr>
          <w:rFonts w:ascii="Arial" w:hAnsi="Arial" w:cs="Arial"/>
          <w:color w:val="000000"/>
          <w:sz w:val="22"/>
          <w:szCs w:val="22"/>
        </w:rPr>
        <w:t xml:space="preserve"> plan zagospodarowania przestrzennego </w:t>
      </w:r>
      <w:r w:rsidR="00A23253">
        <w:rPr>
          <w:rFonts w:ascii="Arial" w:hAnsi="Arial" w:cs="Arial"/>
          <w:color w:val="000000"/>
          <w:sz w:val="22"/>
          <w:szCs w:val="22"/>
        </w:rPr>
        <w:t>dla fragmentów obrębów geodezyjnych Pobłocie Wielkie, Krukowo, Karścino, Chotyń, Kozia Góra, Kowańcz, Lubiechowo, 0001 Karlino, 0007 Karlino i 0008 Karlino</w:t>
      </w:r>
      <w:r w:rsidR="00F346C8">
        <w:rPr>
          <w:rFonts w:ascii="Arial" w:hAnsi="Arial" w:cs="Arial"/>
          <w:color w:val="000000"/>
          <w:sz w:val="22"/>
          <w:szCs w:val="22"/>
        </w:rPr>
        <w:t>,</w:t>
      </w:r>
      <w:r>
        <w:rPr>
          <w:rFonts w:ascii="Arial" w:hAnsi="Arial" w:cs="Arial"/>
          <w:color w:val="000000"/>
          <w:sz w:val="22"/>
          <w:szCs w:val="22"/>
        </w:rPr>
        <w:t xml:space="preserve"> zwan</w:t>
      </w:r>
      <w:r w:rsidR="00313E1D">
        <w:rPr>
          <w:rFonts w:ascii="Arial" w:hAnsi="Arial" w:cs="Arial"/>
          <w:color w:val="000000"/>
          <w:sz w:val="22"/>
          <w:szCs w:val="22"/>
        </w:rPr>
        <w:t>y</w:t>
      </w:r>
      <w:r>
        <w:rPr>
          <w:rFonts w:ascii="Arial" w:hAnsi="Arial" w:cs="Arial"/>
          <w:color w:val="000000"/>
          <w:sz w:val="22"/>
          <w:szCs w:val="22"/>
        </w:rPr>
        <w:t xml:space="preserve"> dalej planem</w:t>
      </w:r>
      <w:r w:rsidR="00E57E09">
        <w:rPr>
          <w:rFonts w:ascii="Arial" w:hAnsi="Arial" w:cs="Arial"/>
          <w:color w:val="000000"/>
          <w:sz w:val="22"/>
          <w:szCs w:val="22"/>
        </w:rPr>
        <w:t xml:space="preserve"> miejscowym</w:t>
      </w:r>
      <w:r w:rsidR="00D51B46">
        <w:rPr>
          <w:rFonts w:ascii="Arial" w:hAnsi="Arial" w:cs="Arial"/>
          <w:color w:val="000000"/>
          <w:sz w:val="22"/>
          <w:szCs w:val="22"/>
        </w:rPr>
        <w:t>.</w:t>
      </w:r>
    </w:p>
    <w:p w14:paraId="2E5B6CF6" w14:textId="77777777" w:rsidR="00460E9E" w:rsidRDefault="00460E9E" w:rsidP="008C294C">
      <w:pPr>
        <w:numPr>
          <w:ilvl w:val="0"/>
          <w:numId w:val="1"/>
        </w:numPr>
        <w:rPr>
          <w:rFonts w:ascii="Arial" w:hAnsi="Arial" w:cs="Arial"/>
          <w:color w:val="000000"/>
          <w:sz w:val="22"/>
          <w:szCs w:val="22"/>
        </w:rPr>
      </w:pPr>
      <w:r>
        <w:rPr>
          <w:rFonts w:ascii="Arial" w:hAnsi="Arial" w:cs="Arial"/>
          <w:color w:val="000000"/>
          <w:sz w:val="22"/>
          <w:szCs w:val="22"/>
        </w:rPr>
        <w:t xml:space="preserve">Planem </w:t>
      </w:r>
      <w:r w:rsidR="00210BF9">
        <w:rPr>
          <w:rFonts w:ascii="Arial" w:hAnsi="Arial" w:cs="Arial"/>
          <w:color w:val="000000"/>
          <w:sz w:val="22"/>
          <w:szCs w:val="22"/>
        </w:rPr>
        <w:t xml:space="preserve">miejscowym </w:t>
      </w:r>
      <w:r w:rsidR="00646D2A">
        <w:rPr>
          <w:rFonts w:ascii="Arial" w:hAnsi="Arial" w:cs="Arial"/>
          <w:color w:val="000000"/>
          <w:sz w:val="22"/>
          <w:szCs w:val="22"/>
        </w:rPr>
        <w:t>jest</w:t>
      </w:r>
      <w:r>
        <w:rPr>
          <w:rFonts w:ascii="Arial" w:hAnsi="Arial" w:cs="Arial"/>
          <w:color w:val="000000"/>
          <w:sz w:val="22"/>
          <w:szCs w:val="22"/>
        </w:rPr>
        <w:t xml:space="preserve"> objęt</w:t>
      </w:r>
      <w:r w:rsidR="00646D2A">
        <w:rPr>
          <w:rFonts w:ascii="Arial" w:hAnsi="Arial" w:cs="Arial"/>
          <w:color w:val="000000"/>
          <w:sz w:val="22"/>
          <w:szCs w:val="22"/>
        </w:rPr>
        <w:t>y</w:t>
      </w:r>
      <w:r>
        <w:rPr>
          <w:rFonts w:ascii="Arial" w:hAnsi="Arial" w:cs="Arial"/>
          <w:color w:val="000000"/>
          <w:sz w:val="22"/>
          <w:szCs w:val="22"/>
        </w:rPr>
        <w:t xml:space="preserve"> teren o powierzchni </w:t>
      </w:r>
      <w:r w:rsidR="00534395">
        <w:rPr>
          <w:rFonts w:ascii="Arial" w:hAnsi="Arial" w:cs="Arial"/>
          <w:color w:val="000000"/>
          <w:sz w:val="22"/>
          <w:szCs w:val="22"/>
        </w:rPr>
        <w:t>1</w:t>
      </w:r>
      <w:r w:rsidR="00131668">
        <w:rPr>
          <w:rFonts w:ascii="Arial" w:hAnsi="Arial" w:cs="Arial"/>
          <w:color w:val="000000"/>
          <w:sz w:val="22"/>
          <w:szCs w:val="22"/>
        </w:rPr>
        <w:t>32</w:t>
      </w:r>
      <w:r w:rsidR="00E453AC">
        <w:rPr>
          <w:rFonts w:ascii="Arial" w:hAnsi="Arial" w:cs="Arial"/>
          <w:color w:val="000000"/>
          <w:sz w:val="22"/>
          <w:szCs w:val="22"/>
        </w:rPr>
        <w:t>,</w:t>
      </w:r>
      <w:r w:rsidR="00534395">
        <w:rPr>
          <w:rFonts w:ascii="Arial" w:hAnsi="Arial" w:cs="Arial"/>
          <w:color w:val="000000"/>
          <w:sz w:val="22"/>
          <w:szCs w:val="22"/>
        </w:rPr>
        <w:t>0</w:t>
      </w:r>
      <w:r w:rsidR="00131668">
        <w:rPr>
          <w:rFonts w:ascii="Arial" w:hAnsi="Arial" w:cs="Arial"/>
          <w:color w:val="000000"/>
          <w:sz w:val="22"/>
          <w:szCs w:val="22"/>
        </w:rPr>
        <w:t>5</w:t>
      </w:r>
      <w:r w:rsidR="00200C2F">
        <w:rPr>
          <w:rFonts w:ascii="Arial" w:hAnsi="Arial" w:cs="Arial"/>
          <w:color w:val="000000"/>
          <w:sz w:val="22"/>
          <w:szCs w:val="22"/>
        </w:rPr>
        <w:t xml:space="preserve"> </w:t>
      </w:r>
      <w:r w:rsidR="000F22A2">
        <w:rPr>
          <w:rFonts w:ascii="Arial" w:hAnsi="Arial" w:cs="Arial"/>
          <w:color w:val="000000"/>
          <w:sz w:val="22"/>
          <w:szCs w:val="22"/>
        </w:rPr>
        <w:t>ha.</w:t>
      </w:r>
    </w:p>
    <w:p w14:paraId="046FDBFB" w14:textId="77777777" w:rsidR="00460E9E" w:rsidRDefault="00460E9E" w:rsidP="00460E9E">
      <w:pPr>
        <w:numPr>
          <w:ilvl w:val="0"/>
          <w:numId w:val="2"/>
        </w:numPr>
        <w:rPr>
          <w:rFonts w:ascii="Arial" w:hAnsi="Arial" w:cs="Arial"/>
          <w:color w:val="000000"/>
          <w:sz w:val="22"/>
          <w:szCs w:val="22"/>
        </w:rPr>
      </w:pPr>
      <w:bookmarkStart w:id="0" w:name="_Hlk531602595"/>
      <w:r>
        <w:rPr>
          <w:rFonts w:ascii="Arial" w:hAnsi="Arial" w:cs="Arial"/>
          <w:color w:val="000000"/>
          <w:sz w:val="22"/>
          <w:szCs w:val="22"/>
        </w:rPr>
        <w:t>Przedmiotem</w:t>
      </w:r>
      <w:r w:rsidR="00E57E09">
        <w:rPr>
          <w:rFonts w:ascii="Arial" w:hAnsi="Arial" w:cs="Arial"/>
          <w:color w:val="000000"/>
          <w:sz w:val="22"/>
          <w:szCs w:val="22"/>
        </w:rPr>
        <w:t xml:space="preserve"> ustaleń</w:t>
      </w:r>
      <w:r>
        <w:rPr>
          <w:rFonts w:ascii="Arial" w:hAnsi="Arial" w:cs="Arial"/>
          <w:color w:val="000000"/>
          <w:sz w:val="22"/>
          <w:szCs w:val="22"/>
        </w:rPr>
        <w:t xml:space="preserve"> planu</w:t>
      </w:r>
      <w:r w:rsidR="00210BF9">
        <w:rPr>
          <w:rFonts w:ascii="Arial" w:hAnsi="Arial" w:cs="Arial"/>
          <w:color w:val="000000"/>
          <w:sz w:val="22"/>
          <w:szCs w:val="22"/>
        </w:rPr>
        <w:t xml:space="preserve"> miejscowego</w:t>
      </w:r>
      <w:r>
        <w:rPr>
          <w:rFonts w:ascii="Arial" w:hAnsi="Arial" w:cs="Arial"/>
          <w:color w:val="000000"/>
          <w:sz w:val="22"/>
          <w:szCs w:val="22"/>
        </w:rPr>
        <w:t xml:space="preserve"> </w:t>
      </w:r>
      <w:r w:rsidR="00646D2A">
        <w:rPr>
          <w:rFonts w:ascii="Arial" w:hAnsi="Arial" w:cs="Arial"/>
          <w:color w:val="000000"/>
          <w:sz w:val="22"/>
          <w:szCs w:val="22"/>
        </w:rPr>
        <w:t>je</w:t>
      </w:r>
      <w:r>
        <w:rPr>
          <w:rFonts w:ascii="Arial" w:hAnsi="Arial" w:cs="Arial"/>
          <w:color w:val="000000"/>
          <w:sz w:val="22"/>
          <w:szCs w:val="22"/>
        </w:rPr>
        <w:t>s</w:t>
      </w:r>
      <w:r w:rsidR="00646D2A">
        <w:rPr>
          <w:rFonts w:ascii="Arial" w:hAnsi="Arial" w:cs="Arial"/>
          <w:color w:val="000000"/>
          <w:sz w:val="22"/>
          <w:szCs w:val="22"/>
        </w:rPr>
        <w:t>t</w:t>
      </w:r>
      <w:r>
        <w:rPr>
          <w:rFonts w:ascii="Arial" w:hAnsi="Arial" w:cs="Arial"/>
          <w:color w:val="000000"/>
          <w:sz w:val="22"/>
          <w:szCs w:val="22"/>
        </w:rPr>
        <w:t xml:space="preserve"> </w:t>
      </w:r>
      <w:bookmarkStart w:id="1" w:name="_Hlk20783020"/>
      <w:r w:rsidR="005356F0">
        <w:rPr>
          <w:rFonts w:ascii="Arial" w:hAnsi="Arial" w:cs="Arial"/>
          <w:color w:val="000000"/>
          <w:sz w:val="22"/>
          <w:szCs w:val="22"/>
        </w:rPr>
        <w:t>przeznaczenie t</w:t>
      </w:r>
      <w:r w:rsidR="007C7ACA">
        <w:rPr>
          <w:rFonts w:ascii="Arial" w:hAnsi="Arial" w:cs="Arial"/>
          <w:color w:val="000000"/>
          <w:sz w:val="22"/>
          <w:szCs w:val="22"/>
        </w:rPr>
        <w:t>eren</w:t>
      </w:r>
      <w:r w:rsidR="005356F0">
        <w:rPr>
          <w:rFonts w:ascii="Arial" w:hAnsi="Arial" w:cs="Arial"/>
          <w:color w:val="000000"/>
          <w:sz w:val="22"/>
          <w:szCs w:val="22"/>
        </w:rPr>
        <w:t>ów pod</w:t>
      </w:r>
      <w:r w:rsidR="007C7ACA">
        <w:rPr>
          <w:rFonts w:ascii="Arial" w:hAnsi="Arial" w:cs="Arial"/>
          <w:color w:val="000000"/>
          <w:sz w:val="22"/>
          <w:szCs w:val="22"/>
        </w:rPr>
        <w:t xml:space="preserve"> </w:t>
      </w:r>
      <w:r w:rsidR="009E46B5">
        <w:rPr>
          <w:rFonts w:ascii="Arial" w:hAnsi="Arial" w:cs="Arial"/>
          <w:color w:val="000000"/>
          <w:sz w:val="22"/>
          <w:szCs w:val="22"/>
        </w:rPr>
        <w:t xml:space="preserve">napowietrzną linię elektroenergetyczną wysokiego napięcia, stację elektroenergetyczną, </w:t>
      </w:r>
      <w:r>
        <w:rPr>
          <w:rFonts w:ascii="Arial" w:hAnsi="Arial" w:cs="Arial"/>
          <w:color w:val="000000"/>
          <w:sz w:val="22"/>
          <w:szCs w:val="22"/>
        </w:rPr>
        <w:t>zabudow</w:t>
      </w:r>
      <w:r w:rsidR="005356F0">
        <w:rPr>
          <w:rFonts w:ascii="Arial" w:hAnsi="Arial" w:cs="Arial"/>
          <w:color w:val="000000"/>
          <w:sz w:val="22"/>
          <w:szCs w:val="22"/>
        </w:rPr>
        <w:t>ę</w:t>
      </w:r>
      <w:r>
        <w:rPr>
          <w:rFonts w:ascii="Arial" w:hAnsi="Arial" w:cs="Arial"/>
          <w:color w:val="000000"/>
          <w:sz w:val="22"/>
          <w:szCs w:val="22"/>
        </w:rPr>
        <w:t xml:space="preserve"> </w:t>
      </w:r>
      <w:r w:rsidR="005122C4">
        <w:rPr>
          <w:rFonts w:ascii="Arial" w:hAnsi="Arial" w:cs="Arial"/>
          <w:color w:val="000000"/>
          <w:sz w:val="22"/>
          <w:szCs w:val="22"/>
        </w:rPr>
        <w:t>usługową</w:t>
      </w:r>
      <w:r w:rsidR="005419F2">
        <w:rPr>
          <w:rFonts w:ascii="Arial" w:hAnsi="Arial" w:cs="Arial"/>
          <w:color w:val="000000"/>
          <w:sz w:val="22"/>
          <w:szCs w:val="22"/>
        </w:rPr>
        <w:t>,</w:t>
      </w:r>
      <w:r w:rsidR="005122C4">
        <w:rPr>
          <w:rFonts w:ascii="Arial" w:hAnsi="Arial" w:cs="Arial"/>
          <w:color w:val="000000"/>
          <w:sz w:val="22"/>
          <w:szCs w:val="22"/>
        </w:rPr>
        <w:t xml:space="preserve"> obiekty produkcyjne, składy i magazyny,</w:t>
      </w:r>
      <w:r w:rsidR="005419F2">
        <w:rPr>
          <w:rFonts w:ascii="Arial" w:hAnsi="Arial" w:cs="Arial"/>
          <w:color w:val="000000"/>
          <w:sz w:val="22"/>
          <w:szCs w:val="22"/>
        </w:rPr>
        <w:t xml:space="preserve"> w</w:t>
      </w:r>
      <w:r w:rsidR="005122C4">
        <w:rPr>
          <w:rFonts w:ascii="Arial" w:hAnsi="Arial" w:cs="Arial"/>
          <w:color w:val="000000"/>
          <w:sz w:val="22"/>
          <w:szCs w:val="22"/>
        </w:rPr>
        <w:t>o</w:t>
      </w:r>
      <w:r w:rsidR="005419F2">
        <w:rPr>
          <w:rFonts w:ascii="Arial" w:hAnsi="Arial" w:cs="Arial"/>
          <w:color w:val="000000"/>
          <w:sz w:val="22"/>
          <w:szCs w:val="22"/>
        </w:rPr>
        <w:t>d</w:t>
      </w:r>
      <w:r w:rsidR="005122C4">
        <w:rPr>
          <w:rFonts w:ascii="Arial" w:hAnsi="Arial" w:cs="Arial"/>
          <w:color w:val="000000"/>
          <w:sz w:val="22"/>
          <w:szCs w:val="22"/>
        </w:rPr>
        <w:t>y</w:t>
      </w:r>
      <w:r w:rsidR="005419F2">
        <w:rPr>
          <w:rFonts w:ascii="Arial" w:hAnsi="Arial" w:cs="Arial"/>
          <w:color w:val="000000"/>
          <w:sz w:val="22"/>
          <w:szCs w:val="22"/>
        </w:rPr>
        <w:t xml:space="preserve"> powierzchniow</w:t>
      </w:r>
      <w:r w:rsidR="005122C4">
        <w:rPr>
          <w:rFonts w:ascii="Arial" w:hAnsi="Arial" w:cs="Arial"/>
          <w:color w:val="000000"/>
          <w:sz w:val="22"/>
          <w:szCs w:val="22"/>
        </w:rPr>
        <w:t>e</w:t>
      </w:r>
      <w:r w:rsidR="005419F2">
        <w:rPr>
          <w:rFonts w:ascii="Arial" w:hAnsi="Arial" w:cs="Arial"/>
          <w:color w:val="000000"/>
          <w:sz w:val="22"/>
          <w:szCs w:val="22"/>
        </w:rPr>
        <w:t xml:space="preserve"> śródlądow</w:t>
      </w:r>
      <w:r w:rsidR="005122C4">
        <w:rPr>
          <w:rFonts w:ascii="Arial" w:hAnsi="Arial" w:cs="Arial"/>
          <w:color w:val="000000"/>
          <w:sz w:val="22"/>
          <w:szCs w:val="22"/>
        </w:rPr>
        <w:t>e</w:t>
      </w:r>
      <w:r w:rsidR="005419F2">
        <w:rPr>
          <w:rFonts w:ascii="Arial" w:hAnsi="Arial" w:cs="Arial"/>
          <w:color w:val="000000"/>
          <w:sz w:val="22"/>
          <w:szCs w:val="22"/>
        </w:rPr>
        <w:t>, tereny rolnicze, lasy</w:t>
      </w:r>
      <w:r w:rsidR="005122C4">
        <w:rPr>
          <w:rFonts w:ascii="Arial" w:hAnsi="Arial" w:cs="Arial"/>
          <w:color w:val="000000"/>
          <w:sz w:val="22"/>
          <w:szCs w:val="22"/>
        </w:rPr>
        <w:t>,</w:t>
      </w:r>
      <w:r>
        <w:rPr>
          <w:rFonts w:ascii="Arial" w:hAnsi="Arial" w:cs="Arial"/>
          <w:color w:val="000000"/>
          <w:sz w:val="22"/>
          <w:szCs w:val="22"/>
        </w:rPr>
        <w:t xml:space="preserve"> niezbędną infrastruktur</w:t>
      </w:r>
      <w:r w:rsidR="005122C4">
        <w:rPr>
          <w:rFonts w:ascii="Arial" w:hAnsi="Arial" w:cs="Arial"/>
          <w:color w:val="000000"/>
          <w:sz w:val="22"/>
          <w:szCs w:val="22"/>
        </w:rPr>
        <w:t>ę</w:t>
      </w:r>
      <w:r>
        <w:rPr>
          <w:rFonts w:ascii="Arial" w:hAnsi="Arial" w:cs="Arial"/>
          <w:color w:val="000000"/>
          <w:sz w:val="22"/>
          <w:szCs w:val="22"/>
        </w:rPr>
        <w:t xml:space="preserve"> techniczną</w:t>
      </w:r>
      <w:r w:rsidR="0077055E">
        <w:rPr>
          <w:rFonts w:ascii="Arial" w:hAnsi="Arial" w:cs="Arial"/>
          <w:color w:val="000000"/>
          <w:sz w:val="22"/>
          <w:szCs w:val="22"/>
        </w:rPr>
        <w:t xml:space="preserve"> i komunikacyjną</w:t>
      </w:r>
      <w:r>
        <w:rPr>
          <w:rFonts w:ascii="Arial" w:hAnsi="Arial" w:cs="Arial"/>
          <w:color w:val="000000"/>
          <w:sz w:val="22"/>
          <w:szCs w:val="22"/>
        </w:rPr>
        <w:t>.</w:t>
      </w:r>
      <w:bookmarkEnd w:id="0"/>
      <w:bookmarkEnd w:id="1"/>
    </w:p>
    <w:p w14:paraId="5256F204" w14:textId="77777777" w:rsidR="00460E9E" w:rsidRDefault="00460E9E" w:rsidP="00460E9E">
      <w:pPr>
        <w:numPr>
          <w:ilvl w:val="0"/>
          <w:numId w:val="2"/>
        </w:numPr>
        <w:rPr>
          <w:rFonts w:ascii="Arial" w:hAnsi="Arial" w:cs="Arial"/>
          <w:color w:val="000000"/>
          <w:sz w:val="22"/>
          <w:szCs w:val="22"/>
        </w:rPr>
      </w:pPr>
      <w:r>
        <w:rPr>
          <w:rFonts w:ascii="Arial" w:hAnsi="Arial" w:cs="Arial"/>
          <w:color w:val="000000"/>
          <w:sz w:val="22"/>
          <w:szCs w:val="22"/>
        </w:rPr>
        <w:t xml:space="preserve">Granice </w:t>
      </w:r>
      <w:r w:rsidR="00210BF9">
        <w:rPr>
          <w:rFonts w:ascii="Arial" w:hAnsi="Arial" w:cs="Arial"/>
          <w:color w:val="000000"/>
          <w:sz w:val="22"/>
          <w:szCs w:val="22"/>
        </w:rPr>
        <w:t>planu miejscowego</w:t>
      </w:r>
      <w:r>
        <w:rPr>
          <w:rFonts w:ascii="Arial" w:hAnsi="Arial" w:cs="Arial"/>
          <w:color w:val="000000"/>
          <w:sz w:val="22"/>
          <w:szCs w:val="22"/>
        </w:rPr>
        <w:t xml:space="preserve"> określono na załącznik</w:t>
      </w:r>
      <w:r w:rsidR="00A23253">
        <w:rPr>
          <w:rFonts w:ascii="Arial" w:hAnsi="Arial" w:cs="Arial"/>
          <w:color w:val="000000"/>
          <w:sz w:val="22"/>
          <w:szCs w:val="22"/>
        </w:rPr>
        <w:t>ach</w:t>
      </w:r>
      <w:r>
        <w:rPr>
          <w:rFonts w:ascii="Arial" w:hAnsi="Arial" w:cs="Arial"/>
          <w:color w:val="000000"/>
          <w:sz w:val="22"/>
          <w:szCs w:val="22"/>
        </w:rPr>
        <w:t xml:space="preserve"> nr 1</w:t>
      </w:r>
      <w:r w:rsidR="00A23253">
        <w:rPr>
          <w:rFonts w:ascii="Arial" w:hAnsi="Arial" w:cs="Arial"/>
          <w:color w:val="000000"/>
          <w:sz w:val="22"/>
          <w:szCs w:val="22"/>
        </w:rPr>
        <w:t>÷7</w:t>
      </w:r>
      <w:r>
        <w:rPr>
          <w:rFonts w:ascii="Arial" w:hAnsi="Arial" w:cs="Arial"/>
          <w:color w:val="000000"/>
          <w:sz w:val="22"/>
          <w:szCs w:val="22"/>
        </w:rPr>
        <w:t xml:space="preserve"> do uchwały.</w:t>
      </w:r>
    </w:p>
    <w:p w14:paraId="6C8F6861" w14:textId="77777777" w:rsidR="00460E9E" w:rsidRDefault="00460E9E" w:rsidP="00460E9E">
      <w:pPr>
        <w:numPr>
          <w:ilvl w:val="0"/>
          <w:numId w:val="2"/>
        </w:numPr>
        <w:rPr>
          <w:rFonts w:ascii="Arial" w:hAnsi="Arial" w:cs="Arial"/>
          <w:color w:val="000000"/>
          <w:sz w:val="22"/>
          <w:szCs w:val="22"/>
        </w:rPr>
      </w:pPr>
      <w:r>
        <w:rPr>
          <w:rFonts w:ascii="Arial" w:hAnsi="Arial" w:cs="Arial"/>
          <w:color w:val="000000"/>
          <w:sz w:val="22"/>
          <w:szCs w:val="22"/>
        </w:rPr>
        <w:t>Integralnymi częściami uchwały są:</w:t>
      </w:r>
    </w:p>
    <w:p w14:paraId="54A444C7" w14:textId="77777777" w:rsidR="00460E9E" w:rsidRDefault="00460E9E" w:rsidP="00460E9E">
      <w:pPr>
        <w:numPr>
          <w:ilvl w:val="0"/>
          <w:numId w:val="3"/>
        </w:numPr>
        <w:rPr>
          <w:rFonts w:ascii="Arial" w:hAnsi="Arial" w:cs="Arial"/>
          <w:color w:val="000000"/>
          <w:sz w:val="22"/>
          <w:szCs w:val="22"/>
        </w:rPr>
      </w:pPr>
      <w:r>
        <w:rPr>
          <w:rFonts w:ascii="Arial" w:hAnsi="Arial" w:cs="Arial"/>
          <w:color w:val="000000"/>
          <w:sz w:val="22"/>
          <w:szCs w:val="22"/>
        </w:rPr>
        <w:t xml:space="preserve">rysunek </w:t>
      </w:r>
      <w:r w:rsidR="00210BF9">
        <w:rPr>
          <w:rFonts w:ascii="Arial" w:hAnsi="Arial" w:cs="Arial"/>
          <w:color w:val="000000"/>
          <w:sz w:val="22"/>
          <w:szCs w:val="22"/>
        </w:rPr>
        <w:t>planu miejscowego</w:t>
      </w:r>
      <w:r>
        <w:rPr>
          <w:rFonts w:ascii="Arial" w:hAnsi="Arial" w:cs="Arial"/>
          <w:color w:val="000000"/>
          <w:sz w:val="22"/>
          <w:szCs w:val="22"/>
        </w:rPr>
        <w:t xml:space="preserve"> w skali 1:</w:t>
      </w:r>
      <w:r w:rsidR="00E5534B">
        <w:rPr>
          <w:rFonts w:ascii="Arial" w:hAnsi="Arial" w:cs="Arial"/>
          <w:color w:val="000000"/>
          <w:sz w:val="22"/>
          <w:szCs w:val="22"/>
        </w:rPr>
        <w:t>2</w:t>
      </w:r>
      <w:r w:rsidR="004E34EB">
        <w:rPr>
          <w:rFonts w:ascii="Arial" w:hAnsi="Arial" w:cs="Arial"/>
          <w:color w:val="000000"/>
          <w:sz w:val="22"/>
          <w:szCs w:val="22"/>
        </w:rPr>
        <w:t>0</w:t>
      </w:r>
      <w:r>
        <w:rPr>
          <w:rFonts w:ascii="Arial" w:hAnsi="Arial" w:cs="Arial"/>
          <w:color w:val="000000"/>
          <w:sz w:val="22"/>
          <w:szCs w:val="22"/>
        </w:rPr>
        <w:t>00, stanowiący załącznik</w:t>
      </w:r>
      <w:r w:rsidR="00A23253">
        <w:rPr>
          <w:rFonts w:ascii="Arial" w:hAnsi="Arial" w:cs="Arial"/>
          <w:color w:val="000000"/>
          <w:sz w:val="22"/>
          <w:szCs w:val="22"/>
        </w:rPr>
        <w:t>i</w:t>
      </w:r>
      <w:r>
        <w:rPr>
          <w:rFonts w:ascii="Arial" w:hAnsi="Arial" w:cs="Arial"/>
          <w:color w:val="000000"/>
          <w:sz w:val="22"/>
          <w:szCs w:val="22"/>
        </w:rPr>
        <w:t xml:space="preserve"> nr </w:t>
      </w:r>
      <w:r w:rsidR="00A23253">
        <w:rPr>
          <w:rFonts w:ascii="Arial" w:hAnsi="Arial" w:cs="Arial"/>
          <w:color w:val="000000"/>
          <w:sz w:val="22"/>
          <w:szCs w:val="22"/>
        </w:rPr>
        <w:t>1÷7</w:t>
      </w:r>
      <w:r>
        <w:rPr>
          <w:rFonts w:ascii="Arial" w:hAnsi="Arial" w:cs="Arial"/>
          <w:color w:val="000000"/>
          <w:sz w:val="22"/>
          <w:szCs w:val="22"/>
        </w:rPr>
        <w:t xml:space="preserve"> do uchwały</w:t>
      </w:r>
      <w:r w:rsidR="00015B7D">
        <w:rPr>
          <w:rFonts w:ascii="Arial" w:hAnsi="Arial" w:cs="Arial"/>
          <w:color w:val="000000"/>
          <w:sz w:val="22"/>
          <w:szCs w:val="22"/>
        </w:rPr>
        <w:t>;</w:t>
      </w:r>
    </w:p>
    <w:p w14:paraId="3CEF63BB" w14:textId="77777777" w:rsidR="0077055E" w:rsidRDefault="0077055E" w:rsidP="0077055E">
      <w:pPr>
        <w:numPr>
          <w:ilvl w:val="0"/>
          <w:numId w:val="3"/>
        </w:numPr>
        <w:rPr>
          <w:rFonts w:ascii="Arial" w:hAnsi="Arial" w:cs="Arial"/>
          <w:color w:val="000000"/>
          <w:sz w:val="22"/>
          <w:szCs w:val="22"/>
        </w:rPr>
      </w:pPr>
      <w:proofErr w:type="spellStart"/>
      <w:r>
        <w:rPr>
          <w:rFonts w:ascii="Arial" w:hAnsi="Arial" w:cs="Arial"/>
          <w:color w:val="000000"/>
          <w:sz w:val="22"/>
          <w:szCs w:val="22"/>
        </w:rPr>
        <w:t>wyrys</w:t>
      </w:r>
      <w:proofErr w:type="spellEnd"/>
      <w:r>
        <w:rPr>
          <w:rFonts w:ascii="Arial" w:hAnsi="Arial" w:cs="Arial"/>
          <w:color w:val="000000"/>
          <w:sz w:val="22"/>
          <w:szCs w:val="22"/>
        </w:rPr>
        <w:t xml:space="preserve"> ze Studium uwarunkowań i kierunków zagospodarowania przestrzennego </w:t>
      </w:r>
      <w:r w:rsidR="00E67598">
        <w:rPr>
          <w:rFonts w:ascii="Arial" w:hAnsi="Arial" w:cs="Arial"/>
          <w:color w:val="000000"/>
          <w:sz w:val="22"/>
          <w:szCs w:val="22"/>
        </w:rPr>
        <w:t xml:space="preserve">gminy </w:t>
      </w:r>
      <w:r w:rsidR="00941631">
        <w:rPr>
          <w:rFonts w:ascii="Arial" w:hAnsi="Arial" w:cs="Arial"/>
          <w:color w:val="000000"/>
          <w:sz w:val="22"/>
          <w:szCs w:val="22"/>
        </w:rPr>
        <w:t>Karlino</w:t>
      </w:r>
      <w:r>
        <w:rPr>
          <w:rFonts w:ascii="Arial" w:hAnsi="Arial" w:cs="Arial"/>
          <w:color w:val="000000"/>
          <w:sz w:val="22"/>
          <w:szCs w:val="22"/>
        </w:rPr>
        <w:t xml:space="preserve"> dla obszaru objętego </w:t>
      </w:r>
      <w:r w:rsidR="00210BF9">
        <w:rPr>
          <w:rFonts w:ascii="Arial" w:hAnsi="Arial" w:cs="Arial"/>
          <w:color w:val="000000"/>
          <w:sz w:val="22"/>
          <w:szCs w:val="22"/>
        </w:rPr>
        <w:t>planem miejscowym</w:t>
      </w:r>
      <w:r>
        <w:rPr>
          <w:rFonts w:ascii="Arial" w:hAnsi="Arial" w:cs="Arial"/>
          <w:color w:val="000000"/>
          <w:sz w:val="22"/>
          <w:szCs w:val="22"/>
        </w:rPr>
        <w:t xml:space="preserve">, stanowiący załącznik nr </w:t>
      </w:r>
      <w:r w:rsidR="00A23253">
        <w:rPr>
          <w:rFonts w:ascii="Arial" w:hAnsi="Arial" w:cs="Arial"/>
          <w:color w:val="000000"/>
          <w:sz w:val="22"/>
          <w:szCs w:val="22"/>
        </w:rPr>
        <w:t>8</w:t>
      </w:r>
      <w:r>
        <w:rPr>
          <w:rFonts w:ascii="Arial" w:hAnsi="Arial" w:cs="Arial"/>
          <w:color w:val="000000"/>
          <w:sz w:val="22"/>
          <w:szCs w:val="22"/>
        </w:rPr>
        <w:t xml:space="preserve"> do uchwały</w:t>
      </w:r>
      <w:r w:rsidR="00015B7D">
        <w:rPr>
          <w:rFonts w:ascii="Arial" w:hAnsi="Arial" w:cs="Arial"/>
          <w:color w:val="000000"/>
          <w:sz w:val="22"/>
          <w:szCs w:val="22"/>
        </w:rPr>
        <w:t>;</w:t>
      </w:r>
    </w:p>
    <w:p w14:paraId="46D1C3D1" w14:textId="77777777" w:rsidR="0077055E" w:rsidRDefault="0077055E" w:rsidP="0077055E">
      <w:pPr>
        <w:numPr>
          <w:ilvl w:val="0"/>
          <w:numId w:val="3"/>
        </w:numPr>
        <w:rPr>
          <w:rFonts w:ascii="Arial" w:hAnsi="Arial" w:cs="Arial"/>
          <w:color w:val="000000"/>
          <w:sz w:val="22"/>
          <w:szCs w:val="22"/>
        </w:rPr>
      </w:pPr>
      <w:r>
        <w:rPr>
          <w:rFonts w:ascii="Arial" w:hAnsi="Arial" w:cs="Arial"/>
          <w:color w:val="000000"/>
          <w:sz w:val="22"/>
          <w:szCs w:val="22"/>
        </w:rPr>
        <w:t xml:space="preserve">rozstrzygnięcie o sposobie rozpatrzenia uwag do projektu </w:t>
      </w:r>
      <w:r w:rsidR="00210BF9">
        <w:rPr>
          <w:rFonts w:ascii="Arial" w:hAnsi="Arial" w:cs="Arial"/>
          <w:color w:val="000000"/>
          <w:sz w:val="22"/>
          <w:szCs w:val="22"/>
        </w:rPr>
        <w:t>planu miejscowego</w:t>
      </w:r>
      <w:r>
        <w:rPr>
          <w:rFonts w:ascii="Arial" w:hAnsi="Arial" w:cs="Arial"/>
          <w:color w:val="000000"/>
          <w:sz w:val="22"/>
          <w:szCs w:val="22"/>
        </w:rPr>
        <w:t xml:space="preserve">, stanowiące załącznik nr </w:t>
      </w:r>
      <w:r w:rsidR="00A23253">
        <w:rPr>
          <w:rFonts w:ascii="Arial" w:hAnsi="Arial" w:cs="Arial"/>
          <w:color w:val="000000"/>
          <w:sz w:val="22"/>
          <w:szCs w:val="22"/>
        </w:rPr>
        <w:t>9</w:t>
      </w:r>
      <w:r>
        <w:rPr>
          <w:rFonts w:ascii="Arial" w:hAnsi="Arial" w:cs="Arial"/>
          <w:color w:val="000000"/>
          <w:sz w:val="22"/>
          <w:szCs w:val="22"/>
        </w:rPr>
        <w:t xml:space="preserve"> do uchwały</w:t>
      </w:r>
      <w:r w:rsidR="00015B7D">
        <w:rPr>
          <w:rFonts w:ascii="Arial" w:hAnsi="Arial" w:cs="Arial"/>
          <w:color w:val="000000"/>
          <w:sz w:val="22"/>
          <w:szCs w:val="22"/>
        </w:rPr>
        <w:t>;</w:t>
      </w:r>
    </w:p>
    <w:p w14:paraId="7851FC51" w14:textId="77777777" w:rsidR="00460E9E" w:rsidRDefault="0077055E" w:rsidP="0077055E">
      <w:pPr>
        <w:numPr>
          <w:ilvl w:val="0"/>
          <w:numId w:val="3"/>
        </w:numPr>
        <w:rPr>
          <w:rFonts w:ascii="Arial" w:hAnsi="Arial" w:cs="Arial"/>
          <w:color w:val="000000"/>
          <w:sz w:val="22"/>
          <w:szCs w:val="22"/>
        </w:rPr>
      </w:pPr>
      <w:r>
        <w:rPr>
          <w:rFonts w:ascii="Arial" w:hAnsi="Arial" w:cs="Arial"/>
          <w:color w:val="000000"/>
          <w:sz w:val="22"/>
          <w:szCs w:val="22"/>
        </w:rPr>
        <w:t xml:space="preserve">rozstrzygnięcie o sposobie realizacji, zapisanych w </w:t>
      </w:r>
      <w:r w:rsidR="00210BF9">
        <w:rPr>
          <w:rFonts w:ascii="Arial" w:hAnsi="Arial" w:cs="Arial"/>
          <w:color w:val="000000"/>
          <w:sz w:val="22"/>
          <w:szCs w:val="22"/>
        </w:rPr>
        <w:t>planie miejscowym</w:t>
      </w:r>
      <w:r>
        <w:rPr>
          <w:rFonts w:ascii="Arial" w:hAnsi="Arial" w:cs="Arial"/>
          <w:color w:val="000000"/>
          <w:sz w:val="22"/>
          <w:szCs w:val="22"/>
        </w:rPr>
        <w:t xml:space="preserve">, inwestycji z zakresu infrastruktury technicznej, które należą do zadań własnych gminy oraz zasadach ich finansowania, zgodnie z przepisami o finansach publicznych, stanowiące załącznik nr </w:t>
      </w:r>
      <w:r w:rsidR="00A23253">
        <w:rPr>
          <w:rFonts w:ascii="Arial" w:hAnsi="Arial" w:cs="Arial"/>
          <w:color w:val="000000"/>
          <w:sz w:val="22"/>
          <w:szCs w:val="22"/>
        </w:rPr>
        <w:t>10</w:t>
      </w:r>
      <w:r>
        <w:rPr>
          <w:rFonts w:ascii="Arial" w:hAnsi="Arial" w:cs="Arial"/>
          <w:color w:val="000000"/>
          <w:sz w:val="22"/>
          <w:szCs w:val="22"/>
        </w:rPr>
        <w:t xml:space="preserve"> do uchwały</w:t>
      </w:r>
      <w:r w:rsidR="00200C2F">
        <w:rPr>
          <w:rFonts w:ascii="Arial" w:hAnsi="Arial" w:cs="Arial"/>
          <w:color w:val="000000"/>
          <w:sz w:val="22"/>
          <w:szCs w:val="22"/>
        </w:rPr>
        <w:t>;</w:t>
      </w:r>
    </w:p>
    <w:p w14:paraId="7C49B5FE" w14:textId="77777777" w:rsidR="00200C2F" w:rsidRDefault="00200C2F" w:rsidP="0077055E">
      <w:pPr>
        <w:numPr>
          <w:ilvl w:val="0"/>
          <w:numId w:val="3"/>
        </w:numPr>
        <w:rPr>
          <w:rFonts w:ascii="Arial" w:hAnsi="Arial" w:cs="Arial"/>
          <w:color w:val="000000"/>
          <w:sz w:val="22"/>
          <w:szCs w:val="22"/>
        </w:rPr>
      </w:pPr>
      <w:r>
        <w:rPr>
          <w:rFonts w:ascii="Arial" w:hAnsi="Arial" w:cs="Arial"/>
          <w:color w:val="000000"/>
          <w:sz w:val="22"/>
          <w:szCs w:val="22"/>
        </w:rPr>
        <w:t>zbi</w:t>
      </w:r>
      <w:r w:rsidR="00534395">
        <w:rPr>
          <w:rFonts w:ascii="Arial" w:hAnsi="Arial" w:cs="Arial"/>
          <w:color w:val="000000"/>
          <w:sz w:val="22"/>
          <w:szCs w:val="22"/>
        </w:rPr>
        <w:t>ó</w:t>
      </w:r>
      <w:r>
        <w:rPr>
          <w:rFonts w:ascii="Arial" w:hAnsi="Arial" w:cs="Arial"/>
          <w:color w:val="000000"/>
          <w:sz w:val="22"/>
          <w:szCs w:val="22"/>
        </w:rPr>
        <w:t xml:space="preserve">r danych przestrzennych zawartych w planie, stanowi załącznik nr </w:t>
      </w:r>
      <w:r w:rsidR="00A23253">
        <w:rPr>
          <w:rFonts w:ascii="Arial" w:hAnsi="Arial" w:cs="Arial"/>
          <w:color w:val="000000"/>
          <w:sz w:val="22"/>
          <w:szCs w:val="22"/>
        </w:rPr>
        <w:t>11</w:t>
      </w:r>
      <w:r>
        <w:rPr>
          <w:rFonts w:ascii="Arial" w:hAnsi="Arial" w:cs="Arial"/>
          <w:color w:val="000000"/>
          <w:sz w:val="22"/>
          <w:szCs w:val="22"/>
        </w:rPr>
        <w:t xml:space="preserve"> do uchwały.</w:t>
      </w:r>
    </w:p>
    <w:p w14:paraId="32D7DA2B" w14:textId="77777777" w:rsidR="007F73FD" w:rsidRDefault="007F73FD" w:rsidP="007F73FD">
      <w:pPr>
        <w:rPr>
          <w:rFonts w:ascii="Arial" w:hAnsi="Arial" w:cs="Arial"/>
          <w:b/>
          <w:bCs/>
          <w:color w:val="000000"/>
          <w:sz w:val="22"/>
          <w:szCs w:val="22"/>
        </w:rPr>
      </w:pPr>
    </w:p>
    <w:p w14:paraId="1DD97811" w14:textId="77777777" w:rsidR="007F73FD" w:rsidRDefault="007F73FD" w:rsidP="00696757">
      <w:pPr>
        <w:ind w:left="0" w:firstLine="0"/>
        <w:rPr>
          <w:rFonts w:ascii="Arial" w:hAnsi="Arial" w:cs="Arial"/>
          <w:color w:val="000000"/>
          <w:sz w:val="22"/>
          <w:szCs w:val="22"/>
        </w:rPr>
      </w:pPr>
      <w:r>
        <w:rPr>
          <w:rFonts w:ascii="Arial" w:hAnsi="Arial" w:cs="Arial"/>
          <w:b/>
          <w:bCs/>
          <w:color w:val="000000"/>
          <w:sz w:val="22"/>
          <w:szCs w:val="22"/>
        </w:rPr>
        <w:t xml:space="preserve">§2. </w:t>
      </w:r>
      <w:r>
        <w:rPr>
          <w:rFonts w:ascii="Arial" w:hAnsi="Arial" w:cs="Arial"/>
          <w:color w:val="000000"/>
          <w:sz w:val="22"/>
          <w:szCs w:val="22"/>
        </w:rPr>
        <w:t xml:space="preserve">Na terenie objętym </w:t>
      </w:r>
      <w:r w:rsidR="00210BF9">
        <w:rPr>
          <w:rFonts w:ascii="Arial" w:hAnsi="Arial" w:cs="Arial"/>
          <w:color w:val="000000"/>
          <w:sz w:val="22"/>
          <w:szCs w:val="22"/>
        </w:rPr>
        <w:t>planem miejscowym</w:t>
      </w:r>
      <w:r>
        <w:rPr>
          <w:rFonts w:ascii="Arial" w:hAnsi="Arial" w:cs="Arial"/>
          <w:color w:val="000000"/>
          <w:sz w:val="22"/>
          <w:szCs w:val="22"/>
        </w:rPr>
        <w:t xml:space="preserve"> nie występują:</w:t>
      </w:r>
    </w:p>
    <w:p w14:paraId="3ADFF2DA" w14:textId="77777777" w:rsidR="007F73FD" w:rsidRDefault="007F73FD" w:rsidP="00853C93">
      <w:pPr>
        <w:pStyle w:val="Tekstpodstawowy2"/>
        <w:numPr>
          <w:ilvl w:val="0"/>
          <w:numId w:val="7"/>
        </w:numPr>
        <w:rPr>
          <w:rFonts w:ascii="Arial" w:hAnsi="Arial" w:cs="Arial"/>
          <w:color w:val="000000"/>
          <w:sz w:val="22"/>
          <w:szCs w:val="22"/>
        </w:rPr>
      </w:pPr>
      <w:r>
        <w:rPr>
          <w:rFonts w:ascii="Arial" w:hAnsi="Arial" w:cs="Arial"/>
          <w:color w:val="000000"/>
          <w:sz w:val="22"/>
          <w:szCs w:val="22"/>
        </w:rPr>
        <w:t>formy dóbr kultury współczesnej, obiekty wpisane do rejestru zabytków;</w:t>
      </w:r>
    </w:p>
    <w:p w14:paraId="3C746465" w14:textId="526F5BB7" w:rsidR="007F73FD" w:rsidRDefault="007F73FD" w:rsidP="00853C93">
      <w:pPr>
        <w:pStyle w:val="Tekstpodstawowy2"/>
        <w:numPr>
          <w:ilvl w:val="0"/>
          <w:numId w:val="7"/>
        </w:numPr>
        <w:rPr>
          <w:rFonts w:ascii="Arial" w:hAnsi="Arial" w:cs="Arial"/>
          <w:color w:val="000000"/>
          <w:sz w:val="22"/>
          <w:szCs w:val="22"/>
        </w:rPr>
      </w:pPr>
      <w:r>
        <w:rPr>
          <w:rFonts w:ascii="Arial" w:hAnsi="Arial" w:cs="Arial"/>
          <w:color w:val="000000"/>
          <w:sz w:val="22"/>
          <w:szCs w:val="22"/>
        </w:rPr>
        <w:t>obszary przestrzeni publicznych</w:t>
      </w:r>
      <w:r w:rsidR="008D2C29">
        <w:rPr>
          <w:rFonts w:ascii="Arial" w:hAnsi="Arial" w:cs="Arial"/>
          <w:color w:val="000000"/>
          <w:sz w:val="22"/>
          <w:szCs w:val="22"/>
        </w:rPr>
        <w:t xml:space="preserve"> </w:t>
      </w:r>
      <w:bookmarkStart w:id="2" w:name="_Hlk80866841"/>
      <w:r w:rsidR="008D2C29">
        <w:rPr>
          <w:rFonts w:ascii="Arial" w:hAnsi="Arial" w:cs="Arial"/>
          <w:color w:val="000000"/>
          <w:sz w:val="22"/>
          <w:szCs w:val="22"/>
        </w:rPr>
        <w:t>wyznaczone w Studium uwarunkowań i kierunków zagospodarowania przestrzennego gminy Karlino</w:t>
      </w:r>
      <w:bookmarkEnd w:id="2"/>
      <w:r>
        <w:rPr>
          <w:rFonts w:ascii="Arial" w:hAnsi="Arial" w:cs="Arial"/>
          <w:color w:val="000000"/>
          <w:sz w:val="22"/>
          <w:szCs w:val="22"/>
        </w:rPr>
        <w:t>;</w:t>
      </w:r>
    </w:p>
    <w:p w14:paraId="583C504E" w14:textId="77777777" w:rsidR="00020587" w:rsidRDefault="007F73FD" w:rsidP="00853C93">
      <w:pPr>
        <w:pStyle w:val="Tekstpodstawowy2"/>
        <w:numPr>
          <w:ilvl w:val="0"/>
          <w:numId w:val="7"/>
        </w:numPr>
        <w:rPr>
          <w:rFonts w:ascii="Arial" w:hAnsi="Arial" w:cs="Arial"/>
          <w:color w:val="000000"/>
          <w:sz w:val="22"/>
          <w:szCs w:val="22"/>
        </w:rPr>
      </w:pPr>
      <w:r>
        <w:rPr>
          <w:rFonts w:ascii="Arial" w:hAnsi="Arial" w:cs="Arial"/>
          <w:color w:val="000000"/>
          <w:sz w:val="22"/>
          <w:szCs w:val="22"/>
        </w:rPr>
        <w:t>tereny górnicze, obszary osuwania się mas ziemnych i krajobrazy priorytetowe</w:t>
      </w:r>
      <w:r w:rsidR="00210BF9">
        <w:rPr>
          <w:rFonts w:ascii="Arial" w:hAnsi="Arial" w:cs="Arial"/>
          <w:color w:val="000000"/>
          <w:sz w:val="22"/>
          <w:szCs w:val="22"/>
        </w:rPr>
        <w:t>.</w:t>
      </w:r>
    </w:p>
    <w:p w14:paraId="1CE1A378" w14:textId="77777777" w:rsidR="00B04525" w:rsidRDefault="00B04525" w:rsidP="00743C86">
      <w:pPr>
        <w:jc w:val="center"/>
        <w:rPr>
          <w:rFonts w:ascii="Arial" w:hAnsi="Arial" w:cs="Arial"/>
          <w:color w:val="000000"/>
          <w:sz w:val="22"/>
          <w:szCs w:val="22"/>
        </w:rPr>
      </w:pPr>
    </w:p>
    <w:p w14:paraId="1748F1FC" w14:textId="77777777" w:rsidR="00937D96" w:rsidRDefault="00743C86" w:rsidP="00696757">
      <w:pPr>
        <w:ind w:left="0" w:firstLine="0"/>
        <w:rPr>
          <w:rFonts w:ascii="Arial" w:hAnsi="Arial" w:cs="Arial"/>
          <w:color w:val="000000"/>
          <w:sz w:val="22"/>
          <w:szCs w:val="22"/>
        </w:rPr>
      </w:pPr>
      <w:r>
        <w:rPr>
          <w:rFonts w:ascii="Arial" w:hAnsi="Arial" w:cs="Arial"/>
          <w:b/>
          <w:bCs/>
          <w:color w:val="000000"/>
          <w:sz w:val="22"/>
          <w:szCs w:val="22"/>
        </w:rPr>
        <w:t>§</w:t>
      </w:r>
      <w:r w:rsidR="00B04525">
        <w:rPr>
          <w:rFonts w:ascii="Arial" w:hAnsi="Arial" w:cs="Arial"/>
          <w:b/>
          <w:bCs/>
          <w:color w:val="000000"/>
          <w:sz w:val="22"/>
          <w:szCs w:val="22"/>
        </w:rPr>
        <w:t>3</w:t>
      </w:r>
      <w:r>
        <w:rPr>
          <w:rFonts w:ascii="Arial" w:hAnsi="Arial" w:cs="Arial"/>
          <w:b/>
          <w:bCs/>
          <w:color w:val="000000"/>
          <w:sz w:val="22"/>
          <w:szCs w:val="22"/>
        </w:rPr>
        <w:t>.</w:t>
      </w:r>
      <w:r>
        <w:rPr>
          <w:rFonts w:ascii="Arial" w:hAnsi="Arial" w:cs="Arial"/>
          <w:color w:val="000000"/>
          <w:sz w:val="22"/>
          <w:szCs w:val="22"/>
        </w:rPr>
        <w:t xml:space="preserve"> </w:t>
      </w:r>
      <w:r w:rsidR="00880204">
        <w:rPr>
          <w:rFonts w:ascii="Arial" w:hAnsi="Arial" w:cs="Arial"/>
          <w:color w:val="000000"/>
          <w:sz w:val="22"/>
          <w:szCs w:val="22"/>
        </w:rPr>
        <w:t xml:space="preserve">1. </w:t>
      </w:r>
      <w:r w:rsidR="00937D96">
        <w:rPr>
          <w:rFonts w:ascii="Arial" w:hAnsi="Arial" w:cs="Arial"/>
          <w:color w:val="000000"/>
          <w:sz w:val="22"/>
          <w:szCs w:val="22"/>
        </w:rPr>
        <w:t>Przez pojęcia użyte w niniejszej uchwale należy rozumieć:</w:t>
      </w:r>
    </w:p>
    <w:p w14:paraId="64781DA5" w14:textId="77777777" w:rsidR="008C294C" w:rsidRDefault="00396B94" w:rsidP="00853C93">
      <w:pPr>
        <w:numPr>
          <w:ilvl w:val="0"/>
          <w:numId w:val="8"/>
        </w:numPr>
        <w:rPr>
          <w:rFonts w:ascii="Arial" w:hAnsi="Arial" w:cs="Arial"/>
          <w:color w:val="000000"/>
          <w:sz w:val="22"/>
          <w:szCs w:val="22"/>
        </w:rPr>
      </w:pPr>
      <w:bookmarkStart w:id="3" w:name="_Hlk80869278"/>
      <w:r>
        <w:rPr>
          <w:rFonts w:ascii="Arial" w:hAnsi="Arial" w:cs="Arial"/>
          <w:color w:val="000000"/>
          <w:sz w:val="22"/>
          <w:szCs w:val="22"/>
        </w:rPr>
        <w:lastRenderedPageBreak/>
        <w:t xml:space="preserve">powierzchnia zabudowy </w:t>
      </w:r>
      <w:bookmarkEnd w:id="3"/>
      <w:r>
        <w:rPr>
          <w:rFonts w:ascii="Arial" w:hAnsi="Arial" w:cs="Arial"/>
          <w:color w:val="000000"/>
          <w:sz w:val="22"/>
          <w:szCs w:val="22"/>
        </w:rPr>
        <w:t>– powierzchnia terenu zajęta przez budynek w stanie wykończonym, która jest wyznaczona przez rzut pionowy zewnętrznych krawędzi budynku na powierzchnię terenu. Do powierzchni zabudowy nie wlicza się: powierzchni obiektów budowlanych ani ich części nie wystających ponad powierzchnię terenu, powierzchni elementów drugorzędnych (np. schodów zewnętrznych, ramp zewnętrznych, daszków, markiz, występów dachowych, oświetlenia zewnętrznego), powierzchni zajmowanej przez wydzielone obiekty pomocnicze (np. szklarnie, altany, szopy);</w:t>
      </w:r>
    </w:p>
    <w:p w14:paraId="6F163F9F" w14:textId="77777777" w:rsidR="008C294C" w:rsidRDefault="008C294C" w:rsidP="00853C93">
      <w:pPr>
        <w:numPr>
          <w:ilvl w:val="0"/>
          <w:numId w:val="8"/>
        </w:numPr>
        <w:rPr>
          <w:rFonts w:ascii="Arial" w:hAnsi="Arial" w:cs="Arial"/>
          <w:color w:val="000000"/>
          <w:sz w:val="22"/>
          <w:szCs w:val="22"/>
        </w:rPr>
      </w:pPr>
      <w:r>
        <w:rPr>
          <w:rFonts w:ascii="Arial" w:hAnsi="Arial" w:cs="Arial"/>
          <w:color w:val="000000"/>
          <w:sz w:val="22"/>
          <w:szCs w:val="22"/>
        </w:rPr>
        <w:t>powierzchnia czynna biologicznie - rozumie się przez to teren biologicznie czynny</w:t>
      </w:r>
      <w:r w:rsidR="00015B7D">
        <w:rPr>
          <w:rFonts w:ascii="Arial" w:hAnsi="Arial" w:cs="Arial"/>
          <w:color w:val="000000"/>
          <w:sz w:val="22"/>
          <w:szCs w:val="22"/>
        </w:rPr>
        <w:t>;</w:t>
      </w:r>
    </w:p>
    <w:p w14:paraId="43939A31" w14:textId="77777777" w:rsidR="008C294C" w:rsidRDefault="008C294C" w:rsidP="00853C93">
      <w:pPr>
        <w:numPr>
          <w:ilvl w:val="0"/>
          <w:numId w:val="8"/>
        </w:numPr>
        <w:rPr>
          <w:rFonts w:ascii="Arial" w:hAnsi="Arial" w:cs="Arial"/>
          <w:color w:val="000000"/>
          <w:sz w:val="22"/>
          <w:szCs w:val="22"/>
        </w:rPr>
      </w:pPr>
      <w:r>
        <w:rPr>
          <w:rFonts w:ascii="Arial" w:hAnsi="Arial" w:cs="Arial"/>
          <w:color w:val="000000"/>
          <w:sz w:val="22"/>
          <w:szCs w:val="22"/>
        </w:rPr>
        <w:t xml:space="preserve">maksymalna nieprzekraczalna linia zabudowy </w:t>
      </w:r>
      <w:r>
        <w:rPr>
          <w:rFonts w:ascii="Arial" w:hAnsi="Arial" w:cs="Arial"/>
          <w:color w:val="000000"/>
          <w:sz w:val="22"/>
          <w:szCs w:val="22"/>
        </w:rPr>
        <w:sym w:font="Symbol" w:char="F02D"/>
      </w:r>
      <w:r>
        <w:rPr>
          <w:rFonts w:ascii="Arial" w:hAnsi="Arial" w:cs="Arial"/>
          <w:color w:val="000000"/>
          <w:sz w:val="22"/>
          <w:szCs w:val="22"/>
        </w:rPr>
        <w:t xml:space="preserve"> linia ograniczająca obszar, na którym dopuszcza się wznoszenie budynków. Linia nie dotyczy schodów zewnętrznych, pochylni, tarasów i części podziemnych budynków</w:t>
      </w:r>
      <w:r w:rsidR="003B0B22">
        <w:rPr>
          <w:rFonts w:ascii="Arial" w:hAnsi="Arial" w:cs="Arial"/>
          <w:color w:val="000000"/>
          <w:sz w:val="22"/>
          <w:szCs w:val="22"/>
        </w:rPr>
        <w:t>;</w:t>
      </w:r>
    </w:p>
    <w:p w14:paraId="108F2524" w14:textId="77777777" w:rsidR="007E2924" w:rsidRDefault="007E2924" w:rsidP="00853C93">
      <w:pPr>
        <w:numPr>
          <w:ilvl w:val="0"/>
          <w:numId w:val="8"/>
        </w:numPr>
        <w:rPr>
          <w:rFonts w:ascii="Arial" w:hAnsi="Arial" w:cs="Arial"/>
          <w:color w:val="000000"/>
          <w:sz w:val="22"/>
          <w:szCs w:val="22"/>
        </w:rPr>
      </w:pPr>
      <w:r>
        <w:rPr>
          <w:rFonts w:ascii="Arial" w:hAnsi="Arial" w:cs="Arial"/>
          <w:color w:val="000000"/>
          <w:sz w:val="22"/>
          <w:szCs w:val="22"/>
        </w:rPr>
        <w:t>sieci uzbrojenia terenu – infrastruktura techniczna w rozumieniu przepisów prawa geodezyjnego i kartograficznego</w:t>
      </w:r>
      <w:r w:rsidR="002E759D">
        <w:rPr>
          <w:rFonts w:ascii="Arial" w:hAnsi="Arial" w:cs="Arial"/>
          <w:color w:val="000000"/>
          <w:sz w:val="22"/>
          <w:szCs w:val="22"/>
        </w:rPr>
        <w:t>;</w:t>
      </w:r>
    </w:p>
    <w:p w14:paraId="5E9099A9" w14:textId="77777777" w:rsidR="003B0B22" w:rsidRDefault="003B0B22" w:rsidP="00853C93">
      <w:pPr>
        <w:numPr>
          <w:ilvl w:val="0"/>
          <w:numId w:val="8"/>
        </w:numPr>
        <w:rPr>
          <w:rFonts w:ascii="Arial" w:hAnsi="Arial" w:cs="Arial"/>
          <w:color w:val="000000"/>
          <w:sz w:val="22"/>
          <w:szCs w:val="22"/>
        </w:rPr>
      </w:pPr>
      <w:r>
        <w:rPr>
          <w:rFonts w:ascii="Arial" w:hAnsi="Arial" w:cs="Arial"/>
          <w:color w:val="000000"/>
          <w:sz w:val="22"/>
          <w:szCs w:val="22"/>
        </w:rPr>
        <w:t>n.p.t. – nad poziomem terenu</w:t>
      </w:r>
      <w:r w:rsidR="007E2924">
        <w:rPr>
          <w:rFonts w:ascii="Arial" w:hAnsi="Arial" w:cs="Arial"/>
          <w:color w:val="000000"/>
          <w:sz w:val="22"/>
          <w:szCs w:val="22"/>
        </w:rPr>
        <w:t>.</w:t>
      </w:r>
      <w:r w:rsidR="001D66BF">
        <w:rPr>
          <w:rFonts w:ascii="Arial" w:hAnsi="Arial" w:cs="Arial"/>
          <w:color w:val="000000"/>
          <w:sz w:val="22"/>
          <w:szCs w:val="22"/>
        </w:rPr>
        <w:t xml:space="preserve"> Przy czym przez poziom teren</w:t>
      </w:r>
      <w:r w:rsidR="00FC3F48">
        <w:rPr>
          <w:rFonts w:ascii="Arial" w:hAnsi="Arial" w:cs="Arial"/>
          <w:color w:val="000000"/>
          <w:sz w:val="22"/>
          <w:szCs w:val="22"/>
        </w:rPr>
        <w:t>u</w:t>
      </w:r>
      <w:r w:rsidR="001D66BF">
        <w:rPr>
          <w:rFonts w:ascii="Arial" w:hAnsi="Arial" w:cs="Arial"/>
          <w:color w:val="000000"/>
          <w:sz w:val="22"/>
          <w:szCs w:val="22"/>
        </w:rPr>
        <w:t xml:space="preserve"> należy rozumieć </w:t>
      </w:r>
      <w:r w:rsidR="00FC3F48">
        <w:rPr>
          <w:rFonts w:ascii="Arial" w:hAnsi="Arial" w:cs="Arial"/>
          <w:color w:val="000000"/>
          <w:sz w:val="22"/>
          <w:szCs w:val="22"/>
        </w:rPr>
        <w:t xml:space="preserve">poziom naturalnej warstwy </w:t>
      </w:r>
      <w:r w:rsidR="001D66BF">
        <w:rPr>
          <w:rFonts w:ascii="Arial" w:hAnsi="Arial" w:cs="Arial"/>
          <w:color w:val="000000"/>
          <w:sz w:val="22"/>
          <w:szCs w:val="22"/>
        </w:rPr>
        <w:t>teren</w:t>
      </w:r>
      <w:r w:rsidR="00FC3F48">
        <w:rPr>
          <w:rFonts w:ascii="Arial" w:hAnsi="Arial" w:cs="Arial"/>
          <w:color w:val="000000"/>
          <w:sz w:val="22"/>
          <w:szCs w:val="22"/>
        </w:rPr>
        <w:t>u</w:t>
      </w:r>
      <w:r w:rsidR="001D66BF">
        <w:rPr>
          <w:rFonts w:ascii="Arial" w:hAnsi="Arial" w:cs="Arial"/>
          <w:color w:val="000000"/>
          <w:sz w:val="22"/>
          <w:szCs w:val="22"/>
        </w:rPr>
        <w:t xml:space="preserve"> </w:t>
      </w:r>
      <w:r w:rsidR="00FC3F48">
        <w:rPr>
          <w:rFonts w:ascii="Arial" w:hAnsi="Arial" w:cs="Arial"/>
          <w:color w:val="000000"/>
          <w:sz w:val="22"/>
          <w:szCs w:val="22"/>
        </w:rPr>
        <w:t xml:space="preserve">mierzonej </w:t>
      </w:r>
      <w:r w:rsidR="001D66BF">
        <w:rPr>
          <w:rFonts w:ascii="Arial" w:hAnsi="Arial" w:cs="Arial"/>
          <w:color w:val="000000"/>
          <w:sz w:val="22"/>
          <w:szCs w:val="22"/>
        </w:rPr>
        <w:t xml:space="preserve">przed rozpoczęciem prac budowlanych. </w:t>
      </w:r>
    </w:p>
    <w:p w14:paraId="6C63E273" w14:textId="77777777" w:rsidR="00743C86" w:rsidRDefault="00743C86" w:rsidP="00743C86">
      <w:pPr>
        <w:numPr>
          <w:ilvl w:val="12"/>
          <w:numId w:val="0"/>
        </w:numPr>
        <w:rPr>
          <w:rFonts w:ascii="Arial" w:hAnsi="Arial" w:cs="Arial"/>
          <w:color w:val="000000"/>
          <w:sz w:val="22"/>
          <w:szCs w:val="22"/>
        </w:rPr>
      </w:pPr>
    </w:p>
    <w:p w14:paraId="4EF351DC" w14:textId="77777777" w:rsidR="00880204" w:rsidRDefault="00880204" w:rsidP="00880204">
      <w:pPr>
        <w:pStyle w:val="Tekstpodstawowy2"/>
        <w:ind w:left="0" w:firstLine="0"/>
        <w:rPr>
          <w:rFonts w:ascii="Arial" w:hAnsi="Arial" w:cs="Arial"/>
          <w:color w:val="000000"/>
          <w:sz w:val="22"/>
          <w:szCs w:val="22"/>
        </w:rPr>
      </w:pPr>
      <w:r>
        <w:rPr>
          <w:rFonts w:ascii="Arial" w:hAnsi="Arial" w:cs="Arial"/>
          <w:color w:val="000000"/>
          <w:sz w:val="22"/>
          <w:szCs w:val="22"/>
        </w:rPr>
        <w:t>2. Ustalenia w zakresie infrastruktury technicznej:</w:t>
      </w:r>
    </w:p>
    <w:p w14:paraId="679836F7" w14:textId="2920F837" w:rsidR="00880204" w:rsidRDefault="00C16BDE" w:rsidP="00853C93">
      <w:pPr>
        <w:numPr>
          <w:ilvl w:val="0"/>
          <w:numId w:val="5"/>
        </w:numPr>
        <w:rPr>
          <w:rFonts w:ascii="Arial" w:hAnsi="Arial" w:cs="Arial"/>
          <w:color w:val="000000"/>
          <w:sz w:val="22"/>
          <w:szCs w:val="22"/>
        </w:rPr>
      </w:pPr>
      <w:r>
        <w:rPr>
          <w:rFonts w:ascii="Arial" w:hAnsi="Arial" w:cs="Arial"/>
          <w:color w:val="000000"/>
          <w:sz w:val="22"/>
          <w:szCs w:val="22"/>
        </w:rPr>
        <w:t xml:space="preserve">zaopatrzenie w wodę </w:t>
      </w:r>
      <w:r w:rsidR="00880204">
        <w:rPr>
          <w:rFonts w:ascii="Arial" w:hAnsi="Arial" w:cs="Arial"/>
          <w:color w:val="000000"/>
          <w:sz w:val="22"/>
          <w:szCs w:val="22"/>
        </w:rPr>
        <w:t xml:space="preserve">- </w:t>
      </w:r>
      <w:r w:rsidR="00E5534B">
        <w:rPr>
          <w:rFonts w:ascii="Arial" w:hAnsi="Arial" w:cs="Arial"/>
          <w:color w:val="000000"/>
          <w:sz w:val="22"/>
          <w:szCs w:val="22"/>
        </w:rPr>
        <w:t xml:space="preserve">z własnych ujęć wody lub </w:t>
      </w:r>
      <w:r w:rsidR="00880204">
        <w:rPr>
          <w:rFonts w:ascii="Arial" w:hAnsi="Arial" w:cs="Arial"/>
          <w:color w:val="000000"/>
          <w:sz w:val="22"/>
          <w:szCs w:val="22"/>
        </w:rPr>
        <w:t>z sieci wodociągowej</w:t>
      </w:r>
      <w:r w:rsidR="00015B7D">
        <w:rPr>
          <w:rFonts w:ascii="Arial" w:hAnsi="Arial" w:cs="Arial"/>
          <w:color w:val="000000"/>
          <w:sz w:val="22"/>
          <w:szCs w:val="22"/>
        </w:rPr>
        <w:t>;</w:t>
      </w:r>
    </w:p>
    <w:p w14:paraId="55819DF6" w14:textId="77777777" w:rsidR="00880204" w:rsidRDefault="00880204" w:rsidP="00853C93">
      <w:pPr>
        <w:numPr>
          <w:ilvl w:val="0"/>
          <w:numId w:val="5"/>
        </w:numPr>
        <w:rPr>
          <w:rFonts w:ascii="Arial" w:hAnsi="Arial" w:cs="Arial"/>
          <w:color w:val="000000"/>
          <w:sz w:val="22"/>
          <w:szCs w:val="22"/>
        </w:rPr>
      </w:pPr>
      <w:r>
        <w:rPr>
          <w:rFonts w:ascii="Arial" w:hAnsi="Arial" w:cs="Arial"/>
          <w:color w:val="000000"/>
          <w:sz w:val="22"/>
          <w:szCs w:val="22"/>
        </w:rPr>
        <w:t xml:space="preserve">odprowadzenie ścieków </w:t>
      </w:r>
      <w:r w:rsidR="00210BF9">
        <w:rPr>
          <w:rFonts w:ascii="Arial" w:hAnsi="Arial" w:cs="Arial"/>
          <w:color w:val="000000"/>
          <w:sz w:val="22"/>
          <w:szCs w:val="22"/>
        </w:rPr>
        <w:t>bytowych</w:t>
      </w:r>
      <w:r>
        <w:rPr>
          <w:rFonts w:ascii="Arial" w:hAnsi="Arial" w:cs="Arial"/>
          <w:color w:val="000000"/>
          <w:sz w:val="22"/>
          <w:szCs w:val="22"/>
        </w:rPr>
        <w:t xml:space="preserve"> - do sieci kanalizacji sanitarnej</w:t>
      </w:r>
      <w:r w:rsidR="00E5534B">
        <w:rPr>
          <w:rFonts w:ascii="Arial" w:hAnsi="Arial" w:cs="Arial"/>
          <w:color w:val="000000"/>
          <w:sz w:val="22"/>
          <w:szCs w:val="22"/>
        </w:rPr>
        <w:t xml:space="preserve">. Do czasu realizacji kanalizacji sanitarnej, </w:t>
      </w:r>
      <w:r w:rsidR="00803EA6">
        <w:rPr>
          <w:rFonts w:ascii="Arial" w:hAnsi="Arial" w:cs="Arial"/>
          <w:color w:val="000000"/>
          <w:sz w:val="22"/>
          <w:szCs w:val="22"/>
        </w:rPr>
        <w:t xml:space="preserve">obowiązuje gromadzenie </w:t>
      </w:r>
      <w:r w:rsidR="00E5534B">
        <w:rPr>
          <w:rFonts w:ascii="Arial" w:hAnsi="Arial" w:cs="Arial"/>
          <w:color w:val="000000"/>
          <w:sz w:val="22"/>
          <w:szCs w:val="22"/>
        </w:rPr>
        <w:t>ściek</w:t>
      </w:r>
      <w:r w:rsidR="00803EA6">
        <w:rPr>
          <w:rFonts w:ascii="Arial" w:hAnsi="Arial" w:cs="Arial"/>
          <w:color w:val="000000"/>
          <w:sz w:val="22"/>
          <w:szCs w:val="22"/>
        </w:rPr>
        <w:t>ów</w:t>
      </w:r>
      <w:r w:rsidR="00E5534B">
        <w:rPr>
          <w:rFonts w:ascii="Arial" w:hAnsi="Arial" w:cs="Arial"/>
          <w:color w:val="000000"/>
          <w:sz w:val="22"/>
          <w:szCs w:val="22"/>
        </w:rPr>
        <w:t xml:space="preserve"> w zbiornikach bezodpływowych lub lokalnych oczyszczalniach ścieków, realizowanych zgodnie z przepisami odrębnymi. Po wybudowaniu kanalizacji sanitarnej, zbiorniki należy zlikwidować, a budynki podłączyć do sieci kanalizacji sanitarnej;</w:t>
      </w:r>
    </w:p>
    <w:p w14:paraId="6895C659" w14:textId="77777777" w:rsidR="00C24986" w:rsidRDefault="00880204" w:rsidP="00853C93">
      <w:pPr>
        <w:numPr>
          <w:ilvl w:val="0"/>
          <w:numId w:val="5"/>
        </w:numPr>
        <w:rPr>
          <w:rFonts w:ascii="Arial" w:hAnsi="Arial" w:cs="Arial"/>
          <w:color w:val="000000"/>
          <w:sz w:val="20"/>
          <w:szCs w:val="20"/>
        </w:rPr>
      </w:pPr>
      <w:r>
        <w:rPr>
          <w:rFonts w:ascii="Arial" w:hAnsi="Arial" w:cs="Arial"/>
          <w:color w:val="000000"/>
          <w:sz w:val="22"/>
          <w:szCs w:val="22"/>
        </w:rPr>
        <w:t>odprowadzanie wód opadowych i roztopowych -</w:t>
      </w:r>
      <w:r w:rsidR="00C24986">
        <w:rPr>
          <w:rFonts w:ascii="Arial" w:hAnsi="Arial" w:cs="Arial"/>
          <w:color w:val="000000"/>
          <w:sz w:val="22"/>
          <w:szCs w:val="22"/>
        </w:rPr>
        <w:t xml:space="preserve"> ustala się zagospodarowanie wód w miejscu ich powstawania poprzez wprowadzenie do ziemi, jeżeli pozwalają na to warunki gruntowo-wodne lub odprowadzenie do zbiorników retencyjnych. Dla istniejących obiektów budowlanych dopuszcza się zagospodarowanie wód opadowych lub roztopowych w dotychczasowy sposób. Wody opadowe lub roztopowe, pochodzące z powierzchni zanieczyszczonych wymagają oczyszczenia;</w:t>
      </w:r>
    </w:p>
    <w:p w14:paraId="54E73852" w14:textId="08C8A411" w:rsidR="00880204" w:rsidRDefault="00C16BDE" w:rsidP="00853C93">
      <w:pPr>
        <w:numPr>
          <w:ilvl w:val="0"/>
          <w:numId w:val="5"/>
        </w:numPr>
        <w:rPr>
          <w:rFonts w:ascii="Arial" w:hAnsi="Arial" w:cs="Arial"/>
          <w:color w:val="000000"/>
          <w:sz w:val="22"/>
          <w:szCs w:val="22"/>
        </w:rPr>
      </w:pPr>
      <w:r>
        <w:rPr>
          <w:rFonts w:ascii="Arial" w:hAnsi="Arial" w:cs="Arial"/>
          <w:color w:val="000000"/>
          <w:sz w:val="22"/>
          <w:szCs w:val="22"/>
        </w:rPr>
        <w:t xml:space="preserve">zaopatrzenie w gaz </w:t>
      </w:r>
      <w:r w:rsidR="00E5534B">
        <w:rPr>
          <w:rFonts w:ascii="Arial" w:hAnsi="Arial" w:cs="Arial"/>
          <w:color w:val="000000"/>
          <w:sz w:val="22"/>
          <w:szCs w:val="22"/>
        </w:rPr>
        <w:t>–</w:t>
      </w:r>
      <w:r w:rsidR="00880204">
        <w:rPr>
          <w:rFonts w:ascii="Arial" w:hAnsi="Arial" w:cs="Arial"/>
          <w:color w:val="000000"/>
          <w:sz w:val="22"/>
          <w:szCs w:val="22"/>
        </w:rPr>
        <w:t xml:space="preserve"> </w:t>
      </w:r>
      <w:r w:rsidR="00E5534B">
        <w:rPr>
          <w:rFonts w:ascii="Arial" w:hAnsi="Arial" w:cs="Arial"/>
          <w:color w:val="000000"/>
          <w:sz w:val="22"/>
          <w:szCs w:val="22"/>
        </w:rPr>
        <w:t xml:space="preserve">bezprzewodowo lub </w:t>
      </w:r>
      <w:r w:rsidR="00880204">
        <w:rPr>
          <w:rFonts w:ascii="Arial" w:hAnsi="Arial" w:cs="Arial"/>
          <w:color w:val="000000"/>
          <w:sz w:val="22"/>
          <w:szCs w:val="22"/>
        </w:rPr>
        <w:t>z sieci gazociągowej</w:t>
      </w:r>
      <w:r w:rsidR="00015B7D">
        <w:rPr>
          <w:rFonts w:ascii="Arial" w:hAnsi="Arial" w:cs="Arial"/>
          <w:color w:val="000000"/>
          <w:sz w:val="22"/>
          <w:szCs w:val="22"/>
        </w:rPr>
        <w:t>;</w:t>
      </w:r>
    </w:p>
    <w:p w14:paraId="45688285" w14:textId="0033A85C" w:rsidR="00880204" w:rsidRDefault="00C16BDE" w:rsidP="00853C93">
      <w:pPr>
        <w:numPr>
          <w:ilvl w:val="0"/>
          <w:numId w:val="5"/>
        </w:numPr>
        <w:rPr>
          <w:rFonts w:ascii="Arial" w:hAnsi="Arial" w:cs="Arial"/>
          <w:color w:val="000000"/>
          <w:sz w:val="22"/>
          <w:szCs w:val="22"/>
        </w:rPr>
      </w:pPr>
      <w:r>
        <w:rPr>
          <w:rFonts w:ascii="Arial" w:hAnsi="Arial" w:cs="Arial"/>
          <w:color w:val="000000"/>
          <w:sz w:val="22"/>
          <w:szCs w:val="22"/>
        </w:rPr>
        <w:t xml:space="preserve">zaopatrzenie w energię </w:t>
      </w:r>
      <w:r w:rsidR="00880204">
        <w:rPr>
          <w:rFonts w:ascii="Arial" w:hAnsi="Arial" w:cs="Arial"/>
          <w:color w:val="000000"/>
          <w:sz w:val="22"/>
          <w:szCs w:val="22"/>
        </w:rPr>
        <w:t>elektr</w:t>
      </w:r>
      <w:r>
        <w:rPr>
          <w:rFonts w:ascii="Arial" w:hAnsi="Arial" w:cs="Arial"/>
          <w:color w:val="000000"/>
          <w:sz w:val="22"/>
          <w:szCs w:val="22"/>
        </w:rPr>
        <w:t>yczną</w:t>
      </w:r>
      <w:r w:rsidR="00880204">
        <w:rPr>
          <w:rFonts w:ascii="Arial" w:hAnsi="Arial" w:cs="Arial"/>
          <w:color w:val="000000"/>
          <w:sz w:val="22"/>
          <w:szCs w:val="22"/>
        </w:rPr>
        <w:t xml:space="preserve"> - z sieci elektroenergetycznej. Dopuszcza się pozyskiwanie prądu z alternatywnych, odnawialnych źródeł energii o mocy nie większej niż </w:t>
      </w:r>
      <w:r w:rsidR="00ED6E71">
        <w:rPr>
          <w:rFonts w:ascii="Arial" w:hAnsi="Arial" w:cs="Arial"/>
          <w:color w:val="000000"/>
          <w:sz w:val="22"/>
          <w:szCs w:val="22"/>
        </w:rPr>
        <w:t>5</w:t>
      </w:r>
      <w:r w:rsidR="00200C2F">
        <w:rPr>
          <w:rFonts w:ascii="Arial" w:hAnsi="Arial" w:cs="Arial"/>
          <w:color w:val="000000"/>
          <w:sz w:val="22"/>
          <w:szCs w:val="22"/>
        </w:rPr>
        <w:t>00 kW</w:t>
      </w:r>
      <w:r w:rsidR="002005CA">
        <w:rPr>
          <w:rFonts w:ascii="Arial" w:hAnsi="Arial" w:cs="Arial"/>
          <w:color w:val="000000"/>
          <w:sz w:val="22"/>
          <w:szCs w:val="22"/>
        </w:rPr>
        <w:t xml:space="preserve">. </w:t>
      </w:r>
      <w:bookmarkStart w:id="4" w:name="_Hlk504662935"/>
      <w:r w:rsidR="002005CA">
        <w:rPr>
          <w:rFonts w:ascii="Arial" w:hAnsi="Arial" w:cs="Arial"/>
          <w:color w:val="000000"/>
          <w:sz w:val="22"/>
          <w:szCs w:val="22"/>
        </w:rPr>
        <w:t>Uciążliwości środowiskowe urządzeń wytwarzających energię z odnawialnych źródeł energii nie mogą przekraczać standardów ustalonych dla danego rodzaju terenu, na którym się znajdują lub z którym sąsiadują;</w:t>
      </w:r>
      <w:bookmarkEnd w:id="4"/>
    </w:p>
    <w:p w14:paraId="55641543" w14:textId="77777777" w:rsidR="00880204" w:rsidRDefault="00880204" w:rsidP="00853C93">
      <w:pPr>
        <w:numPr>
          <w:ilvl w:val="0"/>
          <w:numId w:val="5"/>
        </w:numPr>
        <w:rPr>
          <w:rFonts w:ascii="Arial" w:hAnsi="Arial" w:cs="Arial"/>
          <w:color w:val="000000"/>
          <w:sz w:val="22"/>
          <w:szCs w:val="22"/>
        </w:rPr>
      </w:pPr>
      <w:r>
        <w:rPr>
          <w:rFonts w:ascii="Arial" w:hAnsi="Arial" w:cs="Arial"/>
          <w:color w:val="000000"/>
          <w:sz w:val="22"/>
          <w:szCs w:val="22"/>
        </w:rPr>
        <w:t>tele</w:t>
      </w:r>
      <w:r w:rsidR="00210BF9">
        <w:rPr>
          <w:rFonts w:ascii="Arial" w:hAnsi="Arial" w:cs="Arial"/>
          <w:color w:val="000000"/>
          <w:sz w:val="22"/>
          <w:szCs w:val="22"/>
        </w:rPr>
        <w:t>technika</w:t>
      </w:r>
      <w:r>
        <w:rPr>
          <w:rFonts w:ascii="Arial" w:hAnsi="Arial" w:cs="Arial"/>
          <w:color w:val="000000"/>
          <w:sz w:val="22"/>
          <w:szCs w:val="22"/>
        </w:rPr>
        <w:t xml:space="preserve"> - </w:t>
      </w:r>
      <w:r w:rsidR="00210BF9">
        <w:rPr>
          <w:rFonts w:ascii="Arial" w:hAnsi="Arial" w:cs="Arial"/>
          <w:color w:val="000000"/>
          <w:sz w:val="22"/>
          <w:szCs w:val="22"/>
        </w:rPr>
        <w:t xml:space="preserve">bezprzewodowo lub </w:t>
      </w:r>
      <w:r>
        <w:rPr>
          <w:rFonts w:ascii="Arial" w:hAnsi="Arial" w:cs="Arial"/>
          <w:color w:val="000000"/>
          <w:sz w:val="22"/>
          <w:szCs w:val="22"/>
        </w:rPr>
        <w:t>z sieci kablowej</w:t>
      </w:r>
      <w:r w:rsidR="00015B7D">
        <w:rPr>
          <w:rFonts w:ascii="Arial" w:hAnsi="Arial" w:cs="Arial"/>
          <w:color w:val="000000"/>
          <w:sz w:val="22"/>
          <w:szCs w:val="22"/>
        </w:rPr>
        <w:t>;</w:t>
      </w:r>
    </w:p>
    <w:p w14:paraId="7B908939" w14:textId="1E354202" w:rsidR="00880204" w:rsidRDefault="002005CA" w:rsidP="00853C93">
      <w:pPr>
        <w:numPr>
          <w:ilvl w:val="0"/>
          <w:numId w:val="5"/>
        </w:numPr>
        <w:rPr>
          <w:rFonts w:ascii="Arial" w:hAnsi="Arial" w:cs="Arial"/>
          <w:color w:val="000000"/>
          <w:sz w:val="22"/>
          <w:szCs w:val="22"/>
        </w:rPr>
      </w:pPr>
      <w:r>
        <w:rPr>
          <w:rFonts w:ascii="Arial" w:hAnsi="Arial" w:cs="Arial"/>
          <w:color w:val="000000"/>
          <w:sz w:val="22"/>
          <w:szCs w:val="22"/>
        </w:rPr>
        <w:t xml:space="preserve">zaopatrzenie w ciepło - indywidualne, niskoemisyjne lub nieemisyjne sposoby zaopatrzenia w ciepło, wykorzystujące technologie grzewcze o wysokiej sprawności, w tym ogrzewanie elektryczne lub z odnawialnych źródeł energii. Urządzenia </w:t>
      </w:r>
      <w:r w:rsidR="00952143">
        <w:rPr>
          <w:rFonts w:ascii="Arial" w:hAnsi="Arial" w:cs="Arial"/>
          <w:color w:val="000000"/>
          <w:sz w:val="22"/>
          <w:szCs w:val="22"/>
        </w:rPr>
        <w:t xml:space="preserve">wytwarzające ciepło z </w:t>
      </w:r>
      <w:r>
        <w:rPr>
          <w:rFonts w:ascii="Arial" w:hAnsi="Arial" w:cs="Arial"/>
          <w:color w:val="000000"/>
          <w:sz w:val="22"/>
          <w:szCs w:val="22"/>
        </w:rPr>
        <w:t xml:space="preserve">odnawialnych źródeł energii nie mogą posiadać mocy większej </w:t>
      </w:r>
      <w:r w:rsidR="00952143">
        <w:rPr>
          <w:rFonts w:ascii="Arial" w:hAnsi="Arial" w:cs="Arial"/>
          <w:color w:val="000000"/>
          <w:sz w:val="22"/>
          <w:szCs w:val="22"/>
        </w:rPr>
        <w:t xml:space="preserve">niż </w:t>
      </w:r>
      <w:r w:rsidR="00ED6E71">
        <w:rPr>
          <w:rFonts w:ascii="Arial" w:hAnsi="Arial" w:cs="Arial"/>
          <w:color w:val="000000"/>
          <w:sz w:val="22"/>
          <w:szCs w:val="22"/>
        </w:rPr>
        <w:t xml:space="preserve">500 </w:t>
      </w:r>
      <w:proofErr w:type="spellStart"/>
      <w:r w:rsidR="00ED6E71">
        <w:rPr>
          <w:rFonts w:ascii="Arial" w:hAnsi="Arial" w:cs="Arial"/>
          <w:color w:val="000000"/>
          <w:sz w:val="22"/>
          <w:szCs w:val="22"/>
        </w:rPr>
        <w:t>kW.</w:t>
      </w:r>
      <w:proofErr w:type="spellEnd"/>
      <w:r w:rsidR="00ED6E71">
        <w:rPr>
          <w:rFonts w:ascii="Arial" w:hAnsi="Arial" w:cs="Arial"/>
          <w:color w:val="000000"/>
          <w:sz w:val="22"/>
          <w:szCs w:val="22"/>
        </w:rPr>
        <w:t xml:space="preserve"> </w:t>
      </w:r>
      <w:r>
        <w:rPr>
          <w:rFonts w:ascii="Arial" w:hAnsi="Arial" w:cs="Arial"/>
          <w:color w:val="000000"/>
          <w:sz w:val="22"/>
          <w:szCs w:val="22"/>
        </w:rPr>
        <w:t xml:space="preserve">Uciążliwości środowiskowe urządzeń wytwarzających </w:t>
      </w:r>
      <w:r w:rsidR="00952143">
        <w:rPr>
          <w:rFonts w:ascii="Arial" w:hAnsi="Arial" w:cs="Arial"/>
          <w:color w:val="000000"/>
          <w:sz w:val="22"/>
          <w:szCs w:val="22"/>
        </w:rPr>
        <w:t xml:space="preserve">ciepło </w:t>
      </w:r>
      <w:r>
        <w:rPr>
          <w:rFonts w:ascii="Arial" w:hAnsi="Arial" w:cs="Arial"/>
          <w:color w:val="000000"/>
          <w:sz w:val="22"/>
          <w:szCs w:val="22"/>
        </w:rPr>
        <w:t>z odnawialnych źródeł energii nie mogą przekraczać standardów ustalonych dla danego rodzaju terenu, na którym się znajdują lub z którym sąsiadują;</w:t>
      </w:r>
    </w:p>
    <w:p w14:paraId="72ED4065" w14:textId="77777777" w:rsidR="00880204" w:rsidRDefault="00FE3217" w:rsidP="00853C93">
      <w:pPr>
        <w:pStyle w:val="Tekstpodstawowy2"/>
        <w:numPr>
          <w:ilvl w:val="0"/>
          <w:numId w:val="5"/>
        </w:numPr>
        <w:tabs>
          <w:tab w:val="left" w:pos="567"/>
        </w:tabs>
        <w:rPr>
          <w:rFonts w:ascii="Arial" w:hAnsi="Arial" w:cs="Arial"/>
          <w:color w:val="000000"/>
          <w:sz w:val="22"/>
          <w:szCs w:val="22"/>
        </w:rPr>
      </w:pPr>
      <w:r>
        <w:rPr>
          <w:rFonts w:ascii="Arial" w:hAnsi="Arial" w:cs="Arial"/>
          <w:color w:val="000000"/>
          <w:sz w:val="22"/>
          <w:szCs w:val="22"/>
        </w:rPr>
        <w:t xml:space="preserve">gospodarowanie </w:t>
      </w:r>
      <w:r w:rsidR="00880204">
        <w:rPr>
          <w:rFonts w:ascii="Arial" w:hAnsi="Arial" w:cs="Arial"/>
          <w:color w:val="000000"/>
          <w:sz w:val="22"/>
          <w:szCs w:val="22"/>
        </w:rPr>
        <w:t>odpad</w:t>
      </w:r>
      <w:r>
        <w:rPr>
          <w:rFonts w:ascii="Arial" w:hAnsi="Arial" w:cs="Arial"/>
          <w:color w:val="000000"/>
          <w:sz w:val="22"/>
          <w:szCs w:val="22"/>
        </w:rPr>
        <w:t>ami</w:t>
      </w:r>
      <w:r w:rsidR="00880204">
        <w:rPr>
          <w:rFonts w:ascii="Arial" w:hAnsi="Arial" w:cs="Arial"/>
          <w:color w:val="000000"/>
          <w:sz w:val="22"/>
          <w:szCs w:val="22"/>
        </w:rPr>
        <w:t xml:space="preserve"> - </w:t>
      </w:r>
      <w:r w:rsidR="00E631F1">
        <w:rPr>
          <w:rFonts w:ascii="Arial" w:hAnsi="Arial" w:cs="Arial"/>
          <w:color w:val="000000"/>
          <w:sz w:val="22"/>
          <w:szCs w:val="22"/>
        </w:rPr>
        <w:t>zgodnie z przepisami o odpadach</w:t>
      </w:r>
      <w:r w:rsidR="00015B7D">
        <w:rPr>
          <w:rFonts w:ascii="Arial" w:hAnsi="Arial" w:cs="Arial"/>
          <w:color w:val="000000"/>
          <w:sz w:val="22"/>
          <w:szCs w:val="22"/>
        </w:rPr>
        <w:t>;</w:t>
      </w:r>
    </w:p>
    <w:p w14:paraId="12CC6A17" w14:textId="77777777" w:rsidR="00880204" w:rsidRDefault="008559A8" w:rsidP="00853C93">
      <w:pPr>
        <w:numPr>
          <w:ilvl w:val="0"/>
          <w:numId w:val="5"/>
        </w:numPr>
        <w:tabs>
          <w:tab w:val="left" w:pos="567"/>
        </w:tabs>
        <w:rPr>
          <w:rFonts w:ascii="Arial" w:hAnsi="Arial" w:cs="Arial"/>
          <w:color w:val="000000"/>
          <w:sz w:val="22"/>
          <w:szCs w:val="22"/>
        </w:rPr>
      </w:pPr>
      <w:r>
        <w:rPr>
          <w:rFonts w:ascii="Arial" w:hAnsi="Arial" w:cs="Arial"/>
          <w:color w:val="000000"/>
          <w:sz w:val="22"/>
          <w:szCs w:val="22"/>
        </w:rPr>
        <w:t xml:space="preserve">na obszarze planu występują urządzenia melioracji wodnych w postaci rowów i systematycznej sieci drenarskiej, </w:t>
      </w:r>
      <w:r w:rsidR="00880204">
        <w:rPr>
          <w:rFonts w:ascii="Arial" w:hAnsi="Arial" w:cs="Arial"/>
          <w:color w:val="000000"/>
          <w:sz w:val="22"/>
          <w:szCs w:val="22"/>
        </w:rPr>
        <w:t xml:space="preserve">urządzenia </w:t>
      </w:r>
      <w:r>
        <w:rPr>
          <w:rFonts w:ascii="Arial" w:hAnsi="Arial" w:cs="Arial"/>
          <w:color w:val="000000"/>
          <w:sz w:val="22"/>
          <w:szCs w:val="22"/>
        </w:rPr>
        <w:t>te</w:t>
      </w:r>
      <w:r w:rsidR="00880204">
        <w:rPr>
          <w:rFonts w:ascii="Arial" w:hAnsi="Arial" w:cs="Arial"/>
          <w:color w:val="000000"/>
          <w:sz w:val="22"/>
          <w:szCs w:val="22"/>
        </w:rPr>
        <w:t xml:space="preserve"> podlegają ochronie zgodnie z przepisami odrębnymi. W przypadku kolizji planowanej inwestycji z </w:t>
      </w:r>
      <w:r>
        <w:rPr>
          <w:rFonts w:ascii="Arial" w:hAnsi="Arial" w:cs="Arial"/>
          <w:color w:val="000000"/>
          <w:sz w:val="22"/>
          <w:szCs w:val="22"/>
        </w:rPr>
        <w:t xml:space="preserve">powyższymi urządzeniami </w:t>
      </w:r>
      <w:r w:rsidR="00880204">
        <w:rPr>
          <w:rFonts w:ascii="Arial" w:hAnsi="Arial" w:cs="Arial"/>
          <w:color w:val="000000"/>
          <w:sz w:val="22"/>
          <w:szCs w:val="22"/>
        </w:rPr>
        <w:t xml:space="preserve">należy </w:t>
      </w:r>
      <w:r>
        <w:rPr>
          <w:rFonts w:ascii="Arial" w:hAnsi="Arial" w:cs="Arial"/>
          <w:color w:val="000000"/>
          <w:sz w:val="22"/>
          <w:szCs w:val="22"/>
        </w:rPr>
        <w:t>je</w:t>
      </w:r>
      <w:r w:rsidR="00880204">
        <w:rPr>
          <w:rFonts w:ascii="Arial" w:hAnsi="Arial" w:cs="Arial"/>
          <w:color w:val="000000"/>
          <w:sz w:val="22"/>
          <w:szCs w:val="22"/>
        </w:rPr>
        <w:t xml:space="preserve"> przebudować</w:t>
      </w:r>
      <w:r w:rsidR="00015B7D">
        <w:rPr>
          <w:rFonts w:ascii="Arial" w:hAnsi="Arial" w:cs="Arial"/>
          <w:color w:val="000000"/>
          <w:sz w:val="22"/>
          <w:szCs w:val="22"/>
        </w:rPr>
        <w:t>;</w:t>
      </w:r>
    </w:p>
    <w:p w14:paraId="1996D90D" w14:textId="20CFFA3D" w:rsidR="00880204" w:rsidRDefault="00880204" w:rsidP="00853C93">
      <w:pPr>
        <w:numPr>
          <w:ilvl w:val="0"/>
          <w:numId w:val="5"/>
        </w:numPr>
        <w:tabs>
          <w:tab w:val="left" w:pos="567"/>
        </w:tabs>
        <w:rPr>
          <w:rFonts w:ascii="Arial" w:hAnsi="Arial" w:cs="Arial"/>
          <w:color w:val="000000"/>
          <w:sz w:val="22"/>
          <w:szCs w:val="22"/>
        </w:rPr>
      </w:pPr>
      <w:r>
        <w:rPr>
          <w:rFonts w:ascii="Arial" w:hAnsi="Arial" w:cs="Arial"/>
          <w:color w:val="000000"/>
          <w:sz w:val="22"/>
          <w:szCs w:val="22"/>
        </w:rPr>
        <w:t>dopuszcza się budowę nowych</w:t>
      </w:r>
      <w:r w:rsidR="007E2924">
        <w:rPr>
          <w:rFonts w:ascii="Arial" w:hAnsi="Arial" w:cs="Arial"/>
          <w:color w:val="000000"/>
          <w:sz w:val="22"/>
          <w:szCs w:val="22"/>
        </w:rPr>
        <w:t xml:space="preserve"> sieci uzbrojenia terenu</w:t>
      </w:r>
      <w:r w:rsidR="005F00C6">
        <w:rPr>
          <w:rFonts w:ascii="Arial" w:hAnsi="Arial" w:cs="Arial"/>
          <w:color w:val="000000"/>
          <w:sz w:val="22"/>
          <w:szCs w:val="22"/>
        </w:rPr>
        <w:t>,</w:t>
      </w:r>
      <w:r w:rsidR="007E2924">
        <w:rPr>
          <w:rFonts w:ascii="Arial" w:hAnsi="Arial" w:cs="Arial"/>
          <w:color w:val="000000"/>
          <w:sz w:val="22"/>
          <w:szCs w:val="22"/>
        </w:rPr>
        <w:t xml:space="preserve"> urządzeń melioracyjnych</w:t>
      </w:r>
      <w:r w:rsidR="005F00C6">
        <w:rPr>
          <w:rFonts w:ascii="Arial" w:hAnsi="Arial" w:cs="Arial"/>
          <w:color w:val="000000"/>
          <w:sz w:val="22"/>
          <w:szCs w:val="22"/>
        </w:rPr>
        <w:t xml:space="preserve"> i dojazdów. Dopuszcza się </w:t>
      </w:r>
      <w:r w:rsidR="00B4581E">
        <w:rPr>
          <w:rFonts w:ascii="Arial" w:hAnsi="Arial" w:cs="Arial"/>
          <w:color w:val="000000"/>
          <w:sz w:val="22"/>
          <w:szCs w:val="22"/>
        </w:rPr>
        <w:t xml:space="preserve">remont, </w:t>
      </w:r>
      <w:r>
        <w:rPr>
          <w:rFonts w:ascii="Arial" w:hAnsi="Arial" w:cs="Arial"/>
          <w:color w:val="000000"/>
          <w:sz w:val="22"/>
          <w:szCs w:val="22"/>
        </w:rPr>
        <w:t>przebudowę, rozbudowę</w:t>
      </w:r>
      <w:r w:rsidR="009F41BD">
        <w:rPr>
          <w:rFonts w:ascii="Arial" w:hAnsi="Arial" w:cs="Arial"/>
          <w:color w:val="000000"/>
          <w:sz w:val="22"/>
          <w:szCs w:val="22"/>
        </w:rPr>
        <w:t>, nadbudowę l</w:t>
      </w:r>
      <w:r>
        <w:rPr>
          <w:rFonts w:ascii="Arial" w:hAnsi="Arial" w:cs="Arial"/>
          <w:color w:val="000000"/>
          <w:sz w:val="22"/>
          <w:szCs w:val="22"/>
        </w:rPr>
        <w:t>ub likwidację istniejących sieci uzbrojenia terenu</w:t>
      </w:r>
      <w:r w:rsidR="005F00C6">
        <w:rPr>
          <w:rFonts w:ascii="Arial" w:hAnsi="Arial" w:cs="Arial"/>
          <w:color w:val="000000"/>
          <w:sz w:val="22"/>
          <w:szCs w:val="22"/>
        </w:rPr>
        <w:t xml:space="preserve">, </w:t>
      </w:r>
      <w:r>
        <w:rPr>
          <w:rFonts w:ascii="Arial" w:hAnsi="Arial" w:cs="Arial"/>
          <w:color w:val="000000"/>
          <w:sz w:val="22"/>
          <w:szCs w:val="22"/>
        </w:rPr>
        <w:t>urządzeń melioracyjnych</w:t>
      </w:r>
      <w:r w:rsidR="005F00C6">
        <w:rPr>
          <w:rFonts w:ascii="Arial" w:hAnsi="Arial" w:cs="Arial"/>
          <w:color w:val="000000"/>
          <w:sz w:val="22"/>
          <w:szCs w:val="22"/>
        </w:rPr>
        <w:t xml:space="preserve"> i dojazdów</w:t>
      </w:r>
      <w:r>
        <w:rPr>
          <w:rFonts w:ascii="Arial" w:hAnsi="Arial" w:cs="Arial"/>
          <w:color w:val="000000"/>
          <w:sz w:val="22"/>
          <w:szCs w:val="22"/>
        </w:rPr>
        <w:t>. Dopuszcza się realizację sieci niskonapięciowych dla telekomunikacji, telewizji kablowej, ochrony obiektów i innych. Dopuszcza się realizację innych obiektów budowlanych i urządzeń infrastruktury technicznej, wynikających z technicznych warunków realizacji inwestycji</w:t>
      </w:r>
      <w:r w:rsidR="002005CA">
        <w:rPr>
          <w:rFonts w:ascii="Arial" w:hAnsi="Arial" w:cs="Arial"/>
          <w:color w:val="000000"/>
          <w:sz w:val="22"/>
          <w:szCs w:val="22"/>
        </w:rPr>
        <w:t>.</w:t>
      </w:r>
    </w:p>
    <w:p w14:paraId="4B118F6E" w14:textId="77777777" w:rsidR="00880204" w:rsidRDefault="00880204" w:rsidP="00880204">
      <w:pPr>
        <w:rPr>
          <w:rFonts w:ascii="Arial" w:hAnsi="Arial" w:cs="Arial"/>
          <w:color w:val="000000"/>
          <w:sz w:val="22"/>
          <w:szCs w:val="22"/>
        </w:rPr>
      </w:pPr>
    </w:p>
    <w:p w14:paraId="7BB84247" w14:textId="77777777" w:rsidR="00880204" w:rsidRDefault="00880204" w:rsidP="00880204">
      <w:pPr>
        <w:ind w:left="426" w:hanging="426"/>
        <w:rPr>
          <w:rFonts w:ascii="Arial" w:hAnsi="Arial" w:cs="Arial"/>
          <w:color w:val="000000"/>
          <w:sz w:val="22"/>
          <w:szCs w:val="22"/>
        </w:rPr>
      </w:pPr>
      <w:r>
        <w:rPr>
          <w:rFonts w:ascii="Arial" w:hAnsi="Arial" w:cs="Arial"/>
          <w:color w:val="000000"/>
          <w:sz w:val="22"/>
          <w:szCs w:val="22"/>
        </w:rPr>
        <w:t>3. Ustalenia w zakresie obsługi komunikacyjnej:</w:t>
      </w:r>
    </w:p>
    <w:p w14:paraId="66D39D65" w14:textId="77777777" w:rsidR="00880204" w:rsidRDefault="00880204" w:rsidP="00853C93">
      <w:pPr>
        <w:numPr>
          <w:ilvl w:val="0"/>
          <w:numId w:val="4"/>
        </w:numPr>
        <w:rPr>
          <w:rFonts w:ascii="Arial" w:hAnsi="Arial" w:cs="Arial"/>
          <w:color w:val="000000"/>
          <w:sz w:val="22"/>
          <w:szCs w:val="22"/>
        </w:rPr>
      </w:pPr>
      <w:r>
        <w:rPr>
          <w:rFonts w:ascii="Arial" w:hAnsi="Arial" w:cs="Arial"/>
          <w:color w:val="000000"/>
          <w:sz w:val="22"/>
          <w:szCs w:val="22"/>
        </w:rPr>
        <w:t>obsługa w zakresie komunikacji z dróg publicznych</w:t>
      </w:r>
      <w:r w:rsidR="002005CA">
        <w:rPr>
          <w:rFonts w:ascii="Arial" w:hAnsi="Arial" w:cs="Arial"/>
          <w:color w:val="000000"/>
          <w:sz w:val="22"/>
          <w:szCs w:val="22"/>
        </w:rPr>
        <w:t xml:space="preserve"> lub dróg wewnętrznych</w:t>
      </w:r>
      <w:r>
        <w:rPr>
          <w:rFonts w:ascii="Arial" w:hAnsi="Arial" w:cs="Arial"/>
          <w:color w:val="000000"/>
          <w:sz w:val="22"/>
          <w:szCs w:val="22"/>
        </w:rPr>
        <w:t xml:space="preserve">, </w:t>
      </w:r>
      <w:r w:rsidR="007C7ACA">
        <w:rPr>
          <w:rFonts w:ascii="Arial" w:hAnsi="Arial" w:cs="Arial"/>
          <w:color w:val="000000"/>
          <w:sz w:val="22"/>
          <w:szCs w:val="22"/>
        </w:rPr>
        <w:t xml:space="preserve">w tym </w:t>
      </w:r>
      <w:r>
        <w:rPr>
          <w:rFonts w:ascii="Arial" w:hAnsi="Arial" w:cs="Arial"/>
          <w:color w:val="000000"/>
          <w:sz w:val="22"/>
          <w:szCs w:val="22"/>
        </w:rPr>
        <w:t xml:space="preserve">znajdujących się poza granicami </w:t>
      </w:r>
      <w:r w:rsidR="00210BF9">
        <w:rPr>
          <w:rFonts w:ascii="Arial" w:hAnsi="Arial" w:cs="Arial"/>
          <w:color w:val="000000"/>
          <w:sz w:val="22"/>
          <w:szCs w:val="22"/>
        </w:rPr>
        <w:t>planu miejscowego</w:t>
      </w:r>
      <w:r w:rsidR="00015B7D">
        <w:rPr>
          <w:rFonts w:ascii="Arial" w:hAnsi="Arial" w:cs="Arial"/>
          <w:color w:val="000000"/>
          <w:sz w:val="22"/>
          <w:szCs w:val="22"/>
        </w:rPr>
        <w:t>;</w:t>
      </w:r>
    </w:p>
    <w:p w14:paraId="5F4A126B" w14:textId="77777777" w:rsidR="00323055" w:rsidRDefault="00323055" w:rsidP="00853C93">
      <w:pPr>
        <w:numPr>
          <w:ilvl w:val="0"/>
          <w:numId w:val="4"/>
        </w:numPr>
        <w:rPr>
          <w:rFonts w:ascii="Arial" w:hAnsi="Arial" w:cs="Arial"/>
          <w:color w:val="000000"/>
          <w:sz w:val="22"/>
          <w:szCs w:val="22"/>
        </w:rPr>
      </w:pPr>
      <w:r>
        <w:rPr>
          <w:rFonts w:ascii="Arial" w:hAnsi="Arial" w:cs="Arial"/>
          <w:color w:val="000000"/>
          <w:sz w:val="22"/>
          <w:szCs w:val="22"/>
        </w:rPr>
        <w:t>obowiązuje zakaz realizacji zjazdów z drogi wojewódzkiej nr 1</w:t>
      </w:r>
      <w:r w:rsidR="00AA64A2">
        <w:rPr>
          <w:rFonts w:ascii="Arial" w:hAnsi="Arial" w:cs="Arial"/>
          <w:color w:val="000000"/>
          <w:sz w:val="22"/>
          <w:szCs w:val="22"/>
        </w:rPr>
        <w:t>12</w:t>
      </w:r>
      <w:r>
        <w:rPr>
          <w:rFonts w:ascii="Arial" w:hAnsi="Arial" w:cs="Arial"/>
          <w:color w:val="000000"/>
          <w:sz w:val="22"/>
          <w:szCs w:val="22"/>
        </w:rPr>
        <w:t>;</w:t>
      </w:r>
    </w:p>
    <w:p w14:paraId="37B16DD6" w14:textId="77777777" w:rsidR="00860762" w:rsidRDefault="00860762" w:rsidP="00853C93">
      <w:pPr>
        <w:numPr>
          <w:ilvl w:val="0"/>
          <w:numId w:val="4"/>
        </w:numPr>
        <w:rPr>
          <w:rFonts w:ascii="Arial" w:hAnsi="Arial" w:cs="Arial"/>
          <w:color w:val="000000"/>
          <w:sz w:val="22"/>
          <w:szCs w:val="22"/>
        </w:rPr>
      </w:pPr>
      <w:r>
        <w:rPr>
          <w:rFonts w:ascii="Arial" w:hAnsi="Arial" w:cs="Arial"/>
          <w:color w:val="000000"/>
          <w:sz w:val="22"/>
          <w:szCs w:val="22"/>
        </w:rPr>
        <w:t xml:space="preserve">dopuszcza się wydzielenie dojazdów do działek budowlanych o szerokości nie mniejszej niż </w:t>
      </w:r>
      <w:r w:rsidR="00941631">
        <w:rPr>
          <w:rFonts w:ascii="Arial" w:hAnsi="Arial" w:cs="Arial"/>
          <w:color w:val="000000"/>
          <w:sz w:val="22"/>
          <w:szCs w:val="22"/>
        </w:rPr>
        <w:t>10</w:t>
      </w:r>
      <w:r>
        <w:rPr>
          <w:rFonts w:ascii="Arial" w:hAnsi="Arial" w:cs="Arial"/>
          <w:color w:val="000000"/>
          <w:sz w:val="22"/>
          <w:szCs w:val="22"/>
        </w:rPr>
        <w:t xml:space="preserve">,0 m, a jeżeli zostaną one wytyczone jako ślepe, wówczas na ich zakończeniu winny znaleźć się place do nawracania o wymiarach zgodnych z przepisami </w:t>
      </w:r>
      <w:r w:rsidR="00E631F1">
        <w:rPr>
          <w:rFonts w:ascii="Arial" w:hAnsi="Arial" w:cs="Arial"/>
          <w:color w:val="000000"/>
          <w:sz w:val="22"/>
          <w:szCs w:val="22"/>
        </w:rPr>
        <w:t>dla dróg pożarowych, jednocześnie o wymiarach nie mniejszych niż 13,5 x 13,5 m</w:t>
      </w:r>
      <w:r>
        <w:rPr>
          <w:rFonts w:ascii="Arial" w:hAnsi="Arial" w:cs="Arial"/>
          <w:color w:val="000000"/>
          <w:sz w:val="22"/>
          <w:szCs w:val="22"/>
        </w:rPr>
        <w:t xml:space="preserve">. </w:t>
      </w:r>
      <w:r w:rsidR="00E631F1">
        <w:rPr>
          <w:rFonts w:ascii="Arial" w:hAnsi="Arial" w:cs="Arial"/>
          <w:color w:val="000000"/>
          <w:sz w:val="22"/>
          <w:szCs w:val="22"/>
        </w:rPr>
        <w:t xml:space="preserve">Na zjazdach dojazdów na drogi publiczne lub wewnętrzne należy stosować narożne ścięcia linii rozgraniczających nie mniejsze niż 5 m x 5 m. </w:t>
      </w:r>
      <w:r>
        <w:rPr>
          <w:rFonts w:ascii="Arial" w:hAnsi="Arial" w:cs="Arial"/>
          <w:color w:val="000000"/>
          <w:sz w:val="22"/>
          <w:szCs w:val="22"/>
        </w:rPr>
        <w:t>Wydzielone dojazdy winny stanowić jednocześnie pasy technologiczne dla infrastruktury technicznej;</w:t>
      </w:r>
    </w:p>
    <w:p w14:paraId="2CCF71DA" w14:textId="77777777" w:rsidR="00AA64A2" w:rsidRDefault="00880204" w:rsidP="00853C93">
      <w:pPr>
        <w:numPr>
          <w:ilvl w:val="0"/>
          <w:numId w:val="4"/>
        </w:numPr>
        <w:rPr>
          <w:rFonts w:ascii="Arial" w:hAnsi="Arial" w:cs="Arial"/>
          <w:color w:val="000000"/>
          <w:sz w:val="22"/>
          <w:szCs w:val="22"/>
        </w:rPr>
      </w:pPr>
      <w:r>
        <w:rPr>
          <w:rFonts w:ascii="Arial" w:hAnsi="Arial" w:cs="Arial"/>
          <w:color w:val="000000"/>
          <w:sz w:val="22"/>
          <w:szCs w:val="22"/>
        </w:rPr>
        <w:t xml:space="preserve">obowiązuje zabezpieczenie miejsc postojowych w ilości wynikającej z programu inwestycji w obrębie działek </w:t>
      </w:r>
      <w:r w:rsidR="007A1BFC">
        <w:rPr>
          <w:rFonts w:ascii="Arial" w:hAnsi="Arial" w:cs="Arial"/>
          <w:color w:val="000000"/>
          <w:sz w:val="22"/>
          <w:szCs w:val="22"/>
        </w:rPr>
        <w:t>budowlanych</w:t>
      </w:r>
      <w:r>
        <w:rPr>
          <w:rFonts w:ascii="Arial" w:hAnsi="Arial" w:cs="Arial"/>
          <w:color w:val="000000"/>
          <w:sz w:val="22"/>
          <w:szCs w:val="22"/>
        </w:rPr>
        <w:t xml:space="preserve">, tj.: </w:t>
      </w:r>
    </w:p>
    <w:p w14:paraId="2D4F7A22" w14:textId="77777777" w:rsidR="00AA64A2" w:rsidRDefault="00AA64A2" w:rsidP="0043499F">
      <w:pPr>
        <w:numPr>
          <w:ilvl w:val="0"/>
          <w:numId w:val="15"/>
        </w:numPr>
        <w:tabs>
          <w:tab w:val="left" w:pos="0"/>
          <w:tab w:val="left" w:pos="851"/>
        </w:tabs>
        <w:ind w:left="850" w:hanging="283"/>
        <w:rPr>
          <w:rFonts w:ascii="Arial" w:hAnsi="Arial" w:cs="Arial"/>
          <w:color w:val="000000"/>
          <w:sz w:val="22"/>
          <w:szCs w:val="22"/>
        </w:rPr>
      </w:pPr>
      <w:r>
        <w:rPr>
          <w:rFonts w:ascii="Arial" w:hAnsi="Arial" w:cs="Arial"/>
          <w:color w:val="000000"/>
          <w:sz w:val="22"/>
          <w:szCs w:val="22"/>
        </w:rPr>
        <w:t>dla obiektów magazynowych, składowych i przemysłowych należy przyjąć minimum 2 miejsca na 100m2 powierzchni użytkowej budynku,</w:t>
      </w:r>
    </w:p>
    <w:p w14:paraId="5D0D3E32" w14:textId="77777777" w:rsidR="00AA64A2" w:rsidRDefault="00AA64A2" w:rsidP="0043499F">
      <w:pPr>
        <w:numPr>
          <w:ilvl w:val="0"/>
          <w:numId w:val="15"/>
        </w:numPr>
        <w:tabs>
          <w:tab w:val="left" w:pos="0"/>
          <w:tab w:val="left" w:pos="851"/>
        </w:tabs>
        <w:ind w:left="850" w:hanging="283"/>
        <w:rPr>
          <w:rFonts w:ascii="Arial" w:hAnsi="Arial" w:cs="Arial"/>
          <w:color w:val="000000"/>
          <w:sz w:val="22"/>
          <w:szCs w:val="22"/>
        </w:rPr>
      </w:pPr>
      <w:r>
        <w:rPr>
          <w:rFonts w:ascii="Arial" w:hAnsi="Arial" w:cs="Arial"/>
          <w:color w:val="000000"/>
          <w:sz w:val="22"/>
          <w:szCs w:val="22"/>
        </w:rPr>
        <w:t>dla lokali usługowych należy przyjąć minimum 2 miejsca na 100m2 powierzchni użytkowej lokalu i 1 miejsce na 10 zatrudnionych na najliczniejszej zmianie, ale nie mniej niż 2 miejsca na 1 lokal usługowy (kawiarnia, sklep, fryzjer itp.),</w:t>
      </w:r>
    </w:p>
    <w:p w14:paraId="6017E7D1" w14:textId="77777777" w:rsidR="00880204" w:rsidRDefault="00880204" w:rsidP="0043499F">
      <w:pPr>
        <w:numPr>
          <w:ilvl w:val="0"/>
          <w:numId w:val="15"/>
        </w:numPr>
        <w:tabs>
          <w:tab w:val="left" w:pos="0"/>
          <w:tab w:val="left" w:pos="851"/>
        </w:tabs>
        <w:ind w:left="850" w:hanging="283"/>
        <w:rPr>
          <w:rFonts w:ascii="Arial" w:hAnsi="Arial" w:cs="Arial"/>
          <w:color w:val="000000"/>
          <w:sz w:val="22"/>
          <w:szCs w:val="22"/>
        </w:rPr>
      </w:pPr>
      <w:r>
        <w:rPr>
          <w:rFonts w:ascii="Arial" w:hAnsi="Arial" w:cs="Arial"/>
          <w:color w:val="000000"/>
          <w:sz w:val="22"/>
          <w:szCs w:val="22"/>
        </w:rPr>
        <w:t>jednocześnie należy przyjąć nie mniej niż 1 miejsce przeznaczone na parkowanie pojazdów zaopatrzonych w kartę parkingową jeśli liczba miejsc wynosi 6-15, 2 miejsca jeśli liczba miejsc wynosi 16-40, 3 miejsca jeśli liczba miejsc wynosi 41-100, 4% ogólnej liczby miejsc jeśli ogólna liczba miejsc wynosi więcej niż 100. Przez miejsce postojowe dla pojazdów zaopatrzonych w kartę parkingową należy rozumieć miejsce postojowe spełniające wszystkie wymogi przepisów odrębnych dotyczących miejsca postojowego dla osób niepełnosprawnych, zlokalizowane w częściach wspólnych nieruchomości na poziomie terenu lub w budynku na kondygnacjach dostępnych dla osób niepełnosprawnych</w:t>
      </w:r>
      <w:r w:rsidR="00AA64A2">
        <w:rPr>
          <w:rFonts w:ascii="Arial" w:hAnsi="Arial" w:cs="Arial"/>
          <w:color w:val="000000"/>
          <w:sz w:val="22"/>
          <w:szCs w:val="22"/>
        </w:rPr>
        <w:t>,</w:t>
      </w:r>
    </w:p>
    <w:p w14:paraId="10252D19" w14:textId="77777777" w:rsidR="00880204" w:rsidRDefault="00880204" w:rsidP="0043499F">
      <w:pPr>
        <w:numPr>
          <w:ilvl w:val="0"/>
          <w:numId w:val="15"/>
        </w:numPr>
        <w:tabs>
          <w:tab w:val="left" w:pos="0"/>
          <w:tab w:val="left" w:pos="851"/>
        </w:tabs>
        <w:ind w:left="850" w:hanging="283"/>
        <w:rPr>
          <w:rFonts w:ascii="Arial" w:hAnsi="Arial" w:cs="Arial"/>
          <w:color w:val="000000"/>
          <w:sz w:val="22"/>
          <w:szCs w:val="22"/>
        </w:rPr>
      </w:pPr>
      <w:r>
        <w:rPr>
          <w:rFonts w:ascii="Arial" w:hAnsi="Arial" w:cs="Arial"/>
          <w:color w:val="000000"/>
          <w:sz w:val="22"/>
          <w:szCs w:val="22"/>
        </w:rPr>
        <w:t>przez miejsce postojowe należy rozumieć miejsce na samochód wydzielone na terenie nieruchomości, w budynku lub pod wiatą.</w:t>
      </w:r>
    </w:p>
    <w:p w14:paraId="7D3FC855" w14:textId="77777777" w:rsidR="00880204" w:rsidRDefault="00880204" w:rsidP="00880204">
      <w:pPr>
        <w:rPr>
          <w:rFonts w:ascii="Arial" w:hAnsi="Arial" w:cs="Arial"/>
          <w:color w:val="000000"/>
          <w:sz w:val="22"/>
          <w:szCs w:val="22"/>
        </w:rPr>
      </w:pPr>
    </w:p>
    <w:p w14:paraId="12F5642F" w14:textId="77777777" w:rsidR="00860762" w:rsidRDefault="008A137C" w:rsidP="002005CA">
      <w:pPr>
        <w:pStyle w:val="Tekstpodstawowy2"/>
        <w:ind w:left="284" w:hanging="284"/>
        <w:rPr>
          <w:rFonts w:ascii="Arial" w:hAnsi="Arial" w:cs="Arial"/>
          <w:color w:val="000000"/>
          <w:sz w:val="22"/>
          <w:szCs w:val="22"/>
        </w:rPr>
      </w:pPr>
      <w:r>
        <w:rPr>
          <w:rFonts w:ascii="Arial" w:hAnsi="Arial" w:cs="Arial"/>
          <w:color w:val="000000"/>
          <w:sz w:val="22"/>
          <w:szCs w:val="22"/>
        </w:rPr>
        <w:t xml:space="preserve">4. </w:t>
      </w:r>
      <w:bookmarkStart w:id="5" w:name="_Hlk520198398"/>
      <w:r w:rsidR="00860762">
        <w:rPr>
          <w:rFonts w:ascii="Arial" w:hAnsi="Arial" w:cs="Arial"/>
          <w:color w:val="000000"/>
          <w:sz w:val="22"/>
          <w:szCs w:val="22"/>
        </w:rPr>
        <w:t xml:space="preserve">Ustalenia w zakresie zasad i warunków podziału nieruchomości dla całego obszaru planu: </w:t>
      </w:r>
    </w:p>
    <w:p w14:paraId="6B1129ED" w14:textId="77777777" w:rsidR="00552374" w:rsidRDefault="00552374" w:rsidP="0043499F">
      <w:pPr>
        <w:pStyle w:val="Tekstpodstawowy2"/>
        <w:numPr>
          <w:ilvl w:val="1"/>
          <w:numId w:val="13"/>
        </w:numPr>
        <w:ind w:left="567" w:hanging="283"/>
        <w:rPr>
          <w:rFonts w:ascii="Arial" w:hAnsi="Arial" w:cs="Arial"/>
          <w:color w:val="000000"/>
          <w:sz w:val="22"/>
          <w:szCs w:val="22"/>
        </w:rPr>
      </w:pPr>
      <w:r>
        <w:rPr>
          <w:rFonts w:ascii="Arial" w:hAnsi="Arial" w:cs="Arial"/>
          <w:color w:val="000000"/>
          <w:sz w:val="22"/>
          <w:szCs w:val="22"/>
        </w:rPr>
        <w:t>dla działek przeznaczonych pod zabudowę usługową lub obiekty produkcyjne, składy i magazyny ustala się wielkość nie mniejszą niż 1000 m</w:t>
      </w:r>
      <w:r>
        <w:rPr>
          <w:rFonts w:ascii="Arial" w:hAnsi="Arial" w:cs="Arial"/>
          <w:color w:val="000000"/>
          <w:sz w:val="22"/>
          <w:szCs w:val="22"/>
          <w:vertAlign w:val="superscript"/>
        </w:rPr>
        <w:t>2</w:t>
      </w:r>
      <w:r>
        <w:rPr>
          <w:rFonts w:ascii="Arial" w:hAnsi="Arial" w:cs="Arial"/>
          <w:color w:val="000000"/>
          <w:sz w:val="22"/>
          <w:szCs w:val="22"/>
        </w:rPr>
        <w:t>;</w:t>
      </w:r>
    </w:p>
    <w:p w14:paraId="0C82548C" w14:textId="77777777" w:rsidR="00552374" w:rsidRDefault="00E41290" w:rsidP="0043499F">
      <w:pPr>
        <w:pStyle w:val="Tekstpodstawowy2"/>
        <w:numPr>
          <w:ilvl w:val="1"/>
          <w:numId w:val="13"/>
        </w:numPr>
        <w:ind w:left="567" w:hanging="283"/>
        <w:rPr>
          <w:rFonts w:ascii="Arial" w:hAnsi="Arial" w:cs="Arial"/>
          <w:color w:val="000000"/>
          <w:sz w:val="22"/>
          <w:szCs w:val="22"/>
        </w:rPr>
      </w:pPr>
      <w:r>
        <w:rPr>
          <w:rFonts w:ascii="Arial" w:hAnsi="Arial" w:cs="Arial"/>
          <w:color w:val="000000"/>
          <w:sz w:val="22"/>
          <w:szCs w:val="22"/>
        </w:rPr>
        <w:t>p</w:t>
      </w:r>
      <w:r w:rsidR="00860762">
        <w:rPr>
          <w:rFonts w:ascii="Arial" w:hAnsi="Arial" w:cs="Arial"/>
          <w:color w:val="000000"/>
          <w:sz w:val="22"/>
          <w:szCs w:val="22"/>
        </w:rPr>
        <w:t xml:space="preserve">owyższe wielkości nie dotyczą podziału w celu powiększenia sąsiedniej nieruchomości przeznaczonej pod </w:t>
      </w:r>
      <w:r w:rsidR="00552374">
        <w:rPr>
          <w:rFonts w:ascii="Arial" w:hAnsi="Arial" w:cs="Arial"/>
          <w:color w:val="000000"/>
          <w:sz w:val="22"/>
          <w:szCs w:val="22"/>
        </w:rPr>
        <w:t>zabudowę usługową, obiekty produkcyjne, składy i magazyny regulacji granic lub podziału działek przeznaczonych pod infrastrukturę techniczną lub komunikacyjną;</w:t>
      </w:r>
    </w:p>
    <w:p w14:paraId="7EF2449D" w14:textId="77777777" w:rsidR="00860762" w:rsidRDefault="00552374" w:rsidP="0043499F">
      <w:pPr>
        <w:pStyle w:val="Tekstpodstawowy2"/>
        <w:numPr>
          <w:ilvl w:val="1"/>
          <w:numId w:val="13"/>
        </w:numPr>
        <w:ind w:left="567" w:hanging="283"/>
        <w:rPr>
          <w:rFonts w:ascii="Arial" w:hAnsi="Arial" w:cs="Arial"/>
          <w:color w:val="000000"/>
          <w:sz w:val="22"/>
          <w:szCs w:val="22"/>
        </w:rPr>
      </w:pPr>
      <w:r>
        <w:rPr>
          <w:rFonts w:ascii="Arial" w:hAnsi="Arial" w:cs="Arial"/>
          <w:color w:val="000000"/>
          <w:sz w:val="22"/>
          <w:szCs w:val="22"/>
        </w:rPr>
        <w:t>dla działek</w:t>
      </w:r>
      <w:r w:rsidR="00305EAD">
        <w:rPr>
          <w:rFonts w:ascii="Arial" w:hAnsi="Arial" w:cs="Arial"/>
          <w:color w:val="000000"/>
          <w:sz w:val="22"/>
          <w:szCs w:val="22"/>
        </w:rPr>
        <w:t xml:space="preserve"> przeznaczonych pod </w:t>
      </w:r>
      <w:r>
        <w:rPr>
          <w:rFonts w:ascii="Arial" w:hAnsi="Arial" w:cs="Arial"/>
          <w:color w:val="000000"/>
          <w:sz w:val="22"/>
          <w:szCs w:val="22"/>
        </w:rPr>
        <w:t xml:space="preserve">wody powierzchniowe śródlądowe, tereny rolnicze, lasy, </w:t>
      </w:r>
      <w:r w:rsidR="00305EAD">
        <w:rPr>
          <w:rFonts w:ascii="Arial" w:hAnsi="Arial" w:cs="Arial"/>
          <w:color w:val="000000"/>
          <w:sz w:val="22"/>
          <w:szCs w:val="22"/>
        </w:rPr>
        <w:t xml:space="preserve">infrastrukturę techniczną lub komunikacyjną, dla których ustala się zasady i warunki podziału nieruchomości zgodnie z przepisami </w:t>
      </w:r>
      <w:r>
        <w:rPr>
          <w:rFonts w:ascii="Arial" w:hAnsi="Arial" w:cs="Arial"/>
          <w:color w:val="000000"/>
          <w:sz w:val="22"/>
          <w:szCs w:val="22"/>
        </w:rPr>
        <w:t>o gospodarce nieruchomościami</w:t>
      </w:r>
      <w:r w:rsidR="00305EAD">
        <w:rPr>
          <w:rFonts w:ascii="Arial" w:hAnsi="Arial" w:cs="Arial"/>
          <w:color w:val="000000"/>
          <w:sz w:val="22"/>
          <w:szCs w:val="22"/>
        </w:rPr>
        <w:t>;</w:t>
      </w:r>
    </w:p>
    <w:p w14:paraId="2F3F3F5C" w14:textId="3B09CB9C" w:rsidR="00E41290" w:rsidRDefault="00860762" w:rsidP="0043499F">
      <w:pPr>
        <w:pStyle w:val="Tekstpodstawowy2"/>
        <w:numPr>
          <w:ilvl w:val="1"/>
          <w:numId w:val="13"/>
        </w:numPr>
        <w:ind w:left="567" w:hanging="283"/>
        <w:rPr>
          <w:rFonts w:ascii="Arial" w:hAnsi="Arial" w:cs="Arial"/>
          <w:color w:val="000000"/>
          <w:sz w:val="22"/>
          <w:szCs w:val="22"/>
        </w:rPr>
      </w:pPr>
      <w:r>
        <w:rPr>
          <w:rFonts w:ascii="Arial" w:hAnsi="Arial" w:cs="Arial"/>
          <w:color w:val="000000"/>
          <w:sz w:val="22"/>
          <w:szCs w:val="22"/>
        </w:rPr>
        <w:t xml:space="preserve">dopuszcza się </w:t>
      </w:r>
      <w:r w:rsidR="00CF5324">
        <w:rPr>
          <w:rFonts w:ascii="Arial" w:hAnsi="Arial" w:cs="Arial"/>
          <w:color w:val="000000"/>
          <w:sz w:val="22"/>
          <w:szCs w:val="22"/>
        </w:rPr>
        <w:t>po</w:t>
      </w:r>
      <w:r>
        <w:rPr>
          <w:rFonts w:ascii="Arial" w:hAnsi="Arial" w:cs="Arial"/>
          <w:color w:val="000000"/>
          <w:sz w:val="22"/>
          <w:szCs w:val="22"/>
        </w:rPr>
        <w:t xml:space="preserve">łączenie nieruchomości zgodnie z przepisami </w:t>
      </w:r>
      <w:r w:rsidR="005419F2">
        <w:rPr>
          <w:rFonts w:ascii="Arial" w:hAnsi="Arial" w:cs="Arial"/>
          <w:color w:val="000000"/>
          <w:sz w:val="22"/>
          <w:szCs w:val="22"/>
        </w:rPr>
        <w:t>o gospodarce nieruchomościami</w:t>
      </w:r>
      <w:r w:rsidR="00E41290">
        <w:rPr>
          <w:rFonts w:ascii="Arial" w:hAnsi="Arial" w:cs="Arial"/>
          <w:color w:val="000000"/>
          <w:sz w:val="22"/>
          <w:szCs w:val="22"/>
        </w:rPr>
        <w:t>.</w:t>
      </w:r>
    </w:p>
    <w:bookmarkEnd w:id="5"/>
    <w:p w14:paraId="286E7DDF" w14:textId="77777777" w:rsidR="008A137C" w:rsidRDefault="008A137C" w:rsidP="00880204">
      <w:pPr>
        <w:rPr>
          <w:rFonts w:ascii="Arial" w:hAnsi="Arial" w:cs="Arial"/>
          <w:color w:val="000000"/>
          <w:sz w:val="22"/>
          <w:szCs w:val="22"/>
        </w:rPr>
      </w:pPr>
    </w:p>
    <w:p w14:paraId="31DF987F" w14:textId="77777777" w:rsidR="00880204" w:rsidRDefault="008A137C" w:rsidP="00880204">
      <w:pPr>
        <w:pStyle w:val="Tekstpodstawowy2"/>
        <w:ind w:left="284" w:hanging="284"/>
        <w:rPr>
          <w:rFonts w:ascii="Arial" w:hAnsi="Arial" w:cs="Arial"/>
          <w:color w:val="000000"/>
          <w:sz w:val="22"/>
          <w:szCs w:val="22"/>
        </w:rPr>
      </w:pPr>
      <w:r>
        <w:rPr>
          <w:rFonts w:ascii="Arial" w:hAnsi="Arial" w:cs="Arial"/>
          <w:color w:val="000000"/>
          <w:sz w:val="22"/>
          <w:szCs w:val="22"/>
        </w:rPr>
        <w:t>5</w:t>
      </w:r>
      <w:r w:rsidR="00880204">
        <w:rPr>
          <w:rFonts w:ascii="Arial" w:hAnsi="Arial" w:cs="Arial"/>
          <w:color w:val="000000"/>
          <w:sz w:val="22"/>
          <w:szCs w:val="22"/>
        </w:rPr>
        <w:t>. Ustalenia w zakresie zasad i warunków scalania i podziału nieruchomości:</w:t>
      </w:r>
    </w:p>
    <w:p w14:paraId="69EA1AB9" w14:textId="77777777" w:rsidR="00305EAD" w:rsidRDefault="00305EAD" w:rsidP="00853C93">
      <w:pPr>
        <w:pStyle w:val="Tekstpodstawowy2"/>
        <w:numPr>
          <w:ilvl w:val="0"/>
          <w:numId w:val="9"/>
        </w:numPr>
        <w:tabs>
          <w:tab w:val="left" w:pos="567"/>
        </w:tabs>
        <w:ind w:left="567" w:hanging="283"/>
        <w:rPr>
          <w:rFonts w:ascii="Arial" w:hAnsi="Arial" w:cs="Arial"/>
          <w:color w:val="000000"/>
          <w:sz w:val="22"/>
          <w:szCs w:val="22"/>
        </w:rPr>
      </w:pPr>
      <w:bookmarkStart w:id="6" w:name="_Hlk56512412"/>
      <w:r>
        <w:rPr>
          <w:rFonts w:ascii="Arial" w:hAnsi="Arial" w:cs="Arial"/>
          <w:color w:val="000000"/>
          <w:sz w:val="22"/>
          <w:szCs w:val="22"/>
        </w:rPr>
        <w:t xml:space="preserve">dla działek przeznaczonych pod </w:t>
      </w:r>
      <w:r w:rsidR="00552374">
        <w:rPr>
          <w:rFonts w:ascii="Arial" w:hAnsi="Arial" w:cs="Arial"/>
          <w:color w:val="000000"/>
          <w:sz w:val="22"/>
          <w:szCs w:val="22"/>
        </w:rPr>
        <w:t xml:space="preserve">wody powierzchniowe śródlądowe, tereny rolnicze, lasy, infrastrukturę techniczną i komunikacyjną </w:t>
      </w:r>
      <w:r w:rsidR="00E41290">
        <w:rPr>
          <w:rFonts w:ascii="Arial" w:hAnsi="Arial" w:cs="Arial"/>
          <w:color w:val="000000"/>
          <w:sz w:val="22"/>
          <w:szCs w:val="22"/>
        </w:rPr>
        <w:t>ustala się wielkość dowolną</w:t>
      </w:r>
      <w:r>
        <w:rPr>
          <w:rFonts w:ascii="Arial" w:hAnsi="Arial" w:cs="Arial"/>
          <w:color w:val="000000"/>
          <w:sz w:val="22"/>
          <w:szCs w:val="22"/>
        </w:rPr>
        <w:t>;</w:t>
      </w:r>
      <w:bookmarkEnd w:id="6"/>
    </w:p>
    <w:p w14:paraId="55101C33" w14:textId="1C822891" w:rsidR="00880204" w:rsidRDefault="00552374" w:rsidP="008420D3">
      <w:pPr>
        <w:pStyle w:val="Tekstpodstawowy2"/>
        <w:numPr>
          <w:ilvl w:val="0"/>
          <w:numId w:val="9"/>
        </w:numPr>
        <w:tabs>
          <w:tab w:val="left" w:pos="567"/>
        </w:tabs>
        <w:ind w:left="567" w:hanging="283"/>
        <w:rPr>
          <w:rFonts w:ascii="Arial" w:hAnsi="Arial" w:cs="Arial"/>
          <w:color w:val="000000"/>
          <w:sz w:val="22"/>
          <w:szCs w:val="22"/>
        </w:rPr>
      </w:pPr>
      <w:r>
        <w:rPr>
          <w:rFonts w:ascii="Arial" w:hAnsi="Arial" w:cs="Arial"/>
          <w:color w:val="000000"/>
          <w:sz w:val="22"/>
          <w:szCs w:val="22"/>
        </w:rPr>
        <w:t xml:space="preserve">dla działek przeznaczonych pod zabudowę usługową lub obiekty produkcyjne, składy i magazyny </w:t>
      </w:r>
      <w:r w:rsidR="00305EAD">
        <w:rPr>
          <w:rFonts w:ascii="Arial" w:hAnsi="Arial" w:cs="Arial"/>
          <w:color w:val="000000"/>
          <w:sz w:val="22"/>
          <w:szCs w:val="22"/>
        </w:rPr>
        <w:t>ustala się wielkość</w:t>
      </w:r>
      <w:r w:rsidR="00200C2F">
        <w:rPr>
          <w:rFonts w:ascii="Arial" w:hAnsi="Arial" w:cs="Arial"/>
          <w:color w:val="000000"/>
          <w:sz w:val="22"/>
          <w:szCs w:val="22"/>
        </w:rPr>
        <w:t xml:space="preserve"> nie mniejszą niż </w:t>
      </w:r>
      <w:r w:rsidR="000A5B88">
        <w:rPr>
          <w:rFonts w:ascii="Arial" w:hAnsi="Arial" w:cs="Arial"/>
          <w:color w:val="000000"/>
          <w:sz w:val="22"/>
          <w:szCs w:val="22"/>
        </w:rPr>
        <w:t>10</w:t>
      </w:r>
      <w:r w:rsidR="00200C2F">
        <w:rPr>
          <w:rFonts w:ascii="Arial" w:hAnsi="Arial" w:cs="Arial"/>
          <w:color w:val="000000"/>
          <w:sz w:val="22"/>
          <w:szCs w:val="22"/>
        </w:rPr>
        <w:t>00 m2</w:t>
      </w:r>
      <w:r>
        <w:rPr>
          <w:rFonts w:ascii="Arial" w:hAnsi="Arial" w:cs="Arial"/>
          <w:color w:val="000000"/>
          <w:sz w:val="22"/>
          <w:szCs w:val="22"/>
        </w:rPr>
        <w:t xml:space="preserve">, </w:t>
      </w:r>
      <w:r w:rsidR="00880204">
        <w:rPr>
          <w:rFonts w:ascii="Arial" w:hAnsi="Arial" w:cs="Arial"/>
          <w:color w:val="000000"/>
          <w:sz w:val="22"/>
          <w:szCs w:val="22"/>
        </w:rPr>
        <w:t>minimalną szerokość frontu działki nie mniejszą niż 6m</w:t>
      </w:r>
      <w:r>
        <w:rPr>
          <w:rFonts w:ascii="Arial" w:hAnsi="Arial" w:cs="Arial"/>
          <w:color w:val="000000"/>
          <w:sz w:val="22"/>
          <w:szCs w:val="22"/>
        </w:rPr>
        <w:t xml:space="preserve">, </w:t>
      </w:r>
      <w:r w:rsidR="00880204">
        <w:rPr>
          <w:rFonts w:ascii="Arial" w:hAnsi="Arial" w:cs="Arial"/>
          <w:color w:val="000000"/>
          <w:sz w:val="22"/>
          <w:szCs w:val="22"/>
        </w:rPr>
        <w:t>dowolną maksymalną szerokość frontu działki</w:t>
      </w:r>
      <w:r>
        <w:rPr>
          <w:rFonts w:ascii="Arial" w:hAnsi="Arial" w:cs="Arial"/>
          <w:color w:val="000000"/>
          <w:sz w:val="22"/>
          <w:szCs w:val="22"/>
        </w:rPr>
        <w:t xml:space="preserve">, </w:t>
      </w:r>
      <w:r w:rsidR="00880204">
        <w:rPr>
          <w:rFonts w:ascii="Arial" w:hAnsi="Arial" w:cs="Arial"/>
          <w:color w:val="000000"/>
          <w:sz w:val="22"/>
          <w:szCs w:val="22"/>
        </w:rPr>
        <w:t>kąt położenia granic działek w stosunku do pasa drogowego nie mniejszy niż 45º i nie większy niż 135º.</w:t>
      </w:r>
    </w:p>
    <w:p w14:paraId="6616A711" w14:textId="77777777" w:rsidR="00880204" w:rsidRDefault="00880204" w:rsidP="00880204">
      <w:pPr>
        <w:rPr>
          <w:rFonts w:ascii="Arial" w:hAnsi="Arial" w:cs="Arial"/>
          <w:color w:val="000000"/>
          <w:sz w:val="22"/>
          <w:szCs w:val="22"/>
        </w:rPr>
      </w:pPr>
    </w:p>
    <w:p w14:paraId="0E142F84" w14:textId="77777777" w:rsidR="00AD3D2C" w:rsidRDefault="00AD3D2C" w:rsidP="00696757">
      <w:pPr>
        <w:ind w:left="0" w:firstLine="0"/>
        <w:rPr>
          <w:rFonts w:ascii="Arial" w:hAnsi="Arial" w:cs="Arial"/>
          <w:color w:val="000000"/>
          <w:sz w:val="22"/>
          <w:szCs w:val="22"/>
        </w:rPr>
      </w:pPr>
      <w:r>
        <w:rPr>
          <w:rFonts w:ascii="Arial" w:hAnsi="Arial" w:cs="Arial"/>
          <w:color w:val="000000"/>
          <w:sz w:val="22"/>
          <w:szCs w:val="22"/>
        </w:rPr>
        <w:t>6. Ustalenia w zakresie zasad ochrony dziedzictwa kulturowego:</w:t>
      </w:r>
    </w:p>
    <w:p w14:paraId="376F837D" w14:textId="7DEC78DA" w:rsidR="00724F50" w:rsidRDefault="00724F50" w:rsidP="0043499F">
      <w:pPr>
        <w:pStyle w:val="Tekstpodstawowy2"/>
        <w:numPr>
          <w:ilvl w:val="0"/>
          <w:numId w:val="16"/>
        </w:numPr>
        <w:ind w:left="567" w:hanging="283"/>
        <w:rPr>
          <w:rFonts w:ascii="Arial" w:hAnsi="Arial" w:cs="Arial"/>
          <w:color w:val="000000"/>
          <w:sz w:val="22"/>
          <w:szCs w:val="22"/>
        </w:rPr>
      </w:pPr>
      <w:r>
        <w:rPr>
          <w:rFonts w:ascii="Arial" w:hAnsi="Arial" w:cs="Arial"/>
          <w:color w:val="000000"/>
          <w:sz w:val="22"/>
          <w:szCs w:val="22"/>
        </w:rPr>
        <w:lastRenderedPageBreak/>
        <w:t>na terenie 11</w:t>
      </w:r>
      <w:r w:rsidR="001C2E38">
        <w:rPr>
          <w:rFonts w:ascii="Arial" w:hAnsi="Arial" w:cs="Arial"/>
          <w:color w:val="000000"/>
          <w:sz w:val="22"/>
          <w:szCs w:val="22"/>
        </w:rPr>
        <w:t>8</w:t>
      </w:r>
      <w:r>
        <w:rPr>
          <w:rFonts w:ascii="Arial" w:hAnsi="Arial" w:cs="Arial"/>
          <w:color w:val="000000"/>
          <w:sz w:val="22"/>
          <w:szCs w:val="22"/>
        </w:rPr>
        <w:t>E i na fragmen</w:t>
      </w:r>
      <w:r w:rsidR="007A7295">
        <w:rPr>
          <w:rFonts w:ascii="Arial" w:hAnsi="Arial" w:cs="Arial"/>
          <w:color w:val="000000"/>
          <w:sz w:val="22"/>
          <w:szCs w:val="22"/>
        </w:rPr>
        <w:t>cie</w:t>
      </w:r>
      <w:r>
        <w:rPr>
          <w:rFonts w:ascii="Arial" w:hAnsi="Arial" w:cs="Arial"/>
          <w:color w:val="000000"/>
          <w:sz w:val="22"/>
          <w:szCs w:val="22"/>
        </w:rPr>
        <w:t xml:space="preserve"> teren</w:t>
      </w:r>
      <w:r w:rsidR="007A7295">
        <w:rPr>
          <w:rFonts w:ascii="Arial" w:hAnsi="Arial" w:cs="Arial"/>
          <w:color w:val="000000"/>
          <w:sz w:val="22"/>
          <w:szCs w:val="22"/>
        </w:rPr>
        <w:t>u</w:t>
      </w:r>
      <w:r>
        <w:rPr>
          <w:rFonts w:ascii="Arial" w:hAnsi="Arial" w:cs="Arial"/>
          <w:color w:val="000000"/>
          <w:sz w:val="22"/>
          <w:szCs w:val="22"/>
        </w:rPr>
        <w:t xml:space="preserve"> 11</w:t>
      </w:r>
      <w:r w:rsidR="001C2E38">
        <w:rPr>
          <w:rFonts w:ascii="Arial" w:hAnsi="Arial" w:cs="Arial"/>
          <w:color w:val="000000"/>
          <w:sz w:val="22"/>
          <w:szCs w:val="22"/>
        </w:rPr>
        <w:t>7</w:t>
      </w:r>
      <w:r>
        <w:rPr>
          <w:rFonts w:ascii="Arial" w:hAnsi="Arial" w:cs="Arial"/>
          <w:color w:val="000000"/>
          <w:sz w:val="22"/>
          <w:szCs w:val="22"/>
        </w:rPr>
        <w:t>R</w:t>
      </w:r>
      <w:r w:rsidR="007A7295">
        <w:rPr>
          <w:rFonts w:ascii="Arial" w:hAnsi="Arial" w:cs="Arial"/>
          <w:color w:val="000000"/>
          <w:sz w:val="22"/>
          <w:szCs w:val="22"/>
        </w:rPr>
        <w:t xml:space="preserve"> </w:t>
      </w:r>
      <w:r>
        <w:rPr>
          <w:rFonts w:ascii="Arial" w:hAnsi="Arial" w:cs="Arial"/>
          <w:color w:val="000000"/>
          <w:sz w:val="22"/>
          <w:szCs w:val="22"/>
        </w:rPr>
        <w:t>znajduj</w:t>
      </w:r>
      <w:r w:rsidR="007A7295">
        <w:rPr>
          <w:rFonts w:ascii="Arial" w:hAnsi="Arial" w:cs="Arial"/>
          <w:color w:val="000000"/>
          <w:sz w:val="22"/>
          <w:szCs w:val="22"/>
        </w:rPr>
        <w:t>e</w:t>
      </w:r>
      <w:r>
        <w:rPr>
          <w:rFonts w:ascii="Arial" w:hAnsi="Arial" w:cs="Arial"/>
          <w:color w:val="000000"/>
          <w:sz w:val="22"/>
          <w:szCs w:val="22"/>
        </w:rPr>
        <w:t xml:space="preserve"> się stref</w:t>
      </w:r>
      <w:r w:rsidR="007A7295">
        <w:rPr>
          <w:rFonts w:ascii="Arial" w:hAnsi="Arial" w:cs="Arial"/>
          <w:color w:val="000000"/>
          <w:sz w:val="22"/>
          <w:szCs w:val="22"/>
        </w:rPr>
        <w:t>a</w:t>
      </w:r>
      <w:r>
        <w:rPr>
          <w:rFonts w:ascii="Arial" w:hAnsi="Arial" w:cs="Arial"/>
          <w:color w:val="000000"/>
          <w:sz w:val="22"/>
          <w:szCs w:val="22"/>
        </w:rPr>
        <w:t xml:space="preserve"> ochrony konserwatorskiej stanowiska archeologicznego WII. </w:t>
      </w:r>
      <w:r w:rsidR="007A7295">
        <w:rPr>
          <w:rFonts w:ascii="Arial" w:hAnsi="Arial" w:cs="Arial"/>
          <w:color w:val="000000"/>
          <w:sz w:val="22"/>
          <w:szCs w:val="22"/>
        </w:rPr>
        <w:t>Jej</w:t>
      </w:r>
      <w:r>
        <w:rPr>
          <w:rFonts w:ascii="Arial" w:hAnsi="Arial" w:cs="Arial"/>
          <w:color w:val="000000"/>
          <w:sz w:val="22"/>
          <w:szCs w:val="22"/>
        </w:rPr>
        <w:t xml:space="preserve"> granice wyznaczono na rysunku planu miejscowego. Stref</w:t>
      </w:r>
      <w:r w:rsidR="00324898">
        <w:rPr>
          <w:rFonts w:ascii="Arial" w:hAnsi="Arial" w:cs="Arial"/>
          <w:color w:val="000000"/>
          <w:sz w:val="22"/>
          <w:szCs w:val="22"/>
        </w:rPr>
        <w:t>a</w:t>
      </w:r>
      <w:r>
        <w:rPr>
          <w:rFonts w:ascii="Arial" w:hAnsi="Arial" w:cs="Arial"/>
          <w:color w:val="000000"/>
          <w:sz w:val="22"/>
          <w:szCs w:val="22"/>
        </w:rPr>
        <w:t xml:space="preserve"> WII obejmuj</w:t>
      </w:r>
      <w:r w:rsidR="00324898">
        <w:rPr>
          <w:rFonts w:ascii="Arial" w:hAnsi="Arial" w:cs="Arial"/>
          <w:color w:val="000000"/>
          <w:sz w:val="22"/>
          <w:szCs w:val="22"/>
        </w:rPr>
        <w:t>e</w:t>
      </w:r>
      <w:r>
        <w:rPr>
          <w:rFonts w:ascii="Arial" w:hAnsi="Arial" w:cs="Arial"/>
          <w:color w:val="000000"/>
          <w:sz w:val="22"/>
          <w:szCs w:val="22"/>
        </w:rPr>
        <w:t xml:space="preserve"> stanowisk</w:t>
      </w:r>
      <w:r w:rsidR="00324898">
        <w:rPr>
          <w:rFonts w:ascii="Arial" w:hAnsi="Arial" w:cs="Arial"/>
          <w:color w:val="000000"/>
          <w:sz w:val="22"/>
          <w:szCs w:val="22"/>
        </w:rPr>
        <w:t>o</w:t>
      </w:r>
      <w:r>
        <w:rPr>
          <w:rFonts w:ascii="Arial" w:hAnsi="Arial" w:cs="Arial"/>
          <w:color w:val="000000"/>
          <w:sz w:val="22"/>
          <w:szCs w:val="22"/>
        </w:rPr>
        <w:t xml:space="preserve"> ujęte w wojewódzkiej ewidencji zabytków;</w:t>
      </w:r>
    </w:p>
    <w:p w14:paraId="4810C07E" w14:textId="7DCA4EF3" w:rsidR="00E71B63" w:rsidRDefault="00E71B63" w:rsidP="0043499F">
      <w:pPr>
        <w:pStyle w:val="Tekstpodstawowy2"/>
        <w:numPr>
          <w:ilvl w:val="0"/>
          <w:numId w:val="16"/>
        </w:numPr>
        <w:ind w:left="567" w:hanging="283"/>
        <w:rPr>
          <w:rFonts w:ascii="Arial" w:hAnsi="Arial" w:cs="Arial"/>
          <w:color w:val="000000"/>
          <w:sz w:val="22"/>
          <w:szCs w:val="22"/>
        </w:rPr>
      </w:pPr>
      <w:r w:rsidRPr="00E71B63">
        <w:rPr>
          <w:rFonts w:ascii="Arial" w:hAnsi="Arial" w:cs="Arial"/>
          <w:color w:val="000000"/>
          <w:sz w:val="22"/>
          <w:szCs w:val="22"/>
        </w:rPr>
        <w:t>na terenie 83E oraz na fragmentach terenów 13R, 47R, 52ZL, 55R, 81R, 82U,P, 84R, 85E, 119R i 122ZL znajdują się strefy ochrony konserwatorskiej stanowiska archeologicznego WIII. Ich granice wyznaczono na rysunku planu miejscowego. Strefy WIII obejmują stanowiska ujęte w wojewódzkiej ewidencji zabytków;</w:t>
      </w:r>
    </w:p>
    <w:p w14:paraId="3E7C3334" w14:textId="77777777" w:rsidR="00941631" w:rsidRDefault="00941631" w:rsidP="0043499F">
      <w:pPr>
        <w:pStyle w:val="Tekstpodstawowy2"/>
        <w:numPr>
          <w:ilvl w:val="0"/>
          <w:numId w:val="16"/>
        </w:numPr>
        <w:ind w:left="567" w:hanging="283"/>
        <w:rPr>
          <w:rFonts w:ascii="Arial" w:hAnsi="Arial" w:cs="Arial"/>
          <w:color w:val="000000"/>
          <w:sz w:val="22"/>
          <w:szCs w:val="22"/>
        </w:rPr>
      </w:pPr>
      <w:r>
        <w:rPr>
          <w:rFonts w:ascii="Arial" w:hAnsi="Arial" w:cs="Arial"/>
          <w:color w:val="000000"/>
          <w:sz w:val="22"/>
          <w:szCs w:val="22"/>
        </w:rPr>
        <w:t>w stref</w:t>
      </w:r>
      <w:r w:rsidR="007A7295">
        <w:rPr>
          <w:rFonts w:ascii="Arial" w:hAnsi="Arial" w:cs="Arial"/>
          <w:color w:val="000000"/>
          <w:sz w:val="22"/>
          <w:szCs w:val="22"/>
        </w:rPr>
        <w:t>ie</w:t>
      </w:r>
      <w:r>
        <w:rPr>
          <w:rFonts w:ascii="Arial" w:hAnsi="Arial" w:cs="Arial"/>
          <w:color w:val="000000"/>
          <w:sz w:val="22"/>
          <w:szCs w:val="22"/>
        </w:rPr>
        <w:t xml:space="preserve"> WII wprowadza się następujące nakazy:</w:t>
      </w:r>
    </w:p>
    <w:p w14:paraId="3DC53625" w14:textId="77777777" w:rsidR="00324898" w:rsidRDefault="00324898" w:rsidP="0043499F">
      <w:pPr>
        <w:numPr>
          <w:ilvl w:val="0"/>
          <w:numId w:val="10"/>
        </w:numPr>
        <w:ind w:left="851" w:hanging="284"/>
        <w:rPr>
          <w:rFonts w:ascii="Arial" w:hAnsi="Arial" w:cs="Arial"/>
          <w:color w:val="000000"/>
          <w:sz w:val="22"/>
          <w:szCs w:val="22"/>
        </w:rPr>
      </w:pPr>
      <w:r>
        <w:rPr>
          <w:rFonts w:ascii="Arial" w:hAnsi="Arial" w:cs="Arial"/>
          <w:color w:val="000000"/>
          <w:sz w:val="22"/>
          <w:szCs w:val="22"/>
        </w:rPr>
        <w:t>obowiązuje współdziałanie w zakresie zamierzeń inwestycyjnych i innych związanych z pracami ziemnymi z odpowiednim organem ds. ochrony zabytków,</w:t>
      </w:r>
    </w:p>
    <w:p w14:paraId="51BB04A1" w14:textId="77777777" w:rsidR="00324898" w:rsidRDefault="00324898" w:rsidP="0043499F">
      <w:pPr>
        <w:numPr>
          <w:ilvl w:val="0"/>
          <w:numId w:val="10"/>
        </w:numPr>
        <w:ind w:left="851" w:hanging="284"/>
        <w:rPr>
          <w:rFonts w:ascii="Arial" w:hAnsi="Arial" w:cs="Arial"/>
          <w:color w:val="000000"/>
          <w:sz w:val="22"/>
          <w:szCs w:val="22"/>
        </w:rPr>
      </w:pPr>
      <w:r>
        <w:rPr>
          <w:rFonts w:ascii="Arial" w:hAnsi="Arial" w:cs="Arial"/>
          <w:color w:val="000000"/>
          <w:sz w:val="22"/>
          <w:szCs w:val="22"/>
        </w:rPr>
        <w:t>obowiązuje przeprowadzenie archeologicznych badań ratunkowych na terenie w granicach strefy, wyprzedzających rozpoczęcie prac ziemnych związanych z realizacją zamierzenia, na zasadach określonych przepisami o ochronie zabytków i opiece nad zabytkami.</w:t>
      </w:r>
    </w:p>
    <w:p w14:paraId="0EAD7081" w14:textId="77777777" w:rsidR="00BD6055" w:rsidRDefault="00860762" w:rsidP="0043499F">
      <w:pPr>
        <w:pStyle w:val="Tekstpodstawowy2"/>
        <w:numPr>
          <w:ilvl w:val="0"/>
          <w:numId w:val="16"/>
        </w:numPr>
        <w:ind w:left="567" w:hanging="283"/>
        <w:rPr>
          <w:rFonts w:ascii="Arial" w:hAnsi="Arial" w:cs="Arial"/>
          <w:color w:val="000000"/>
          <w:sz w:val="22"/>
          <w:szCs w:val="22"/>
        </w:rPr>
      </w:pPr>
      <w:r>
        <w:rPr>
          <w:rFonts w:ascii="Arial" w:hAnsi="Arial" w:cs="Arial"/>
          <w:color w:val="000000"/>
          <w:sz w:val="22"/>
          <w:szCs w:val="22"/>
        </w:rPr>
        <w:t>w</w:t>
      </w:r>
      <w:r w:rsidR="00BD6055">
        <w:rPr>
          <w:rFonts w:ascii="Arial" w:hAnsi="Arial" w:cs="Arial"/>
          <w:color w:val="000000"/>
          <w:sz w:val="22"/>
          <w:szCs w:val="22"/>
        </w:rPr>
        <w:t xml:space="preserve"> stref</w:t>
      </w:r>
      <w:r w:rsidR="00534395">
        <w:rPr>
          <w:rFonts w:ascii="Arial" w:hAnsi="Arial" w:cs="Arial"/>
          <w:color w:val="000000"/>
          <w:sz w:val="22"/>
          <w:szCs w:val="22"/>
        </w:rPr>
        <w:t>ach</w:t>
      </w:r>
      <w:r w:rsidR="00BD6055">
        <w:rPr>
          <w:rFonts w:ascii="Arial" w:hAnsi="Arial" w:cs="Arial"/>
          <w:color w:val="000000"/>
          <w:sz w:val="22"/>
          <w:szCs w:val="22"/>
        </w:rPr>
        <w:t xml:space="preserve"> </w:t>
      </w:r>
      <w:r>
        <w:rPr>
          <w:rFonts w:ascii="Arial" w:hAnsi="Arial" w:cs="Arial"/>
          <w:color w:val="000000"/>
          <w:sz w:val="22"/>
          <w:szCs w:val="22"/>
        </w:rPr>
        <w:t xml:space="preserve">WIII </w:t>
      </w:r>
      <w:r w:rsidR="00BD6055">
        <w:rPr>
          <w:rFonts w:ascii="Arial" w:hAnsi="Arial" w:cs="Arial"/>
          <w:color w:val="000000"/>
          <w:sz w:val="22"/>
          <w:szCs w:val="22"/>
        </w:rPr>
        <w:t>wprowadza się następujące nakazy:</w:t>
      </w:r>
    </w:p>
    <w:p w14:paraId="2EC1BA70" w14:textId="77777777" w:rsidR="00BD6055" w:rsidRDefault="00BD6055" w:rsidP="00921BF2">
      <w:pPr>
        <w:numPr>
          <w:ilvl w:val="0"/>
          <w:numId w:val="26"/>
        </w:numPr>
        <w:ind w:left="851" w:hanging="284"/>
        <w:rPr>
          <w:rFonts w:ascii="Arial" w:hAnsi="Arial" w:cs="Arial"/>
          <w:color w:val="000000"/>
          <w:sz w:val="22"/>
          <w:szCs w:val="22"/>
        </w:rPr>
      </w:pPr>
      <w:r>
        <w:rPr>
          <w:rFonts w:ascii="Arial" w:hAnsi="Arial" w:cs="Arial"/>
          <w:color w:val="000000"/>
          <w:sz w:val="22"/>
          <w:szCs w:val="22"/>
        </w:rPr>
        <w:t>obowiązuje współdziałanie w zakresie zamierzeń inwestycyjnych i innych związanych z pracami ziemnymi z odpowiednim organem ds. ochrony zabytków,</w:t>
      </w:r>
    </w:p>
    <w:p w14:paraId="591A2FA8" w14:textId="77777777" w:rsidR="00BD6055" w:rsidRDefault="00BD6055" w:rsidP="00921BF2">
      <w:pPr>
        <w:numPr>
          <w:ilvl w:val="0"/>
          <w:numId w:val="26"/>
        </w:numPr>
        <w:ind w:left="851" w:hanging="284"/>
        <w:rPr>
          <w:rFonts w:ascii="Arial" w:hAnsi="Arial" w:cs="Arial"/>
          <w:color w:val="000000"/>
          <w:sz w:val="22"/>
          <w:szCs w:val="22"/>
        </w:rPr>
      </w:pPr>
      <w:r>
        <w:rPr>
          <w:rFonts w:ascii="Arial" w:hAnsi="Arial" w:cs="Arial"/>
          <w:color w:val="000000"/>
          <w:sz w:val="22"/>
          <w:szCs w:val="22"/>
        </w:rPr>
        <w:t xml:space="preserve">obowiązuje przeprowadzenie archeologicznych badań ratunkowych na terenie objętym realizacją prac ziemnych, na zasadach określonych przepisami </w:t>
      </w:r>
      <w:r w:rsidR="005419F2">
        <w:rPr>
          <w:rFonts w:ascii="Arial" w:hAnsi="Arial" w:cs="Arial"/>
          <w:color w:val="000000"/>
          <w:sz w:val="22"/>
          <w:szCs w:val="22"/>
        </w:rPr>
        <w:t>o ochronie zabytków i opiece nad zabytkami</w:t>
      </w:r>
      <w:r>
        <w:rPr>
          <w:rFonts w:ascii="Arial" w:hAnsi="Arial" w:cs="Arial"/>
          <w:color w:val="000000"/>
          <w:sz w:val="22"/>
          <w:szCs w:val="22"/>
        </w:rPr>
        <w:t>.</w:t>
      </w:r>
    </w:p>
    <w:p w14:paraId="5CA3191F" w14:textId="77777777" w:rsidR="00BD6055" w:rsidRDefault="00BD6055" w:rsidP="00AA21FC">
      <w:pPr>
        <w:ind w:left="0" w:firstLine="0"/>
        <w:rPr>
          <w:rFonts w:ascii="Arial" w:hAnsi="Arial" w:cs="Arial"/>
          <w:color w:val="000000"/>
          <w:sz w:val="22"/>
          <w:szCs w:val="22"/>
        </w:rPr>
      </w:pPr>
    </w:p>
    <w:p w14:paraId="780792F9" w14:textId="77777777" w:rsidR="00AA21FC" w:rsidRDefault="00AA21FC" w:rsidP="00AA21FC">
      <w:pPr>
        <w:ind w:left="0" w:firstLine="0"/>
        <w:rPr>
          <w:rFonts w:ascii="Arial" w:hAnsi="Arial" w:cs="Arial"/>
          <w:color w:val="000000"/>
          <w:sz w:val="22"/>
          <w:szCs w:val="22"/>
        </w:rPr>
      </w:pPr>
      <w:r>
        <w:rPr>
          <w:rFonts w:ascii="Arial" w:hAnsi="Arial" w:cs="Arial"/>
          <w:color w:val="000000"/>
          <w:sz w:val="22"/>
          <w:szCs w:val="22"/>
        </w:rPr>
        <w:t>7. Ustalenia w zakresie ochrony środowiska:</w:t>
      </w:r>
    </w:p>
    <w:p w14:paraId="559E5D0E" w14:textId="7B8A2423" w:rsidR="00AA21FC" w:rsidRDefault="00AA21FC" w:rsidP="00AA21FC">
      <w:pPr>
        <w:numPr>
          <w:ilvl w:val="0"/>
          <w:numId w:val="6"/>
        </w:numPr>
        <w:tabs>
          <w:tab w:val="clear" w:pos="644"/>
          <w:tab w:val="num" w:pos="567"/>
        </w:tabs>
        <w:ind w:left="567" w:hanging="283"/>
        <w:rPr>
          <w:rFonts w:ascii="Arial" w:hAnsi="Arial" w:cs="Arial"/>
          <w:color w:val="000000"/>
          <w:sz w:val="22"/>
          <w:szCs w:val="22"/>
        </w:rPr>
      </w:pPr>
      <w:r>
        <w:rPr>
          <w:rFonts w:ascii="Arial" w:hAnsi="Arial" w:cs="Arial"/>
          <w:color w:val="000000"/>
          <w:sz w:val="22"/>
          <w:szCs w:val="22"/>
        </w:rPr>
        <w:t>fragmen</w:t>
      </w:r>
      <w:r w:rsidR="00DD00C7">
        <w:rPr>
          <w:rFonts w:ascii="Arial" w:hAnsi="Arial" w:cs="Arial"/>
          <w:color w:val="000000"/>
          <w:sz w:val="22"/>
          <w:szCs w:val="22"/>
        </w:rPr>
        <w:t>t</w:t>
      </w:r>
      <w:r w:rsidR="00004FE0">
        <w:rPr>
          <w:rFonts w:ascii="Arial" w:hAnsi="Arial" w:cs="Arial"/>
          <w:color w:val="000000"/>
          <w:sz w:val="22"/>
          <w:szCs w:val="22"/>
        </w:rPr>
        <w:t>y</w:t>
      </w:r>
      <w:r>
        <w:rPr>
          <w:rFonts w:ascii="Arial" w:hAnsi="Arial" w:cs="Arial"/>
          <w:color w:val="000000"/>
          <w:sz w:val="22"/>
          <w:szCs w:val="22"/>
        </w:rPr>
        <w:t xml:space="preserve"> planu</w:t>
      </w:r>
      <w:r w:rsidR="00004FE0">
        <w:rPr>
          <w:rFonts w:ascii="Arial" w:hAnsi="Arial" w:cs="Arial"/>
          <w:color w:val="000000"/>
          <w:sz w:val="22"/>
          <w:szCs w:val="22"/>
        </w:rPr>
        <w:t xml:space="preserve">, oznaczone na rysunku planu, </w:t>
      </w:r>
      <w:r>
        <w:rPr>
          <w:rFonts w:ascii="Arial" w:hAnsi="Arial" w:cs="Arial"/>
          <w:color w:val="000000"/>
          <w:sz w:val="22"/>
          <w:szCs w:val="22"/>
        </w:rPr>
        <w:t>znajduj</w:t>
      </w:r>
      <w:r w:rsidR="00004FE0">
        <w:rPr>
          <w:rFonts w:ascii="Arial" w:hAnsi="Arial" w:cs="Arial"/>
          <w:color w:val="000000"/>
          <w:sz w:val="22"/>
          <w:szCs w:val="22"/>
        </w:rPr>
        <w:t>ą</w:t>
      </w:r>
      <w:r>
        <w:rPr>
          <w:rFonts w:ascii="Arial" w:hAnsi="Arial" w:cs="Arial"/>
          <w:color w:val="000000"/>
          <w:sz w:val="22"/>
          <w:szCs w:val="22"/>
        </w:rPr>
        <w:t xml:space="preserve"> się w granicach Obszaru Natura 2000 „</w:t>
      </w:r>
      <w:r w:rsidR="00DD00C7">
        <w:rPr>
          <w:rFonts w:ascii="Arial" w:hAnsi="Arial" w:cs="Arial"/>
          <w:color w:val="000000"/>
          <w:sz w:val="22"/>
          <w:szCs w:val="22"/>
        </w:rPr>
        <w:t>Dorzecze Parsęty</w:t>
      </w:r>
      <w:r>
        <w:rPr>
          <w:rFonts w:ascii="Arial" w:hAnsi="Arial" w:cs="Arial"/>
          <w:color w:val="000000"/>
          <w:sz w:val="22"/>
          <w:szCs w:val="22"/>
        </w:rPr>
        <w:t xml:space="preserve">” PLH </w:t>
      </w:r>
      <w:r w:rsidR="00DD00C7">
        <w:rPr>
          <w:rFonts w:ascii="Arial" w:hAnsi="Arial" w:cs="Arial"/>
          <w:color w:val="000000"/>
          <w:sz w:val="22"/>
          <w:szCs w:val="22"/>
        </w:rPr>
        <w:t>3</w:t>
      </w:r>
      <w:r>
        <w:rPr>
          <w:rFonts w:ascii="Arial" w:hAnsi="Arial" w:cs="Arial"/>
          <w:color w:val="000000"/>
          <w:sz w:val="22"/>
          <w:szCs w:val="22"/>
        </w:rPr>
        <w:t>200</w:t>
      </w:r>
      <w:r w:rsidR="00DD00C7">
        <w:rPr>
          <w:rFonts w:ascii="Arial" w:hAnsi="Arial" w:cs="Arial"/>
          <w:color w:val="000000"/>
          <w:sz w:val="22"/>
          <w:szCs w:val="22"/>
        </w:rPr>
        <w:t>07</w:t>
      </w:r>
      <w:r>
        <w:rPr>
          <w:rFonts w:ascii="Arial" w:hAnsi="Arial" w:cs="Arial"/>
          <w:color w:val="000000"/>
          <w:sz w:val="22"/>
          <w:szCs w:val="22"/>
        </w:rPr>
        <w:t xml:space="preserve">, w którym obowiązują przepisy </w:t>
      </w:r>
      <w:r w:rsidR="00FD1140">
        <w:rPr>
          <w:rFonts w:ascii="Arial" w:hAnsi="Arial" w:cs="Arial"/>
          <w:color w:val="000000"/>
          <w:sz w:val="22"/>
          <w:szCs w:val="22"/>
        </w:rPr>
        <w:t>o ochronie przyrody</w:t>
      </w:r>
      <w:r>
        <w:rPr>
          <w:rFonts w:ascii="Arial" w:hAnsi="Arial" w:cs="Arial"/>
          <w:color w:val="000000"/>
          <w:sz w:val="22"/>
          <w:szCs w:val="22"/>
        </w:rPr>
        <w:t>. Na etapie projektowania i realizacji należy zapewnić warunki niezbędne do ochrony siedlisk przyrodniczych oraz siedlisk gatunków tego obszaru;</w:t>
      </w:r>
    </w:p>
    <w:p w14:paraId="3764D301" w14:textId="77777777" w:rsidR="00AA21FC" w:rsidRDefault="00AA21FC" w:rsidP="00AA21FC">
      <w:pPr>
        <w:numPr>
          <w:ilvl w:val="0"/>
          <w:numId w:val="6"/>
        </w:numPr>
        <w:tabs>
          <w:tab w:val="clear" w:pos="644"/>
          <w:tab w:val="num" w:pos="567"/>
        </w:tabs>
        <w:ind w:left="567" w:hanging="283"/>
        <w:rPr>
          <w:rFonts w:ascii="Arial" w:hAnsi="Arial" w:cs="Arial"/>
          <w:color w:val="000000"/>
          <w:sz w:val="22"/>
          <w:szCs w:val="22"/>
        </w:rPr>
      </w:pPr>
      <w:r>
        <w:rPr>
          <w:rFonts w:ascii="Arial" w:hAnsi="Arial" w:cs="Arial"/>
          <w:color w:val="000000"/>
          <w:sz w:val="22"/>
          <w:szCs w:val="22"/>
        </w:rPr>
        <w:t>obowiązuje poziom hałasu w środowisku, jak dla danego rodzaju terenu określonego w przepisach w sprawie dopuszczalnych poziomów hałasu w środowisku</w:t>
      </w:r>
      <w:r w:rsidR="00DD00C7">
        <w:rPr>
          <w:rFonts w:ascii="Arial" w:hAnsi="Arial" w:cs="Arial"/>
          <w:color w:val="000000"/>
          <w:sz w:val="22"/>
          <w:szCs w:val="22"/>
        </w:rPr>
        <w:t>;</w:t>
      </w:r>
    </w:p>
    <w:p w14:paraId="31FF9CF0" w14:textId="77777777" w:rsidR="00DD00C7" w:rsidRDefault="00DD00C7" w:rsidP="00AA21FC">
      <w:pPr>
        <w:numPr>
          <w:ilvl w:val="0"/>
          <w:numId w:val="6"/>
        </w:numPr>
        <w:tabs>
          <w:tab w:val="clear" w:pos="644"/>
          <w:tab w:val="num" w:pos="567"/>
        </w:tabs>
        <w:ind w:left="567" w:hanging="283"/>
        <w:rPr>
          <w:rFonts w:ascii="Arial" w:hAnsi="Arial" w:cs="Arial"/>
          <w:color w:val="000000"/>
          <w:sz w:val="22"/>
          <w:szCs w:val="22"/>
        </w:rPr>
      </w:pPr>
      <w:r>
        <w:rPr>
          <w:rFonts w:ascii="Arial" w:hAnsi="Arial" w:cs="Arial"/>
          <w:color w:val="000000"/>
          <w:sz w:val="22"/>
          <w:szCs w:val="22"/>
        </w:rPr>
        <w:t>fragment planu znajduje się w granicach obszaru szczególnego zagrożenia powodzią, na którym obowiązują ograniczenia i zakazy wynikające z przepisów prawa wodnego;</w:t>
      </w:r>
    </w:p>
    <w:p w14:paraId="36347948" w14:textId="06B0F45E" w:rsidR="00DD00C7" w:rsidRDefault="00DD00C7" w:rsidP="00AA21FC">
      <w:pPr>
        <w:numPr>
          <w:ilvl w:val="0"/>
          <w:numId w:val="6"/>
        </w:numPr>
        <w:tabs>
          <w:tab w:val="clear" w:pos="644"/>
          <w:tab w:val="num" w:pos="567"/>
        </w:tabs>
        <w:ind w:left="567" w:hanging="283"/>
        <w:rPr>
          <w:rFonts w:ascii="Arial" w:hAnsi="Arial" w:cs="Arial"/>
          <w:color w:val="000000"/>
          <w:sz w:val="22"/>
          <w:szCs w:val="22"/>
        </w:rPr>
      </w:pPr>
      <w:r>
        <w:rPr>
          <w:rFonts w:ascii="Arial" w:hAnsi="Arial" w:cs="Arial"/>
          <w:color w:val="000000"/>
          <w:sz w:val="22"/>
          <w:szCs w:val="22"/>
        </w:rPr>
        <w:t>fragment planu znajduje się w granicach obszaru niskiego zagrożenia powodzią (prawdopodobieństwo wystąpienia powodzi raz na 500 lat)</w:t>
      </w:r>
      <w:r w:rsidR="00B02418">
        <w:rPr>
          <w:rFonts w:ascii="Arial" w:hAnsi="Arial" w:cs="Arial"/>
          <w:color w:val="000000"/>
          <w:sz w:val="22"/>
          <w:szCs w:val="22"/>
        </w:rPr>
        <w:t>;</w:t>
      </w:r>
    </w:p>
    <w:p w14:paraId="4D9B60E3" w14:textId="7507D087" w:rsidR="00B02418" w:rsidRDefault="00B02418" w:rsidP="00AA21FC">
      <w:pPr>
        <w:numPr>
          <w:ilvl w:val="0"/>
          <w:numId w:val="6"/>
        </w:numPr>
        <w:tabs>
          <w:tab w:val="clear" w:pos="644"/>
          <w:tab w:val="num" w:pos="567"/>
        </w:tabs>
        <w:ind w:left="567" w:hanging="283"/>
        <w:rPr>
          <w:rFonts w:ascii="Arial" w:hAnsi="Arial" w:cs="Arial"/>
          <w:color w:val="000000"/>
          <w:sz w:val="22"/>
          <w:szCs w:val="22"/>
        </w:rPr>
      </w:pPr>
      <w:r>
        <w:rPr>
          <w:rFonts w:ascii="Arial" w:hAnsi="Arial" w:cs="Arial"/>
          <w:color w:val="000000"/>
          <w:sz w:val="22"/>
          <w:szCs w:val="22"/>
        </w:rPr>
        <w:t xml:space="preserve">na rysunku planu oznaczono </w:t>
      </w:r>
      <w:r w:rsidR="00CC081C">
        <w:rPr>
          <w:rFonts w:ascii="Arial" w:hAnsi="Arial" w:cs="Arial"/>
          <w:color w:val="000000"/>
          <w:sz w:val="22"/>
          <w:szCs w:val="22"/>
        </w:rPr>
        <w:t>strefy</w:t>
      </w:r>
      <w:r>
        <w:rPr>
          <w:rFonts w:ascii="Arial" w:hAnsi="Arial" w:cs="Arial"/>
          <w:color w:val="000000"/>
          <w:sz w:val="22"/>
          <w:szCs w:val="22"/>
        </w:rPr>
        <w:t xml:space="preserve">, </w:t>
      </w:r>
      <w:r w:rsidR="00CC081C">
        <w:rPr>
          <w:rFonts w:ascii="Arial" w:hAnsi="Arial" w:cs="Arial"/>
          <w:color w:val="000000"/>
          <w:sz w:val="22"/>
          <w:szCs w:val="22"/>
        </w:rPr>
        <w:t>w</w:t>
      </w:r>
      <w:r>
        <w:rPr>
          <w:rFonts w:ascii="Arial" w:hAnsi="Arial" w:cs="Arial"/>
          <w:color w:val="000000"/>
          <w:sz w:val="22"/>
          <w:szCs w:val="22"/>
        </w:rPr>
        <w:t xml:space="preserve"> których obowiązuje zakaz lokalizacji zabudowy mieszkaniowej oraz zabudowy mieszanej</w:t>
      </w:r>
      <w:r w:rsidR="00CC081C">
        <w:rPr>
          <w:rFonts w:ascii="Arial" w:hAnsi="Arial" w:cs="Arial"/>
          <w:color w:val="000000"/>
          <w:sz w:val="22"/>
          <w:szCs w:val="22"/>
        </w:rPr>
        <w:t>,</w:t>
      </w:r>
      <w:r>
        <w:rPr>
          <w:rFonts w:ascii="Arial" w:hAnsi="Arial" w:cs="Arial"/>
          <w:color w:val="000000"/>
          <w:sz w:val="22"/>
          <w:szCs w:val="22"/>
        </w:rPr>
        <w:t xml:space="preserve"> w skład któr</w:t>
      </w:r>
      <w:r w:rsidR="00CC081C">
        <w:rPr>
          <w:rFonts w:ascii="Arial" w:hAnsi="Arial" w:cs="Arial"/>
          <w:color w:val="000000"/>
          <w:sz w:val="22"/>
          <w:szCs w:val="22"/>
        </w:rPr>
        <w:t>ych</w:t>
      </w:r>
      <w:r>
        <w:rPr>
          <w:rFonts w:ascii="Arial" w:hAnsi="Arial" w:cs="Arial"/>
          <w:color w:val="000000"/>
          <w:sz w:val="22"/>
          <w:szCs w:val="22"/>
        </w:rPr>
        <w:t xml:space="preserve"> wchodzi funkcja mieszkaniowa, związane z oddziaływaniem elektrowni wiatrowych.</w:t>
      </w:r>
    </w:p>
    <w:p w14:paraId="161D8DAF" w14:textId="77777777" w:rsidR="00AA21FC" w:rsidRDefault="00AA21FC" w:rsidP="00AA21FC">
      <w:pPr>
        <w:ind w:left="0" w:firstLine="0"/>
        <w:rPr>
          <w:rFonts w:ascii="Arial" w:hAnsi="Arial" w:cs="Arial"/>
          <w:color w:val="000000"/>
          <w:sz w:val="22"/>
          <w:szCs w:val="22"/>
        </w:rPr>
      </w:pPr>
    </w:p>
    <w:p w14:paraId="06D133D7" w14:textId="65BFCC07" w:rsidR="00880204" w:rsidRDefault="00AA21FC" w:rsidP="00696757">
      <w:pPr>
        <w:ind w:left="0" w:firstLine="0"/>
        <w:rPr>
          <w:rFonts w:ascii="Arial" w:hAnsi="Arial" w:cs="Arial"/>
          <w:color w:val="000000"/>
          <w:sz w:val="22"/>
          <w:szCs w:val="22"/>
        </w:rPr>
      </w:pPr>
      <w:r>
        <w:rPr>
          <w:rFonts w:ascii="Arial" w:hAnsi="Arial" w:cs="Arial"/>
          <w:color w:val="000000"/>
          <w:sz w:val="22"/>
          <w:szCs w:val="22"/>
        </w:rPr>
        <w:t>8</w:t>
      </w:r>
      <w:r w:rsidR="00880204">
        <w:rPr>
          <w:rFonts w:ascii="Arial" w:hAnsi="Arial" w:cs="Arial"/>
          <w:color w:val="000000"/>
          <w:sz w:val="22"/>
          <w:szCs w:val="22"/>
        </w:rPr>
        <w:t>. Ustalenia inne:</w:t>
      </w:r>
      <w:r w:rsidR="00FD1140">
        <w:rPr>
          <w:rFonts w:ascii="Arial" w:hAnsi="Arial" w:cs="Arial"/>
          <w:color w:val="000000"/>
          <w:sz w:val="22"/>
          <w:szCs w:val="22"/>
        </w:rPr>
        <w:t xml:space="preserve"> </w:t>
      </w:r>
      <w:bookmarkStart w:id="7" w:name="_Hlk62033873"/>
      <w:r w:rsidR="00FD1140">
        <w:rPr>
          <w:rFonts w:ascii="Arial" w:hAnsi="Arial" w:cs="Arial"/>
          <w:color w:val="000000"/>
          <w:sz w:val="22"/>
          <w:szCs w:val="22"/>
        </w:rPr>
        <w:t>zakazuje się lokalizacji tymczasowych obiektów budowlanych oraz tymczasowego zagospodarowania i użytkowania terenu, niezgodnych z przeznaczeniem terenu ustalonym w planie miejscowym</w:t>
      </w:r>
      <w:bookmarkEnd w:id="7"/>
      <w:r w:rsidR="002E759D">
        <w:rPr>
          <w:rFonts w:ascii="Arial" w:hAnsi="Arial" w:cs="Arial"/>
          <w:color w:val="000000"/>
          <w:sz w:val="22"/>
          <w:szCs w:val="22"/>
        </w:rPr>
        <w:t xml:space="preserve">, przy czym powyższe ustalenie nie dotyczy lokalizacji tymczasowych obiektów budowlanych dla potrzeb realizacji </w:t>
      </w:r>
      <w:r w:rsidR="00E26989">
        <w:rPr>
          <w:rFonts w:ascii="Arial" w:hAnsi="Arial" w:cs="Arial"/>
          <w:color w:val="000000"/>
          <w:sz w:val="22"/>
          <w:szCs w:val="22"/>
        </w:rPr>
        <w:t>inwestycji, na czas wykonywania robót budowlanych</w:t>
      </w:r>
      <w:r w:rsidR="00FD1140">
        <w:rPr>
          <w:rFonts w:ascii="Arial" w:hAnsi="Arial" w:cs="Arial"/>
          <w:color w:val="000000"/>
          <w:sz w:val="22"/>
          <w:szCs w:val="22"/>
        </w:rPr>
        <w:t>.</w:t>
      </w:r>
    </w:p>
    <w:p w14:paraId="22BE7A9A" w14:textId="77777777" w:rsidR="00880204" w:rsidRDefault="00880204" w:rsidP="00743C86">
      <w:pPr>
        <w:numPr>
          <w:ilvl w:val="12"/>
          <w:numId w:val="0"/>
        </w:numPr>
        <w:rPr>
          <w:rFonts w:ascii="Arial" w:hAnsi="Arial" w:cs="Arial"/>
          <w:color w:val="000000"/>
          <w:sz w:val="22"/>
          <w:szCs w:val="22"/>
        </w:rPr>
      </w:pPr>
    </w:p>
    <w:p w14:paraId="007221F8" w14:textId="77777777" w:rsidR="00310A5E" w:rsidRDefault="00310A5E" w:rsidP="00696757">
      <w:pPr>
        <w:ind w:left="0" w:firstLine="0"/>
        <w:rPr>
          <w:rFonts w:ascii="Arial" w:hAnsi="Arial" w:cs="Arial"/>
          <w:color w:val="000000"/>
          <w:sz w:val="22"/>
          <w:szCs w:val="22"/>
        </w:rPr>
      </w:pPr>
      <w:r>
        <w:rPr>
          <w:rFonts w:ascii="Arial" w:hAnsi="Arial" w:cs="Arial"/>
          <w:b/>
          <w:bCs/>
          <w:color w:val="000000"/>
          <w:sz w:val="22"/>
          <w:szCs w:val="22"/>
        </w:rPr>
        <w:t xml:space="preserve">§4. </w:t>
      </w:r>
      <w:r>
        <w:rPr>
          <w:rFonts w:ascii="Arial" w:hAnsi="Arial" w:cs="Arial"/>
          <w:color w:val="000000"/>
          <w:sz w:val="22"/>
          <w:szCs w:val="22"/>
        </w:rPr>
        <w:t xml:space="preserve">Przebieg linii rozgraniczających dla celów opracowań geodezyjnych należy określać poprzez odczyt osi odpowiednich linii z rysunku </w:t>
      </w:r>
      <w:r w:rsidR="00210BF9">
        <w:rPr>
          <w:rFonts w:ascii="Arial" w:hAnsi="Arial" w:cs="Arial"/>
          <w:color w:val="000000"/>
          <w:sz w:val="22"/>
          <w:szCs w:val="22"/>
        </w:rPr>
        <w:t>planu miejscowego</w:t>
      </w:r>
      <w:r>
        <w:rPr>
          <w:rFonts w:ascii="Arial" w:hAnsi="Arial" w:cs="Arial"/>
          <w:color w:val="000000"/>
          <w:sz w:val="22"/>
          <w:szCs w:val="22"/>
        </w:rPr>
        <w:t>.</w:t>
      </w:r>
    </w:p>
    <w:p w14:paraId="358DC72A" w14:textId="77777777" w:rsidR="00B51C56" w:rsidRDefault="00B51C56" w:rsidP="00460E9E">
      <w:pPr>
        <w:ind w:left="709" w:hanging="709"/>
        <w:jc w:val="center"/>
        <w:rPr>
          <w:rFonts w:ascii="Arial" w:hAnsi="Arial" w:cs="Arial"/>
          <w:b/>
          <w:bCs/>
          <w:color w:val="000000"/>
          <w:sz w:val="22"/>
          <w:szCs w:val="22"/>
        </w:rPr>
      </w:pPr>
    </w:p>
    <w:p w14:paraId="1B1E6636" w14:textId="77777777" w:rsidR="00BD6055" w:rsidRDefault="00BD6055" w:rsidP="00460E9E">
      <w:pPr>
        <w:ind w:left="709" w:hanging="709"/>
        <w:jc w:val="center"/>
        <w:rPr>
          <w:rFonts w:ascii="Arial" w:hAnsi="Arial" w:cs="Arial"/>
          <w:b/>
          <w:bCs/>
          <w:color w:val="000000"/>
          <w:sz w:val="22"/>
          <w:szCs w:val="22"/>
        </w:rPr>
      </w:pPr>
    </w:p>
    <w:p w14:paraId="7843DD49" w14:textId="77777777" w:rsidR="00460E9E" w:rsidRDefault="00460E9E" w:rsidP="00460E9E">
      <w:pPr>
        <w:ind w:left="709" w:hanging="709"/>
        <w:jc w:val="center"/>
        <w:rPr>
          <w:rFonts w:ascii="Arial" w:hAnsi="Arial" w:cs="Arial"/>
          <w:b/>
          <w:bCs/>
          <w:color w:val="000000"/>
          <w:sz w:val="22"/>
          <w:szCs w:val="22"/>
        </w:rPr>
      </w:pPr>
      <w:r>
        <w:rPr>
          <w:rFonts w:ascii="Arial" w:hAnsi="Arial" w:cs="Arial"/>
          <w:b/>
          <w:bCs/>
          <w:color w:val="000000"/>
          <w:sz w:val="22"/>
          <w:szCs w:val="22"/>
        </w:rPr>
        <w:t>ROZDZIAŁ II</w:t>
      </w:r>
    </w:p>
    <w:p w14:paraId="5E8D3826" w14:textId="77777777" w:rsidR="00460E9E" w:rsidRDefault="00460E9E" w:rsidP="00460E9E">
      <w:pPr>
        <w:ind w:left="709" w:hanging="709"/>
        <w:jc w:val="center"/>
        <w:rPr>
          <w:rFonts w:ascii="Arial" w:hAnsi="Arial" w:cs="Arial"/>
          <w:b/>
          <w:bCs/>
          <w:color w:val="000000"/>
          <w:sz w:val="22"/>
          <w:szCs w:val="22"/>
        </w:rPr>
      </w:pPr>
      <w:r>
        <w:rPr>
          <w:rFonts w:ascii="Arial" w:hAnsi="Arial" w:cs="Arial"/>
          <w:b/>
          <w:bCs/>
          <w:color w:val="000000"/>
          <w:sz w:val="22"/>
          <w:szCs w:val="22"/>
        </w:rPr>
        <w:t>USTALENIA SZCZEGÓŁOWE</w:t>
      </w:r>
    </w:p>
    <w:p w14:paraId="6AAFE2BE" w14:textId="77777777" w:rsidR="003841E0" w:rsidRDefault="003841E0" w:rsidP="003841E0">
      <w:pPr>
        <w:pStyle w:val="Tekstpodstawowy2"/>
        <w:tabs>
          <w:tab w:val="left" w:pos="0"/>
        </w:tabs>
        <w:ind w:left="0" w:firstLine="0"/>
        <w:rPr>
          <w:rFonts w:ascii="Arial" w:hAnsi="Arial" w:cs="Arial"/>
          <w:color w:val="000000"/>
          <w:sz w:val="22"/>
          <w:szCs w:val="22"/>
        </w:rPr>
      </w:pPr>
    </w:p>
    <w:p w14:paraId="789A8429" w14:textId="01916D60" w:rsidR="003841E0" w:rsidRDefault="003841E0" w:rsidP="003841E0">
      <w:pPr>
        <w:pStyle w:val="Tekstpodstawowy2"/>
        <w:tabs>
          <w:tab w:val="left" w:pos="0"/>
        </w:tabs>
        <w:ind w:left="0" w:firstLine="0"/>
        <w:rPr>
          <w:rFonts w:ascii="Arial" w:hAnsi="Arial" w:cs="Arial"/>
          <w:color w:val="000000"/>
          <w:sz w:val="22"/>
          <w:szCs w:val="22"/>
        </w:rPr>
      </w:pPr>
      <w:r>
        <w:rPr>
          <w:rFonts w:ascii="Arial" w:hAnsi="Arial" w:cs="Arial"/>
          <w:b/>
          <w:bCs/>
          <w:color w:val="000000"/>
          <w:sz w:val="22"/>
          <w:szCs w:val="22"/>
        </w:rPr>
        <w:t>§5.</w:t>
      </w:r>
      <w:r>
        <w:rPr>
          <w:rFonts w:ascii="Arial" w:hAnsi="Arial" w:cs="Arial"/>
          <w:color w:val="000000"/>
          <w:sz w:val="22"/>
          <w:szCs w:val="22"/>
        </w:rPr>
        <w:t xml:space="preserve"> Ustalenia dla terenów o symbolach </w:t>
      </w:r>
      <w:r>
        <w:rPr>
          <w:rFonts w:ascii="Arial" w:hAnsi="Arial" w:cs="Arial"/>
          <w:b/>
          <w:color w:val="000000"/>
          <w:sz w:val="22"/>
          <w:szCs w:val="22"/>
        </w:rPr>
        <w:t xml:space="preserve">1R </w:t>
      </w:r>
      <w:r>
        <w:rPr>
          <w:rFonts w:ascii="Arial" w:hAnsi="Arial" w:cs="Arial"/>
          <w:color w:val="000000"/>
          <w:sz w:val="22"/>
          <w:szCs w:val="22"/>
        </w:rPr>
        <w:t xml:space="preserve">o powierzchni 0,10 ha, </w:t>
      </w:r>
      <w:r>
        <w:rPr>
          <w:rFonts w:ascii="Arial" w:hAnsi="Arial" w:cs="Arial"/>
          <w:b/>
          <w:color w:val="000000"/>
          <w:sz w:val="22"/>
          <w:szCs w:val="22"/>
        </w:rPr>
        <w:t xml:space="preserve">8R </w:t>
      </w:r>
      <w:r>
        <w:rPr>
          <w:rFonts w:ascii="Arial" w:hAnsi="Arial" w:cs="Arial"/>
          <w:color w:val="000000"/>
          <w:sz w:val="22"/>
          <w:szCs w:val="22"/>
        </w:rPr>
        <w:t>o powierzchni 0,03 ha</w:t>
      </w:r>
      <w:r w:rsidR="00E310CF">
        <w:rPr>
          <w:rFonts w:ascii="Arial" w:hAnsi="Arial" w:cs="Arial"/>
          <w:color w:val="000000"/>
          <w:sz w:val="22"/>
          <w:szCs w:val="22"/>
        </w:rPr>
        <w:t xml:space="preserve"> i </w:t>
      </w:r>
      <w:r>
        <w:rPr>
          <w:rFonts w:ascii="Arial" w:hAnsi="Arial" w:cs="Arial"/>
          <w:b/>
          <w:color w:val="000000"/>
          <w:sz w:val="22"/>
          <w:szCs w:val="22"/>
        </w:rPr>
        <w:t xml:space="preserve">31R </w:t>
      </w:r>
      <w:r>
        <w:rPr>
          <w:rFonts w:ascii="Arial" w:hAnsi="Arial" w:cs="Arial"/>
          <w:color w:val="000000"/>
          <w:sz w:val="22"/>
          <w:szCs w:val="22"/>
        </w:rPr>
        <w:t>o powierzchni 0,22 ha:</w:t>
      </w:r>
    </w:p>
    <w:p w14:paraId="5ACD23BC" w14:textId="77777777" w:rsidR="003841E0" w:rsidRDefault="003841E0" w:rsidP="0043499F">
      <w:pPr>
        <w:pStyle w:val="Tekstpodstawowy2"/>
        <w:numPr>
          <w:ilvl w:val="0"/>
          <w:numId w:val="17"/>
        </w:numPr>
        <w:rPr>
          <w:rFonts w:ascii="Arial" w:hAnsi="Arial" w:cs="Arial"/>
          <w:color w:val="000000"/>
          <w:sz w:val="22"/>
          <w:szCs w:val="22"/>
        </w:rPr>
      </w:pPr>
      <w:r>
        <w:rPr>
          <w:rFonts w:ascii="Arial" w:hAnsi="Arial" w:cs="Arial"/>
          <w:color w:val="000000"/>
          <w:sz w:val="22"/>
          <w:szCs w:val="22"/>
        </w:rPr>
        <w:t>teren rolniczy;</w:t>
      </w:r>
    </w:p>
    <w:p w14:paraId="4252BC9D" w14:textId="0CB48873" w:rsidR="00E310CF" w:rsidRDefault="00E310CF" w:rsidP="0043499F">
      <w:pPr>
        <w:pStyle w:val="Tekstpodstawowy2"/>
        <w:numPr>
          <w:ilvl w:val="0"/>
          <w:numId w:val="17"/>
        </w:numPr>
        <w:rPr>
          <w:rFonts w:ascii="Arial" w:hAnsi="Arial" w:cs="Arial"/>
          <w:color w:val="000000"/>
          <w:sz w:val="22"/>
          <w:szCs w:val="22"/>
        </w:rPr>
      </w:pPr>
      <w:r>
        <w:rPr>
          <w:rFonts w:ascii="Arial" w:hAnsi="Arial" w:cs="Arial"/>
          <w:color w:val="000000"/>
          <w:sz w:val="22"/>
          <w:szCs w:val="22"/>
        </w:rPr>
        <w:t xml:space="preserve">na terenie 31R znajduje się </w:t>
      </w:r>
      <w:bookmarkStart w:id="8" w:name="_Hlk124329316"/>
      <w:r w:rsidR="00CC081C">
        <w:rPr>
          <w:rFonts w:ascii="Arial" w:hAnsi="Arial" w:cs="Arial"/>
          <w:color w:val="000000"/>
          <w:sz w:val="22"/>
          <w:szCs w:val="22"/>
        </w:rPr>
        <w:t xml:space="preserve">strefa, w której obowiązuje zakaz lokalizacji zabudowy mieszkaniowej w zabudowie zagrodowej oraz zabudowy mieszanej, w skład której </w:t>
      </w:r>
      <w:r w:rsidR="00CC081C">
        <w:rPr>
          <w:rFonts w:ascii="Arial" w:hAnsi="Arial" w:cs="Arial"/>
          <w:color w:val="000000"/>
          <w:sz w:val="22"/>
          <w:szCs w:val="22"/>
        </w:rPr>
        <w:lastRenderedPageBreak/>
        <w:t>wchodzi funkcja mieszkaniowa, związana</w:t>
      </w:r>
      <w:r>
        <w:rPr>
          <w:rFonts w:ascii="Arial" w:hAnsi="Arial" w:cs="Arial"/>
          <w:color w:val="000000"/>
          <w:sz w:val="22"/>
          <w:szCs w:val="22"/>
        </w:rPr>
        <w:t xml:space="preserve"> </w:t>
      </w:r>
      <w:bookmarkEnd w:id="8"/>
      <w:r>
        <w:rPr>
          <w:rFonts w:ascii="Arial" w:hAnsi="Arial" w:cs="Arial"/>
          <w:color w:val="000000"/>
          <w:sz w:val="22"/>
          <w:szCs w:val="22"/>
        </w:rPr>
        <w:t>z oddziaływaniem elektrowni wiatrowych, wyznaczon</w:t>
      </w:r>
      <w:r w:rsidR="00F51690">
        <w:rPr>
          <w:rFonts w:ascii="Arial" w:hAnsi="Arial" w:cs="Arial"/>
          <w:color w:val="000000"/>
          <w:sz w:val="22"/>
          <w:szCs w:val="22"/>
        </w:rPr>
        <w:t>a</w:t>
      </w:r>
      <w:r>
        <w:rPr>
          <w:rFonts w:ascii="Arial" w:hAnsi="Arial" w:cs="Arial"/>
          <w:color w:val="000000"/>
          <w:sz w:val="22"/>
          <w:szCs w:val="22"/>
        </w:rPr>
        <w:t xml:space="preserve"> na rysunku planu;</w:t>
      </w:r>
    </w:p>
    <w:p w14:paraId="0AE0D378" w14:textId="51504F6C" w:rsidR="00292A59" w:rsidRDefault="00735680" w:rsidP="0043499F">
      <w:pPr>
        <w:pStyle w:val="Tekstpodstawowy2"/>
        <w:numPr>
          <w:ilvl w:val="0"/>
          <w:numId w:val="17"/>
        </w:numPr>
        <w:rPr>
          <w:rFonts w:ascii="Arial" w:hAnsi="Arial" w:cs="Arial"/>
          <w:color w:val="000000"/>
          <w:sz w:val="22"/>
          <w:szCs w:val="22"/>
        </w:rPr>
      </w:pPr>
      <w:r>
        <w:rPr>
          <w:rFonts w:ascii="Arial" w:hAnsi="Arial" w:cs="Arial"/>
          <w:color w:val="000000"/>
          <w:sz w:val="22"/>
          <w:szCs w:val="22"/>
        </w:rPr>
        <w:t xml:space="preserve">na terenie 31R </w:t>
      </w:r>
      <w:r w:rsidR="00292A59">
        <w:rPr>
          <w:rFonts w:ascii="Arial" w:hAnsi="Arial" w:cs="Arial"/>
          <w:color w:val="000000"/>
          <w:sz w:val="22"/>
          <w:szCs w:val="22"/>
        </w:rPr>
        <w:t>obowiązują maksymalne nieprzekraczalne linie zabudowy, zgodne z rysunkiem planu;</w:t>
      </w:r>
    </w:p>
    <w:p w14:paraId="6E1D52D8" w14:textId="77777777" w:rsidR="003841E0" w:rsidRDefault="008B78B9" w:rsidP="0043499F">
      <w:pPr>
        <w:pStyle w:val="Tekstpodstawowy2"/>
        <w:numPr>
          <w:ilvl w:val="0"/>
          <w:numId w:val="17"/>
        </w:numPr>
        <w:rPr>
          <w:rFonts w:ascii="Arial" w:hAnsi="Arial" w:cs="Arial"/>
          <w:color w:val="000000"/>
          <w:sz w:val="22"/>
          <w:szCs w:val="22"/>
        </w:rPr>
      </w:pPr>
      <w:r>
        <w:rPr>
          <w:rFonts w:ascii="Arial" w:hAnsi="Arial" w:cs="Arial"/>
          <w:color w:val="000000"/>
          <w:sz w:val="22"/>
          <w:szCs w:val="22"/>
        </w:rPr>
        <w:t xml:space="preserve">obowiązuje </w:t>
      </w:r>
      <w:r w:rsidR="003841E0">
        <w:rPr>
          <w:rFonts w:ascii="Arial" w:hAnsi="Arial" w:cs="Arial"/>
          <w:color w:val="000000"/>
          <w:sz w:val="22"/>
          <w:szCs w:val="22"/>
        </w:rPr>
        <w:t>zabudowa w formie wolno stojącej</w:t>
      </w:r>
      <w:r>
        <w:rPr>
          <w:rFonts w:ascii="Arial" w:hAnsi="Arial" w:cs="Arial"/>
          <w:color w:val="000000"/>
          <w:sz w:val="22"/>
          <w:szCs w:val="22"/>
        </w:rPr>
        <w:t>;</w:t>
      </w:r>
    </w:p>
    <w:p w14:paraId="760027C5" w14:textId="77777777" w:rsidR="003841E0" w:rsidRDefault="008B78B9" w:rsidP="0043499F">
      <w:pPr>
        <w:pStyle w:val="Tekstpodstawowy2"/>
        <w:numPr>
          <w:ilvl w:val="0"/>
          <w:numId w:val="17"/>
        </w:numPr>
        <w:rPr>
          <w:rFonts w:ascii="Arial" w:hAnsi="Arial" w:cs="Arial"/>
          <w:color w:val="000000"/>
          <w:sz w:val="22"/>
          <w:szCs w:val="22"/>
        </w:rPr>
      </w:pPr>
      <w:r>
        <w:rPr>
          <w:rFonts w:ascii="Arial" w:hAnsi="Arial" w:cs="Arial"/>
          <w:color w:val="000000"/>
          <w:sz w:val="22"/>
          <w:szCs w:val="22"/>
        </w:rPr>
        <w:t xml:space="preserve">obowiązuje </w:t>
      </w:r>
      <w:r w:rsidR="003841E0">
        <w:rPr>
          <w:rFonts w:ascii="Arial" w:hAnsi="Arial" w:cs="Arial"/>
          <w:color w:val="000000"/>
          <w:sz w:val="22"/>
          <w:szCs w:val="22"/>
        </w:rPr>
        <w:t>powierzchnia czynna biologicznie nie mniejsza niż 80% powierzchni działki budowlanej</w:t>
      </w:r>
      <w:r>
        <w:rPr>
          <w:rFonts w:ascii="Arial" w:hAnsi="Arial" w:cs="Arial"/>
          <w:color w:val="000000"/>
          <w:sz w:val="22"/>
          <w:szCs w:val="22"/>
        </w:rPr>
        <w:t>;</w:t>
      </w:r>
    </w:p>
    <w:p w14:paraId="7F02A1C8" w14:textId="77777777" w:rsidR="008B78B9" w:rsidRDefault="008B78B9" w:rsidP="0043499F">
      <w:pPr>
        <w:pStyle w:val="Tekstpodstawowy2"/>
        <w:numPr>
          <w:ilvl w:val="0"/>
          <w:numId w:val="17"/>
        </w:numPr>
        <w:rPr>
          <w:rFonts w:ascii="Arial" w:hAnsi="Arial" w:cs="Arial"/>
          <w:color w:val="000000"/>
          <w:sz w:val="22"/>
          <w:szCs w:val="22"/>
        </w:rPr>
      </w:pPr>
      <w:r>
        <w:rPr>
          <w:rFonts w:ascii="Arial" w:hAnsi="Arial" w:cs="Arial"/>
          <w:color w:val="000000"/>
          <w:sz w:val="22"/>
          <w:szCs w:val="22"/>
        </w:rPr>
        <w:t>obowiązuje powierzchnia zabudowy w odniesieniu do powierzchni działki budowlanej nie większa niż 10%;</w:t>
      </w:r>
    </w:p>
    <w:p w14:paraId="2305612E" w14:textId="77777777" w:rsidR="008B78B9" w:rsidRDefault="008B78B9" w:rsidP="0043499F">
      <w:pPr>
        <w:pStyle w:val="Tekstpodstawowy2"/>
        <w:numPr>
          <w:ilvl w:val="0"/>
          <w:numId w:val="17"/>
        </w:numPr>
        <w:rPr>
          <w:rFonts w:ascii="Arial" w:hAnsi="Arial" w:cs="Arial"/>
          <w:color w:val="000000"/>
          <w:sz w:val="22"/>
          <w:szCs w:val="22"/>
        </w:rPr>
      </w:pPr>
      <w:r>
        <w:rPr>
          <w:rFonts w:ascii="Arial" w:hAnsi="Arial" w:cs="Arial"/>
          <w:color w:val="000000"/>
          <w:sz w:val="22"/>
          <w:szCs w:val="22"/>
        </w:rPr>
        <w:t>obowiązuje minimalna intensywność zabudowy równa 0, obowiązuje maksymalna intensywność zabudowy do 0,3;</w:t>
      </w:r>
    </w:p>
    <w:p w14:paraId="206DEE5D" w14:textId="77777777" w:rsidR="003841E0" w:rsidRDefault="008B78B9" w:rsidP="0043499F">
      <w:pPr>
        <w:pStyle w:val="Tekstpodstawowy2"/>
        <w:numPr>
          <w:ilvl w:val="0"/>
          <w:numId w:val="17"/>
        </w:numPr>
        <w:rPr>
          <w:rFonts w:ascii="Arial" w:hAnsi="Arial" w:cs="Arial"/>
          <w:color w:val="000000"/>
          <w:sz w:val="22"/>
          <w:szCs w:val="22"/>
        </w:rPr>
      </w:pPr>
      <w:r>
        <w:rPr>
          <w:rFonts w:ascii="Arial" w:hAnsi="Arial" w:cs="Arial"/>
          <w:color w:val="000000"/>
          <w:sz w:val="22"/>
          <w:szCs w:val="22"/>
        </w:rPr>
        <w:t xml:space="preserve">obowiązuje </w:t>
      </w:r>
      <w:r w:rsidR="003841E0">
        <w:rPr>
          <w:rFonts w:ascii="Arial" w:hAnsi="Arial" w:cs="Arial"/>
          <w:color w:val="000000"/>
          <w:sz w:val="22"/>
          <w:szCs w:val="22"/>
        </w:rPr>
        <w:t>wysokość budynków nie większa niż 9,0 m</w:t>
      </w:r>
      <w:r>
        <w:rPr>
          <w:rFonts w:ascii="Arial" w:hAnsi="Arial" w:cs="Arial"/>
          <w:color w:val="000000"/>
          <w:sz w:val="22"/>
          <w:szCs w:val="22"/>
        </w:rPr>
        <w:t>;</w:t>
      </w:r>
    </w:p>
    <w:p w14:paraId="345E38A8" w14:textId="77777777" w:rsidR="00F91B50" w:rsidRDefault="00F91B50" w:rsidP="0043499F">
      <w:pPr>
        <w:pStyle w:val="Tekstpodstawowy2"/>
        <w:numPr>
          <w:ilvl w:val="0"/>
          <w:numId w:val="17"/>
        </w:numPr>
        <w:rPr>
          <w:rFonts w:ascii="Arial" w:hAnsi="Arial" w:cs="Arial"/>
          <w:color w:val="000000"/>
          <w:sz w:val="22"/>
          <w:szCs w:val="22"/>
        </w:rPr>
      </w:pPr>
      <w:r>
        <w:rPr>
          <w:rFonts w:ascii="Arial" w:hAnsi="Arial" w:cs="Arial"/>
          <w:color w:val="000000"/>
          <w:sz w:val="22"/>
          <w:szCs w:val="22"/>
        </w:rPr>
        <w:t>obowiązuje wysokość wolno stojących lub przybudowanych obiektów budowlanych, nie będących budynkami, nie większa niż 15,0 m n.p.t.;</w:t>
      </w:r>
    </w:p>
    <w:p w14:paraId="28716302" w14:textId="1CD51F95" w:rsidR="003841E0" w:rsidRDefault="00F91B50" w:rsidP="002E42C8">
      <w:pPr>
        <w:pStyle w:val="Tekstpodstawowy2"/>
        <w:numPr>
          <w:ilvl w:val="0"/>
          <w:numId w:val="17"/>
        </w:numPr>
        <w:rPr>
          <w:rFonts w:ascii="Arial" w:hAnsi="Arial" w:cs="Arial"/>
          <w:color w:val="000000"/>
          <w:sz w:val="22"/>
          <w:szCs w:val="22"/>
        </w:rPr>
      </w:pPr>
      <w:r>
        <w:rPr>
          <w:rFonts w:ascii="Arial" w:hAnsi="Arial" w:cs="Arial"/>
          <w:color w:val="000000"/>
          <w:sz w:val="22"/>
          <w:szCs w:val="22"/>
        </w:rPr>
        <w:t>obowiązują główne dachy (tj. zajmujące nie mniej niż 50% powierzchni wszystkich dachów na danym budynku) strome, dwuspadowe, w tym krzyżujące się, proste lub naczółkowe, o nachyleniu głównych połaci dachowych od 30</w:t>
      </w:r>
      <w:r>
        <w:rPr>
          <w:rFonts w:ascii="Arial" w:hAnsi="Arial" w:cs="Arial"/>
          <w:color w:val="000000"/>
          <w:sz w:val="22"/>
          <w:szCs w:val="22"/>
        </w:rPr>
        <w:sym w:font="Arial" w:char="00B0"/>
      </w:r>
      <w:r>
        <w:rPr>
          <w:rFonts w:ascii="Arial" w:hAnsi="Arial" w:cs="Arial"/>
          <w:color w:val="000000"/>
          <w:sz w:val="22"/>
          <w:szCs w:val="22"/>
        </w:rPr>
        <w:t xml:space="preserve"> do 45</w:t>
      </w:r>
      <w:r>
        <w:rPr>
          <w:rFonts w:ascii="Arial" w:hAnsi="Arial" w:cs="Arial"/>
          <w:color w:val="000000"/>
          <w:sz w:val="22"/>
          <w:szCs w:val="22"/>
        </w:rPr>
        <w:sym w:font="Arial" w:char="00B0"/>
      </w:r>
      <w:r>
        <w:rPr>
          <w:rFonts w:ascii="Arial" w:hAnsi="Arial" w:cs="Arial"/>
          <w:color w:val="000000"/>
          <w:sz w:val="22"/>
          <w:szCs w:val="22"/>
        </w:rPr>
        <w:t>. Dopuszcza się realizację dachów drugorzędnych o dowolnym kształcie i nachyleniu.</w:t>
      </w:r>
    </w:p>
    <w:p w14:paraId="37295ED6" w14:textId="77777777" w:rsidR="002E42C8" w:rsidRDefault="002E42C8" w:rsidP="002E42C8">
      <w:pPr>
        <w:pStyle w:val="Tekstpodstawowy2"/>
        <w:ind w:left="0" w:firstLine="0"/>
        <w:rPr>
          <w:rFonts w:ascii="Arial" w:hAnsi="Arial" w:cs="Arial"/>
          <w:color w:val="000000"/>
          <w:sz w:val="22"/>
          <w:szCs w:val="22"/>
        </w:rPr>
      </w:pPr>
    </w:p>
    <w:p w14:paraId="20F00DD5" w14:textId="10610810" w:rsidR="00DD00C7" w:rsidRDefault="00F91B50" w:rsidP="00DA2020">
      <w:pPr>
        <w:pStyle w:val="Tekstpodstawowy2"/>
        <w:tabs>
          <w:tab w:val="left" w:pos="0"/>
        </w:tabs>
        <w:ind w:left="0" w:firstLine="0"/>
        <w:rPr>
          <w:rFonts w:ascii="Arial" w:hAnsi="Arial" w:cs="Arial"/>
          <w:color w:val="000000"/>
          <w:sz w:val="22"/>
          <w:szCs w:val="22"/>
        </w:rPr>
      </w:pPr>
      <w:r>
        <w:rPr>
          <w:rFonts w:ascii="Arial" w:hAnsi="Arial" w:cs="Arial"/>
          <w:b/>
          <w:bCs/>
          <w:color w:val="000000"/>
          <w:sz w:val="22"/>
          <w:szCs w:val="22"/>
        </w:rPr>
        <w:t>§6.</w:t>
      </w:r>
      <w:r>
        <w:rPr>
          <w:rFonts w:ascii="Arial" w:hAnsi="Arial" w:cs="Arial"/>
          <w:color w:val="000000"/>
          <w:sz w:val="22"/>
          <w:szCs w:val="22"/>
        </w:rPr>
        <w:t xml:space="preserve"> Ustalenia dla terenów o symbolach </w:t>
      </w:r>
      <w:r>
        <w:rPr>
          <w:rFonts w:ascii="Arial" w:hAnsi="Arial" w:cs="Arial"/>
          <w:b/>
          <w:color w:val="000000"/>
          <w:sz w:val="22"/>
          <w:szCs w:val="22"/>
        </w:rPr>
        <w:t xml:space="preserve">2WS </w:t>
      </w:r>
      <w:r>
        <w:rPr>
          <w:rFonts w:ascii="Arial" w:hAnsi="Arial" w:cs="Arial"/>
          <w:color w:val="000000"/>
          <w:sz w:val="22"/>
          <w:szCs w:val="22"/>
        </w:rPr>
        <w:t xml:space="preserve">o powierzchni 0,06 ha, </w:t>
      </w:r>
      <w:r>
        <w:rPr>
          <w:rFonts w:ascii="Arial" w:hAnsi="Arial" w:cs="Arial"/>
          <w:b/>
          <w:color w:val="000000"/>
          <w:sz w:val="22"/>
          <w:szCs w:val="22"/>
        </w:rPr>
        <w:t xml:space="preserve">7WS </w:t>
      </w:r>
      <w:r>
        <w:rPr>
          <w:rFonts w:ascii="Arial" w:hAnsi="Arial" w:cs="Arial"/>
          <w:color w:val="000000"/>
          <w:sz w:val="22"/>
          <w:szCs w:val="22"/>
        </w:rPr>
        <w:t xml:space="preserve">o powierzchni 0,03 ha, </w:t>
      </w:r>
      <w:r w:rsidR="0024138E">
        <w:rPr>
          <w:rFonts w:ascii="Arial" w:hAnsi="Arial" w:cs="Arial"/>
          <w:b/>
          <w:color w:val="000000"/>
          <w:sz w:val="22"/>
          <w:szCs w:val="22"/>
        </w:rPr>
        <w:t>11WS</w:t>
      </w:r>
      <w:r>
        <w:rPr>
          <w:rFonts w:ascii="Arial" w:hAnsi="Arial" w:cs="Arial"/>
          <w:b/>
          <w:color w:val="000000"/>
          <w:sz w:val="22"/>
          <w:szCs w:val="22"/>
        </w:rPr>
        <w:t xml:space="preserve"> </w:t>
      </w:r>
      <w:r>
        <w:rPr>
          <w:rFonts w:ascii="Arial" w:hAnsi="Arial" w:cs="Arial"/>
          <w:color w:val="000000"/>
          <w:sz w:val="22"/>
          <w:szCs w:val="22"/>
        </w:rPr>
        <w:t>o powierzchni 0,</w:t>
      </w:r>
      <w:r w:rsidR="0024138E">
        <w:rPr>
          <w:rFonts w:ascii="Arial" w:hAnsi="Arial" w:cs="Arial"/>
          <w:color w:val="000000"/>
          <w:sz w:val="22"/>
          <w:szCs w:val="22"/>
        </w:rPr>
        <w:t>11</w:t>
      </w:r>
      <w:r>
        <w:rPr>
          <w:rFonts w:ascii="Arial" w:hAnsi="Arial" w:cs="Arial"/>
          <w:color w:val="000000"/>
          <w:sz w:val="22"/>
          <w:szCs w:val="22"/>
        </w:rPr>
        <w:t xml:space="preserve"> ha, </w:t>
      </w:r>
      <w:r w:rsidR="0024138E">
        <w:rPr>
          <w:rFonts w:ascii="Arial" w:hAnsi="Arial" w:cs="Arial"/>
          <w:b/>
          <w:color w:val="000000"/>
          <w:sz w:val="22"/>
          <w:szCs w:val="22"/>
        </w:rPr>
        <w:t>8</w:t>
      </w:r>
      <w:r w:rsidR="00B0039D">
        <w:rPr>
          <w:rFonts w:ascii="Arial" w:hAnsi="Arial" w:cs="Arial"/>
          <w:b/>
          <w:color w:val="000000"/>
          <w:sz w:val="22"/>
          <w:szCs w:val="22"/>
        </w:rPr>
        <w:t>7</w:t>
      </w:r>
      <w:r>
        <w:rPr>
          <w:rFonts w:ascii="Arial" w:hAnsi="Arial" w:cs="Arial"/>
          <w:b/>
          <w:color w:val="000000"/>
          <w:sz w:val="22"/>
          <w:szCs w:val="22"/>
        </w:rPr>
        <w:t xml:space="preserve">WS </w:t>
      </w:r>
      <w:r>
        <w:rPr>
          <w:rFonts w:ascii="Arial" w:hAnsi="Arial" w:cs="Arial"/>
          <w:color w:val="000000"/>
          <w:sz w:val="22"/>
          <w:szCs w:val="22"/>
        </w:rPr>
        <w:t>o powierzchni 0,</w:t>
      </w:r>
      <w:r w:rsidR="0024138E">
        <w:rPr>
          <w:rFonts w:ascii="Arial" w:hAnsi="Arial" w:cs="Arial"/>
          <w:color w:val="000000"/>
          <w:sz w:val="22"/>
          <w:szCs w:val="22"/>
        </w:rPr>
        <w:t>23</w:t>
      </w:r>
      <w:r>
        <w:rPr>
          <w:rFonts w:ascii="Arial" w:hAnsi="Arial" w:cs="Arial"/>
          <w:color w:val="000000"/>
          <w:sz w:val="22"/>
          <w:szCs w:val="22"/>
        </w:rPr>
        <w:t xml:space="preserve"> ha, </w:t>
      </w:r>
      <w:r w:rsidR="00D81A19">
        <w:rPr>
          <w:rFonts w:ascii="Arial" w:hAnsi="Arial" w:cs="Arial"/>
          <w:b/>
          <w:color w:val="000000"/>
          <w:sz w:val="22"/>
          <w:szCs w:val="22"/>
        </w:rPr>
        <w:t>89</w:t>
      </w:r>
      <w:r>
        <w:rPr>
          <w:rFonts w:ascii="Arial" w:hAnsi="Arial" w:cs="Arial"/>
          <w:b/>
          <w:color w:val="000000"/>
          <w:sz w:val="22"/>
          <w:szCs w:val="22"/>
        </w:rPr>
        <w:t xml:space="preserve">WS </w:t>
      </w:r>
      <w:r>
        <w:rPr>
          <w:rFonts w:ascii="Arial" w:hAnsi="Arial" w:cs="Arial"/>
          <w:color w:val="000000"/>
          <w:sz w:val="22"/>
          <w:szCs w:val="22"/>
        </w:rPr>
        <w:t>o powierzchni 0,</w:t>
      </w:r>
      <w:r w:rsidR="0024138E">
        <w:rPr>
          <w:rFonts w:ascii="Arial" w:hAnsi="Arial" w:cs="Arial"/>
          <w:color w:val="000000"/>
          <w:sz w:val="22"/>
          <w:szCs w:val="22"/>
        </w:rPr>
        <w:t>12</w:t>
      </w:r>
      <w:r>
        <w:rPr>
          <w:rFonts w:ascii="Arial" w:hAnsi="Arial" w:cs="Arial"/>
          <w:color w:val="000000"/>
          <w:sz w:val="22"/>
          <w:szCs w:val="22"/>
        </w:rPr>
        <w:t xml:space="preserve"> ha, </w:t>
      </w:r>
      <w:r w:rsidR="0024138E">
        <w:rPr>
          <w:rFonts w:ascii="Arial" w:hAnsi="Arial" w:cs="Arial"/>
          <w:b/>
          <w:color w:val="000000"/>
          <w:sz w:val="22"/>
          <w:szCs w:val="22"/>
        </w:rPr>
        <w:t>9</w:t>
      </w:r>
      <w:r w:rsidR="00D81A19">
        <w:rPr>
          <w:rFonts w:ascii="Arial" w:hAnsi="Arial" w:cs="Arial"/>
          <w:b/>
          <w:color w:val="000000"/>
          <w:sz w:val="22"/>
          <w:szCs w:val="22"/>
        </w:rPr>
        <w:t>4</w:t>
      </w:r>
      <w:r>
        <w:rPr>
          <w:rFonts w:ascii="Arial" w:hAnsi="Arial" w:cs="Arial"/>
          <w:b/>
          <w:color w:val="000000"/>
          <w:sz w:val="22"/>
          <w:szCs w:val="22"/>
        </w:rPr>
        <w:t xml:space="preserve">WS </w:t>
      </w:r>
      <w:r>
        <w:rPr>
          <w:rFonts w:ascii="Arial" w:hAnsi="Arial" w:cs="Arial"/>
          <w:color w:val="000000"/>
          <w:sz w:val="22"/>
          <w:szCs w:val="22"/>
        </w:rPr>
        <w:t>o powierzchni 0,</w:t>
      </w:r>
      <w:r w:rsidR="0024138E">
        <w:rPr>
          <w:rFonts w:ascii="Arial" w:hAnsi="Arial" w:cs="Arial"/>
          <w:color w:val="000000"/>
          <w:sz w:val="22"/>
          <w:szCs w:val="22"/>
        </w:rPr>
        <w:t>21</w:t>
      </w:r>
      <w:r>
        <w:rPr>
          <w:rFonts w:ascii="Arial" w:hAnsi="Arial" w:cs="Arial"/>
          <w:color w:val="000000"/>
          <w:sz w:val="22"/>
          <w:szCs w:val="22"/>
        </w:rPr>
        <w:t xml:space="preserve"> ha, </w:t>
      </w:r>
      <w:r w:rsidR="0024138E">
        <w:rPr>
          <w:rFonts w:ascii="Arial" w:hAnsi="Arial" w:cs="Arial"/>
          <w:b/>
          <w:color w:val="000000"/>
          <w:sz w:val="22"/>
          <w:szCs w:val="22"/>
        </w:rPr>
        <w:t>1</w:t>
      </w:r>
      <w:r w:rsidR="00F644FE">
        <w:rPr>
          <w:rFonts w:ascii="Arial" w:hAnsi="Arial" w:cs="Arial"/>
          <w:b/>
          <w:color w:val="000000"/>
          <w:sz w:val="22"/>
          <w:szCs w:val="22"/>
        </w:rPr>
        <w:t>1</w:t>
      </w:r>
      <w:r w:rsidR="003C41DD">
        <w:rPr>
          <w:rFonts w:ascii="Arial" w:hAnsi="Arial" w:cs="Arial"/>
          <w:b/>
          <w:color w:val="000000"/>
          <w:sz w:val="22"/>
          <w:szCs w:val="22"/>
        </w:rPr>
        <w:t>0</w:t>
      </w:r>
      <w:r w:rsidR="0024138E">
        <w:rPr>
          <w:rFonts w:ascii="Arial" w:hAnsi="Arial" w:cs="Arial"/>
          <w:b/>
          <w:color w:val="000000"/>
          <w:sz w:val="22"/>
          <w:szCs w:val="22"/>
        </w:rPr>
        <w:t xml:space="preserve">WS </w:t>
      </w:r>
      <w:r w:rsidR="0024138E">
        <w:rPr>
          <w:rFonts w:ascii="Arial" w:hAnsi="Arial" w:cs="Arial"/>
          <w:color w:val="000000"/>
          <w:sz w:val="22"/>
          <w:szCs w:val="22"/>
        </w:rPr>
        <w:t xml:space="preserve">o powierzchni 0,04 ha i </w:t>
      </w:r>
      <w:r w:rsidR="0024138E">
        <w:rPr>
          <w:rFonts w:ascii="Arial" w:hAnsi="Arial" w:cs="Arial"/>
          <w:b/>
          <w:color w:val="000000"/>
          <w:sz w:val="22"/>
          <w:szCs w:val="22"/>
        </w:rPr>
        <w:t>12</w:t>
      </w:r>
      <w:r w:rsidR="0023768D">
        <w:rPr>
          <w:rFonts w:ascii="Arial" w:hAnsi="Arial" w:cs="Arial"/>
          <w:b/>
          <w:color w:val="000000"/>
          <w:sz w:val="22"/>
          <w:szCs w:val="22"/>
        </w:rPr>
        <w:t>4</w:t>
      </w:r>
      <w:r w:rsidR="0024138E">
        <w:rPr>
          <w:rFonts w:ascii="Arial" w:hAnsi="Arial" w:cs="Arial"/>
          <w:b/>
          <w:color w:val="000000"/>
          <w:sz w:val="22"/>
          <w:szCs w:val="22"/>
        </w:rPr>
        <w:t xml:space="preserve">WS </w:t>
      </w:r>
      <w:r w:rsidR="0024138E">
        <w:rPr>
          <w:rFonts w:ascii="Arial" w:hAnsi="Arial" w:cs="Arial"/>
          <w:color w:val="000000"/>
          <w:sz w:val="22"/>
          <w:szCs w:val="22"/>
        </w:rPr>
        <w:t xml:space="preserve">o powierzchni 0,37 ha: </w:t>
      </w:r>
    </w:p>
    <w:p w14:paraId="344F7082" w14:textId="77777777" w:rsidR="00F91B50" w:rsidRDefault="00F91B50" w:rsidP="00921BF2">
      <w:pPr>
        <w:pStyle w:val="Tekstpodstawowy2"/>
        <w:numPr>
          <w:ilvl w:val="0"/>
          <w:numId w:val="32"/>
        </w:numPr>
        <w:tabs>
          <w:tab w:val="left" w:pos="0"/>
        </w:tabs>
        <w:ind w:left="284" w:hanging="284"/>
        <w:rPr>
          <w:rFonts w:ascii="Arial" w:hAnsi="Arial" w:cs="Arial"/>
          <w:color w:val="000000"/>
          <w:sz w:val="22"/>
          <w:szCs w:val="22"/>
        </w:rPr>
      </w:pPr>
      <w:r>
        <w:rPr>
          <w:rFonts w:ascii="Arial" w:hAnsi="Arial" w:cs="Arial"/>
          <w:color w:val="000000"/>
          <w:sz w:val="22"/>
          <w:szCs w:val="22"/>
        </w:rPr>
        <w:t xml:space="preserve">teren </w:t>
      </w:r>
      <w:r w:rsidR="0024138E">
        <w:rPr>
          <w:rFonts w:ascii="Arial" w:hAnsi="Arial" w:cs="Arial"/>
          <w:color w:val="000000"/>
          <w:sz w:val="22"/>
          <w:szCs w:val="22"/>
        </w:rPr>
        <w:t>wód powierzchniowych śródlądowych</w:t>
      </w:r>
      <w:r w:rsidR="00DD00C7">
        <w:rPr>
          <w:rFonts w:ascii="Arial" w:hAnsi="Arial" w:cs="Arial"/>
          <w:color w:val="000000"/>
          <w:sz w:val="22"/>
          <w:szCs w:val="22"/>
        </w:rPr>
        <w:t>;</w:t>
      </w:r>
    </w:p>
    <w:p w14:paraId="460026CB" w14:textId="2D7E3E2E" w:rsidR="00B0039D" w:rsidRDefault="00B0039D" w:rsidP="00921BF2">
      <w:pPr>
        <w:pStyle w:val="Tekstpodstawowy2"/>
        <w:numPr>
          <w:ilvl w:val="0"/>
          <w:numId w:val="32"/>
        </w:numPr>
        <w:tabs>
          <w:tab w:val="left" w:pos="0"/>
        </w:tabs>
        <w:ind w:left="284" w:hanging="284"/>
        <w:rPr>
          <w:rFonts w:ascii="Arial" w:hAnsi="Arial" w:cs="Arial"/>
          <w:color w:val="000000"/>
          <w:sz w:val="22"/>
          <w:szCs w:val="22"/>
        </w:rPr>
      </w:pPr>
      <w:bookmarkStart w:id="9" w:name="_Hlk64623414"/>
      <w:r>
        <w:rPr>
          <w:rFonts w:ascii="Arial" w:hAnsi="Arial" w:cs="Arial"/>
          <w:color w:val="000000"/>
          <w:sz w:val="22"/>
          <w:szCs w:val="22"/>
        </w:rPr>
        <w:t>tereny 87WS</w:t>
      </w:r>
      <w:r w:rsidR="00D81A19">
        <w:rPr>
          <w:rFonts w:ascii="Arial" w:hAnsi="Arial" w:cs="Arial"/>
          <w:color w:val="000000"/>
          <w:sz w:val="22"/>
          <w:szCs w:val="22"/>
        </w:rPr>
        <w:t>, 89WS</w:t>
      </w:r>
      <w:r w:rsidR="0023768D">
        <w:rPr>
          <w:rFonts w:ascii="Arial" w:hAnsi="Arial" w:cs="Arial"/>
          <w:color w:val="000000"/>
          <w:sz w:val="22"/>
          <w:szCs w:val="22"/>
        </w:rPr>
        <w:t xml:space="preserve"> i</w:t>
      </w:r>
      <w:r w:rsidR="00D81A19">
        <w:rPr>
          <w:rFonts w:ascii="Arial" w:hAnsi="Arial" w:cs="Arial"/>
          <w:color w:val="000000"/>
          <w:sz w:val="22"/>
          <w:szCs w:val="22"/>
        </w:rPr>
        <w:t xml:space="preserve"> 94WS</w:t>
      </w:r>
      <w:r w:rsidR="0023768D">
        <w:rPr>
          <w:rFonts w:ascii="Arial" w:hAnsi="Arial" w:cs="Arial"/>
          <w:color w:val="000000"/>
          <w:sz w:val="22"/>
          <w:szCs w:val="22"/>
        </w:rPr>
        <w:t xml:space="preserve"> oraz fragment terenu 124WS </w:t>
      </w:r>
      <w:r>
        <w:rPr>
          <w:rFonts w:ascii="Arial" w:hAnsi="Arial" w:cs="Arial"/>
          <w:color w:val="000000"/>
          <w:sz w:val="22"/>
          <w:szCs w:val="22"/>
        </w:rPr>
        <w:t>znajdują się w granicach Obszaru Natura 2000 „Dorzecze Parsęty” PLH 320007, w którym obowiązują przepisy o ochronie przyrody. Na etapie projektowania i realizacji należy zapewnić warunki niezbędne do ochrony siedlisk przyrodniczych oraz siedlisk gatunków tego obszaru;</w:t>
      </w:r>
    </w:p>
    <w:p w14:paraId="669BF3AE" w14:textId="526625BE" w:rsidR="002E759D" w:rsidRDefault="00972231" w:rsidP="00921BF2">
      <w:pPr>
        <w:pStyle w:val="Tekstpodstawowy2"/>
        <w:numPr>
          <w:ilvl w:val="0"/>
          <w:numId w:val="32"/>
        </w:numPr>
        <w:tabs>
          <w:tab w:val="left" w:pos="0"/>
        </w:tabs>
        <w:ind w:left="284" w:hanging="284"/>
        <w:rPr>
          <w:rFonts w:ascii="Arial" w:hAnsi="Arial" w:cs="Arial"/>
          <w:color w:val="000000"/>
          <w:sz w:val="22"/>
          <w:szCs w:val="22"/>
        </w:rPr>
      </w:pPr>
      <w:r>
        <w:rPr>
          <w:rFonts w:ascii="Arial" w:hAnsi="Arial" w:cs="Arial"/>
          <w:color w:val="000000"/>
          <w:sz w:val="22"/>
          <w:szCs w:val="22"/>
        </w:rPr>
        <w:t>na fragmencie terenu 12</w:t>
      </w:r>
      <w:r w:rsidR="0023768D">
        <w:rPr>
          <w:rFonts w:ascii="Arial" w:hAnsi="Arial" w:cs="Arial"/>
          <w:color w:val="000000"/>
          <w:sz w:val="22"/>
          <w:szCs w:val="22"/>
        </w:rPr>
        <w:t>4</w:t>
      </w:r>
      <w:r>
        <w:rPr>
          <w:rFonts w:ascii="Arial" w:hAnsi="Arial" w:cs="Arial"/>
          <w:color w:val="000000"/>
          <w:sz w:val="22"/>
          <w:szCs w:val="22"/>
        </w:rPr>
        <w:t>WS znajduje się korytarz ochrony funkcyjnej istniejącej napowietrznej linii elektroenergetycznej wysokiego napięcia do likwidacji, wyznaczony na rysunku planu</w:t>
      </w:r>
      <w:r w:rsidR="002E759D">
        <w:rPr>
          <w:rFonts w:ascii="Arial" w:hAnsi="Arial" w:cs="Arial"/>
          <w:color w:val="000000"/>
          <w:sz w:val="22"/>
          <w:szCs w:val="22"/>
        </w:rPr>
        <w:t>,</w:t>
      </w:r>
      <w:r w:rsidR="001D66BF">
        <w:rPr>
          <w:rFonts w:ascii="Arial" w:hAnsi="Arial" w:cs="Arial"/>
          <w:color w:val="000000"/>
          <w:sz w:val="22"/>
          <w:szCs w:val="22"/>
        </w:rPr>
        <w:t xml:space="preserve"> </w:t>
      </w:r>
      <w:r w:rsidR="006F2862">
        <w:rPr>
          <w:rFonts w:ascii="Arial" w:hAnsi="Arial" w:cs="Arial"/>
          <w:color w:val="000000"/>
          <w:sz w:val="22"/>
          <w:szCs w:val="22"/>
        </w:rPr>
        <w:t xml:space="preserve">o szerokości </w:t>
      </w:r>
      <w:r w:rsidR="00CC081C">
        <w:rPr>
          <w:rFonts w:ascii="Arial" w:hAnsi="Arial" w:cs="Arial"/>
          <w:color w:val="000000"/>
          <w:sz w:val="22"/>
          <w:szCs w:val="22"/>
        </w:rPr>
        <w:t>50</w:t>
      </w:r>
      <w:r w:rsidR="00C16BDE">
        <w:rPr>
          <w:rFonts w:ascii="Arial" w:hAnsi="Arial" w:cs="Arial"/>
          <w:color w:val="000000"/>
          <w:sz w:val="22"/>
          <w:szCs w:val="22"/>
        </w:rPr>
        <w:t xml:space="preserve">,0 m (po </w:t>
      </w:r>
      <w:r w:rsidR="00CC081C">
        <w:rPr>
          <w:rFonts w:ascii="Arial" w:hAnsi="Arial" w:cs="Arial"/>
          <w:color w:val="000000"/>
          <w:sz w:val="22"/>
          <w:szCs w:val="22"/>
        </w:rPr>
        <w:t>25</w:t>
      </w:r>
      <w:r w:rsidR="00C16BDE">
        <w:rPr>
          <w:rFonts w:ascii="Arial" w:hAnsi="Arial" w:cs="Arial"/>
          <w:color w:val="000000"/>
          <w:sz w:val="22"/>
          <w:szCs w:val="22"/>
        </w:rPr>
        <w:t>,0 m</w:t>
      </w:r>
      <w:r w:rsidR="006F2862">
        <w:rPr>
          <w:rFonts w:ascii="Arial" w:hAnsi="Arial" w:cs="Arial"/>
          <w:color w:val="000000"/>
          <w:sz w:val="22"/>
          <w:szCs w:val="22"/>
        </w:rPr>
        <w:t xml:space="preserve"> od osi linii w każdą stronę)</w:t>
      </w:r>
      <w:r w:rsidR="001D66BF">
        <w:rPr>
          <w:rFonts w:ascii="Arial" w:hAnsi="Arial" w:cs="Arial"/>
          <w:color w:val="000000"/>
          <w:sz w:val="22"/>
          <w:szCs w:val="22"/>
        </w:rPr>
        <w:t>,</w:t>
      </w:r>
      <w:r w:rsidR="002E759D">
        <w:rPr>
          <w:rFonts w:ascii="Arial" w:hAnsi="Arial" w:cs="Arial"/>
          <w:color w:val="000000"/>
          <w:sz w:val="22"/>
          <w:szCs w:val="22"/>
        </w:rPr>
        <w:t xml:space="preserve"> w którym obowiązuje:</w:t>
      </w:r>
    </w:p>
    <w:p w14:paraId="07E04CDB" w14:textId="1805EE92" w:rsidR="002E759D" w:rsidRDefault="002E759D" w:rsidP="002E759D">
      <w:pPr>
        <w:pStyle w:val="Tekstpodstawowy2"/>
        <w:numPr>
          <w:ilvl w:val="0"/>
          <w:numId w:val="18"/>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 czasu jej likwidacji. Dopuszcza się konserwacje, remonty, rozbudowę, przebudowę, odbudowę i nadbudowę linii,</w:t>
      </w:r>
    </w:p>
    <w:p w14:paraId="42F11D96" w14:textId="77777777" w:rsidR="002E759D" w:rsidRDefault="002E759D" w:rsidP="002E759D">
      <w:pPr>
        <w:pStyle w:val="Tekstpodstawowy2"/>
        <w:numPr>
          <w:ilvl w:val="0"/>
          <w:numId w:val="18"/>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3708EDE4" w14:textId="38785AD0" w:rsidR="002E759D" w:rsidRDefault="002E759D" w:rsidP="002E759D">
      <w:pPr>
        <w:pStyle w:val="Tekstpodstawowy2"/>
        <w:numPr>
          <w:ilvl w:val="0"/>
          <w:numId w:val="18"/>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7C40B453" w14:textId="5DFB3F4A" w:rsidR="008A7F3D" w:rsidRDefault="008A7F3D" w:rsidP="002E759D">
      <w:pPr>
        <w:pStyle w:val="Tekstpodstawowy2"/>
        <w:numPr>
          <w:ilvl w:val="0"/>
          <w:numId w:val="18"/>
        </w:numPr>
        <w:ind w:left="567" w:hanging="283"/>
        <w:rPr>
          <w:rFonts w:ascii="Arial" w:hAnsi="Arial" w:cs="Arial"/>
          <w:color w:val="000000"/>
          <w:sz w:val="22"/>
          <w:szCs w:val="22"/>
        </w:rPr>
      </w:pPr>
      <w:bookmarkStart w:id="10" w:name="_Hlk67677153"/>
      <w:r>
        <w:rPr>
          <w:rFonts w:ascii="Arial" w:hAnsi="Arial" w:cs="Arial"/>
          <w:color w:val="000000"/>
          <w:sz w:val="22"/>
          <w:szCs w:val="22"/>
        </w:rPr>
        <w:t>dopuszcza się wycinkę istniejących drzew i krzewów,</w:t>
      </w:r>
      <w:bookmarkEnd w:id="10"/>
    </w:p>
    <w:p w14:paraId="6C9B1AF8" w14:textId="77777777" w:rsidR="002E759D" w:rsidRDefault="002E759D" w:rsidP="002E759D">
      <w:pPr>
        <w:pStyle w:val="Tekstpodstawowy2"/>
        <w:numPr>
          <w:ilvl w:val="0"/>
          <w:numId w:val="18"/>
        </w:numPr>
        <w:ind w:left="567" w:hanging="283"/>
        <w:rPr>
          <w:rFonts w:ascii="Arial" w:hAnsi="Arial" w:cs="Arial"/>
          <w:color w:val="000000"/>
          <w:sz w:val="22"/>
          <w:szCs w:val="22"/>
        </w:rPr>
      </w:pPr>
      <w:r>
        <w:rPr>
          <w:rFonts w:ascii="Arial" w:hAnsi="Arial" w:cs="Arial"/>
          <w:color w:val="000000"/>
          <w:sz w:val="22"/>
          <w:szCs w:val="22"/>
        </w:rPr>
        <w:t xml:space="preserve">zakazuje się </w:t>
      </w:r>
      <w:r w:rsidR="00F5714F">
        <w:rPr>
          <w:rFonts w:ascii="Arial" w:hAnsi="Arial" w:cs="Arial"/>
          <w:color w:val="000000"/>
          <w:sz w:val="22"/>
          <w:szCs w:val="22"/>
        </w:rPr>
        <w:t xml:space="preserve">makroniwelacji terenu </w:t>
      </w:r>
      <w:r>
        <w:rPr>
          <w:rFonts w:ascii="Arial" w:hAnsi="Arial" w:cs="Arial"/>
          <w:color w:val="000000"/>
          <w:sz w:val="22"/>
          <w:szCs w:val="22"/>
        </w:rPr>
        <w:t>o wysokości przekraczającej 3 m n.p.t.</w:t>
      </w:r>
      <w:r w:rsidR="00E350A2">
        <w:rPr>
          <w:rFonts w:ascii="Arial" w:hAnsi="Arial" w:cs="Arial"/>
          <w:color w:val="000000"/>
          <w:sz w:val="22"/>
          <w:szCs w:val="22"/>
        </w:rPr>
        <w:t xml:space="preserve"> </w:t>
      </w:r>
      <w:bookmarkStart w:id="11" w:name="_Hlk64626604"/>
      <w:r w:rsidR="00E350A2">
        <w:rPr>
          <w:rFonts w:ascii="Arial" w:hAnsi="Arial" w:cs="Arial"/>
          <w:color w:val="000000"/>
          <w:sz w:val="22"/>
          <w:szCs w:val="22"/>
        </w:rPr>
        <w:t>jeśli ta makroniwelacja nie jest związana z realizacją napowietrznej linii elektroenergetycznej wysokiego napięcia,</w:t>
      </w:r>
      <w:bookmarkEnd w:id="11"/>
    </w:p>
    <w:p w14:paraId="15667F74" w14:textId="1103B6C2" w:rsidR="002E759D" w:rsidRDefault="002E759D" w:rsidP="002E759D">
      <w:pPr>
        <w:pStyle w:val="Tekstpodstawowy2"/>
        <w:numPr>
          <w:ilvl w:val="0"/>
          <w:numId w:val="18"/>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w:t>
      </w:r>
      <w:r w:rsidR="0010008D">
        <w:rPr>
          <w:rFonts w:ascii="Arial" w:hAnsi="Arial" w:cs="Arial"/>
          <w:color w:val="000000"/>
          <w:sz w:val="22"/>
          <w:szCs w:val="22"/>
        </w:rPr>
        <w:t>.</w:t>
      </w:r>
      <w:r>
        <w:rPr>
          <w:rFonts w:ascii="Arial" w:hAnsi="Arial" w:cs="Arial"/>
          <w:color w:val="000000"/>
          <w:sz w:val="22"/>
          <w:szCs w:val="22"/>
        </w:rPr>
        <w:t xml:space="preserve"> </w:t>
      </w:r>
      <w:r w:rsidR="0010008D">
        <w:rPr>
          <w:rFonts w:ascii="Arial" w:hAnsi="Arial" w:cs="Arial"/>
          <w:color w:val="000000"/>
          <w:sz w:val="22"/>
          <w:szCs w:val="22"/>
        </w:rPr>
        <w:t xml:space="preserve">Dopuszcza się </w:t>
      </w:r>
      <w:r>
        <w:rPr>
          <w:rFonts w:ascii="Arial" w:hAnsi="Arial" w:cs="Arial"/>
          <w:color w:val="000000"/>
          <w:sz w:val="22"/>
          <w:szCs w:val="22"/>
        </w:rPr>
        <w:t xml:space="preserve">remont, przebudowę, rozbudowę, nadbudowę lub likwidację istniejących sieci uzbrojenia terenu. </w:t>
      </w:r>
      <w:r w:rsidR="005F00C6">
        <w:rPr>
          <w:rFonts w:ascii="Arial" w:hAnsi="Arial" w:cs="Arial"/>
          <w:color w:val="000000"/>
          <w:sz w:val="22"/>
          <w:szCs w:val="22"/>
        </w:rPr>
        <w:t xml:space="preserve">Powyższe sieci </w:t>
      </w:r>
      <w:r>
        <w:rPr>
          <w:rFonts w:ascii="Arial" w:hAnsi="Arial" w:cs="Arial"/>
          <w:color w:val="000000"/>
          <w:sz w:val="22"/>
          <w:szCs w:val="22"/>
        </w:rPr>
        <w:t>nie mogą kolidować z napowietrzną linią elektroenergetyczną wysokiego napięcia,</w:t>
      </w:r>
    </w:p>
    <w:p w14:paraId="18343339" w14:textId="77777777" w:rsidR="002E759D" w:rsidRDefault="002E759D" w:rsidP="002E759D">
      <w:pPr>
        <w:pStyle w:val="Tekstpodstawowy2"/>
        <w:numPr>
          <w:ilvl w:val="0"/>
          <w:numId w:val="18"/>
        </w:numPr>
        <w:ind w:left="567" w:hanging="283"/>
        <w:rPr>
          <w:rFonts w:ascii="Arial" w:hAnsi="Arial" w:cs="Arial"/>
          <w:color w:val="000000"/>
          <w:sz w:val="22"/>
          <w:szCs w:val="22"/>
        </w:rPr>
      </w:pPr>
      <w:r>
        <w:rPr>
          <w:rFonts w:ascii="Arial" w:hAnsi="Arial" w:cs="Arial"/>
          <w:color w:val="000000"/>
          <w:sz w:val="22"/>
          <w:szCs w:val="22"/>
        </w:rPr>
        <w:t>ustala się likwidację korytarza ochrony funkcyjnej istniejącej napowietrznej linii elektroenergetycznej wysokiego napięcia po likwidacji linii</w:t>
      </w:r>
      <w:r w:rsidR="001D66BF">
        <w:rPr>
          <w:rFonts w:ascii="Arial" w:hAnsi="Arial" w:cs="Arial"/>
          <w:color w:val="000000"/>
          <w:sz w:val="22"/>
          <w:szCs w:val="22"/>
        </w:rPr>
        <w:t>;</w:t>
      </w:r>
    </w:p>
    <w:p w14:paraId="259DE062" w14:textId="66FE57CA" w:rsidR="007005BB" w:rsidRDefault="00F5714F" w:rsidP="00921BF2">
      <w:pPr>
        <w:pStyle w:val="Tekstpodstawowy2"/>
        <w:numPr>
          <w:ilvl w:val="0"/>
          <w:numId w:val="32"/>
        </w:numPr>
        <w:tabs>
          <w:tab w:val="left" w:pos="0"/>
        </w:tabs>
        <w:ind w:left="284" w:hanging="284"/>
        <w:rPr>
          <w:rFonts w:ascii="Arial" w:hAnsi="Arial" w:cs="Arial"/>
          <w:color w:val="000000"/>
          <w:sz w:val="22"/>
          <w:szCs w:val="22"/>
        </w:rPr>
      </w:pPr>
      <w:bookmarkStart w:id="12" w:name="_Hlk64624524"/>
      <w:bookmarkEnd w:id="9"/>
      <w:r>
        <w:rPr>
          <w:rFonts w:ascii="Arial" w:hAnsi="Arial" w:cs="Arial"/>
          <w:color w:val="000000"/>
          <w:sz w:val="22"/>
          <w:szCs w:val="22"/>
        </w:rPr>
        <w:t xml:space="preserve">na </w:t>
      </w:r>
      <w:r w:rsidR="009250C7">
        <w:rPr>
          <w:rFonts w:ascii="Arial" w:hAnsi="Arial" w:cs="Arial"/>
          <w:color w:val="000000"/>
          <w:sz w:val="22"/>
          <w:szCs w:val="22"/>
        </w:rPr>
        <w:t>fragment</w:t>
      </w:r>
      <w:r>
        <w:rPr>
          <w:rFonts w:ascii="Arial" w:hAnsi="Arial" w:cs="Arial"/>
          <w:color w:val="000000"/>
          <w:sz w:val="22"/>
          <w:szCs w:val="22"/>
        </w:rPr>
        <w:t>ach</w:t>
      </w:r>
      <w:r w:rsidR="009250C7">
        <w:rPr>
          <w:rFonts w:ascii="Arial" w:hAnsi="Arial" w:cs="Arial"/>
          <w:color w:val="000000"/>
          <w:sz w:val="22"/>
          <w:szCs w:val="22"/>
        </w:rPr>
        <w:t xml:space="preserve"> </w:t>
      </w:r>
      <w:r w:rsidR="007005BB">
        <w:rPr>
          <w:rFonts w:ascii="Arial" w:hAnsi="Arial" w:cs="Arial"/>
          <w:color w:val="000000"/>
          <w:sz w:val="22"/>
          <w:szCs w:val="22"/>
        </w:rPr>
        <w:t>teren</w:t>
      </w:r>
      <w:r w:rsidR="009250C7">
        <w:rPr>
          <w:rFonts w:ascii="Arial" w:hAnsi="Arial" w:cs="Arial"/>
          <w:color w:val="000000"/>
          <w:sz w:val="22"/>
          <w:szCs w:val="22"/>
        </w:rPr>
        <w:t>ów</w:t>
      </w:r>
      <w:r w:rsidR="007005BB">
        <w:rPr>
          <w:rFonts w:ascii="Arial" w:hAnsi="Arial" w:cs="Arial"/>
          <w:color w:val="000000"/>
          <w:sz w:val="22"/>
          <w:szCs w:val="22"/>
        </w:rPr>
        <w:t xml:space="preserve"> 11WS, </w:t>
      </w:r>
      <w:r w:rsidR="00D81A19">
        <w:rPr>
          <w:rFonts w:ascii="Arial" w:hAnsi="Arial" w:cs="Arial"/>
          <w:color w:val="000000"/>
          <w:sz w:val="22"/>
          <w:szCs w:val="22"/>
        </w:rPr>
        <w:t>8</w:t>
      </w:r>
      <w:r w:rsidR="00AA6408">
        <w:rPr>
          <w:rFonts w:ascii="Arial" w:hAnsi="Arial" w:cs="Arial"/>
          <w:color w:val="000000"/>
          <w:sz w:val="22"/>
          <w:szCs w:val="22"/>
        </w:rPr>
        <w:t>9</w:t>
      </w:r>
      <w:r w:rsidR="007005BB">
        <w:rPr>
          <w:rFonts w:ascii="Arial" w:hAnsi="Arial" w:cs="Arial"/>
          <w:color w:val="000000"/>
          <w:sz w:val="22"/>
          <w:szCs w:val="22"/>
        </w:rPr>
        <w:t>WS, 9</w:t>
      </w:r>
      <w:r w:rsidR="00830518">
        <w:rPr>
          <w:rFonts w:ascii="Arial" w:hAnsi="Arial" w:cs="Arial"/>
          <w:color w:val="000000"/>
          <w:sz w:val="22"/>
          <w:szCs w:val="22"/>
        </w:rPr>
        <w:t>4</w:t>
      </w:r>
      <w:r w:rsidR="007005BB">
        <w:rPr>
          <w:rFonts w:ascii="Arial" w:hAnsi="Arial" w:cs="Arial"/>
          <w:color w:val="000000"/>
          <w:sz w:val="22"/>
          <w:szCs w:val="22"/>
        </w:rPr>
        <w:t>WS, 1</w:t>
      </w:r>
      <w:r w:rsidR="00F644FE">
        <w:rPr>
          <w:rFonts w:ascii="Arial" w:hAnsi="Arial" w:cs="Arial"/>
          <w:color w:val="000000"/>
          <w:sz w:val="22"/>
          <w:szCs w:val="22"/>
        </w:rPr>
        <w:t>1</w:t>
      </w:r>
      <w:r w:rsidR="003C41DD">
        <w:rPr>
          <w:rFonts w:ascii="Arial" w:hAnsi="Arial" w:cs="Arial"/>
          <w:color w:val="000000"/>
          <w:sz w:val="22"/>
          <w:szCs w:val="22"/>
        </w:rPr>
        <w:t>0</w:t>
      </w:r>
      <w:r w:rsidR="007005BB">
        <w:rPr>
          <w:rFonts w:ascii="Arial" w:hAnsi="Arial" w:cs="Arial"/>
          <w:color w:val="000000"/>
          <w:sz w:val="22"/>
          <w:szCs w:val="22"/>
        </w:rPr>
        <w:t>WS i 12</w:t>
      </w:r>
      <w:r w:rsidR="0023768D">
        <w:rPr>
          <w:rFonts w:ascii="Arial" w:hAnsi="Arial" w:cs="Arial"/>
          <w:color w:val="000000"/>
          <w:sz w:val="22"/>
          <w:szCs w:val="22"/>
        </w:rPr>
        <w:t>4</w:t>
      </w:r>
      <w:r w:rsidR="007005BB">
        <w:rPr>
          <w:rFonts w:ascii="Arial" w:hAnsi="Arial" w:cs="Arial"/>
          <w:color w:val="000000"/>
          <w:sz w:val="22"/>
          <w:szCs w:val="22"/>
        </w:rPr>
        <w:t xml:space="preserve">WS </w:t>
      </w:r>
      <w:r>
        <w:rPr>
          <w:rFonts w:ascii="Arial" w:hAnsi="Arial" w:cs="Arial"/>
          <w:color w:val="000000"/>
          <w:sz w:val="22"/>
          <w:szCs w:val="22"/>
        </w:rPr>
        <w:t xml:space="preserve">znajduje się </w:t>
      </w:r>
      <w:r w:rsidR="007005BB">
        <w:rPr>
          <w:rFonts w:ascii="Arial" w:hAnsi="Arial" w:cs="Arial"/>
          <w:color w:val="000000"/>
          <w:sz w:val="22"/>
          <w:szCs w:val="22"/>
        </w:rPr>
        <w:t xml:space="preserve">korytarz ochrony funkcyjnej napowietrznej linii elektroenergetycznej wysokiego napięcia, wyznaczony na rysunku planu, </w:t>
      </w:r>
      <w:r w:rsidR="006F2862">
        <w:rPr>
          <w:rFonts w:ascii="Arial" w:hAnsi="Arial" w:cs="Arial"/>
          <w:color w:val="000000"/>
          <w:sz w:val="22"/>
          <w:szCs w:val="22"/>
        </w:rPr>
        <w:t>o szerokości 22,0 m (po 11,0 m od osi linii w każdą stronę)</w:t>
      </w:r>
      <w:r w:rsidR="001D66BF">
        <w:rPr>
          <w:rFonts w:ascii="Arial" w:hAnsi="Arial" w:cs="Arial"/>
          <w:color w:val="000000"/>
          <w:sz w:val="22"/>
          <w:szCs w:val="22"/>
        </w:rPr>
        <w:t xml:space="preserve">, </w:t>
      </w:r>
      <w:r w:rsidR="007005BB">
        <w:rPr>
          <w:rFonts w:ascii="Arial" w:hAnsi="Arial" w:cs="Arial"/>
          <w:color w:val="000000"/>
          <w:sz w:val="22"/>
          <w:szCs w:val="22"/>
        </w:rPr>
        <w:t>w którym obowiązuje:</w:t>
      </w:r>
    </w:p>
    <w:p w14:paraId="34B5DECD" w14:textId="0FA018E5" w:rsidR="00DD00C7" w:rsidRDefault="00DD00C7" w:rsidP="00496511">
      <w:pPr>
        <w:pStyle w:val="Tekstpodstawowy2"/>
        <w:numPr>
          <w:ilvl w:val="0"/>
          <w:numId w:val="34"/>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Dopuszcza się konserwacje, remonty, rozbudowę, przebudowę, odbudowę i nadbudowę linii,</w:t>
      </w:r>
    </w:p>
    <w:p w14:paraId="40313816" w14:textId="77777777" w:rsidR="00DD00C7" w:rsidRDefault="00DD00C7" w:rsidP="00496511">
      <w:pPr>
        <w:pStyle w:val="Tekstpodstawowy2"/>
        <w:numPr>
          <w:ilvl w:val="0"/>
          <w:numId w:val="34"/>
        </w:numPr>
        <w:ind w:left="567" w:hanging="283"/>
        <w:rPr>
          <w:rFonts w:ascii="Arial" w:hAnsi="Arial" w:cs="Arial"/>
          <w:color w:val="000000"/>
          <w:sz w:val="22"/>
          <w:szCs w:val="22"/>
        </w:rPr>
      </w:pPr>
      <w:r>
        <w:rPr>
          <w:rFonts w:ascii="Arial" w:hAnsi="Arial" w:cs="Arial"/>
          <w:color w:val="000000"/>
          <w:sz w:val="22"/>
          <w:szCs w:val="22"/>
        </w:rPr>
        <w:lastRenderedPageBreak/>
        <w:t xml:space="preserve">wysokość napowietrznej linii elektroenergetycznej wysokiego napięcia nie większa niż </w:t>
      </w:r>
      <w:r w:rsidR="001D66BF">
        <w:rPr>
          <w:rFonts w:ascii="Arial" w:hAnsi="Arial" w:cs="Arial"/>
          <w:color w:val="000000"/>
          <w:sz w:val="22"/>
          <w:szCs w:val="22"/>
        </w:rPr>
        <w:t>8</w:t>
      </w:r>
      <w:r>
        <w:rPr>
          <w:rFonts w:ascii="Arial" w:hAnsi="Arial" w:cs="Arial"/>
          <w:color w:val="000000"/>
          <w:sz w:val="22"/>
          <w:szCs w:val="22"/>
        </w:rPr>
        <w:t>0,0 m n.p.t.</w:t>
      </w:r>
    </w:p>
    <w:p w14:paraId="3B41871F" w14:textId="16CA9968" w:rsidR="00DD00C7" w:rsidRDefault="00DD00C7" w:rsidP="00496511">
      <w:pPr>
        <w:pStyle w:val="Tekstpodstawowy2"/>
        <w:numPr>
          <w:ilvl w:val="0"/>
          <w:numId w:val="34"/>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756BEF30" w14:textId="48C3FE6C" w:rsidR="008A7F3D" w:rsidRDefault="008A7F3D" w:rsidP="00496511">
      <w:pPr>
        <w:pStyle w:val="Tekstpodstawowy2"/>
        <w:numPr>
          <w:ilvl w:val="0"/>
          <w:numId w:val="34"/>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5BE99603" w14:textId="77777777" w:rsidR="00DD00C7" w:rsidRDefault="00DD00C7" w:rsidP="00496511">
      <w:pPr>
        <w:pStyle w:val="Tekstpodstawowy2"/>
        <w:numPr>
          <w:ilvl w:val="0"/>
          <w:numId w:val="34"/>
        </w:numPr>
        <w:ind w:left="567" w:hanging="283"/>
        <w:rPr>
          <w:rFonts w:ascii="Arial" w:hAnsi="Arial" w:cs="Arial"/>
          <w:color w:val="000000"/>
          <w:sz w:val="22"/>
          <w:szCs w:val="22"/>
        </w:rPr>
      </w:pPr>
      <w:r>
        <w:rPr>
          <w:rFonts w:ascii="Arial" w:hAnsi="Arial" w:cs="Arial"/>
          <w:color w:val="000000"/>
          <w:sz w:val="22"/>
          <w:szCs w:val="22"/>
        </w:rPr>
        <w:t xml:space="preserve">zakazuje się </w:t>
      </w:r>
      <w:bookmarkStart w:id="13" w:name="_Hlk64624781"/>
      <w:r w:rsidR="001D66BF">
        <w:rPr>
          <w:rFonts w:ascii="Arial" w:hAnsi="Arial" w:cs="Arial"/>
          <w:color w:val="000000"/>
          <w:sz w:val="22"/>
          <w:szCs w:val="22"/>
        </w:rPr>
        <w:t xml:space="preserve">makroniwelacji terenu </w:t>
      </w:r>
      <w:bookmarkEnd w:id="13"/>
      <w:r>
        <w:rPr>
          <w:rFonts w:ascii="Arial" w:hAnsi="Arial" w:cs="Arial"/>
          <w:color w:val="000000"/>
          <w:sz w:val="22"/>
          <w:szCs w:val="22"/>
        </w:rPr>
        <w:t>o wysokości przekraczającej 3 m n.p.t.</w:t>
      </w:r>
    </w:p>
    <w:p w14:paraId="2B2CE48E" w14:textId="77777777" w:rsidR="001D66BF" w:rsidRDefault="001D66BF" w:rsidP="00496511">
      <w:pPr>
        <w:pStyle w:val="Tekstpodstawowy2"/>
        <w:numPr>
          <w:ilvl w:val="0"/>
          <w:numId w:val="34"/>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w:t>
      </w:r>
      <w:r w:rsidR="0010008D">
        <w:rPr>
          <w:rFonts w:ascii="Arial" w:hAnsi="Arial" w:cs="Arial"/>
          <w:color w:val="000000"/>
          <w:sz w:val="22"/>
          <w:szCs w:val="22"/>
        </w:rPr>
        <w:t xml:space="preserve">. Dopuszcza się </w:t>
      </w:r>
      <w:r>
        <w:rPr>
          <w:rFonts w:ascii="Arial" w:hAnsi="Arial" w:cs="Arial"/>
          <w:color w:val="000000"/>
          <w:sz w:val="22"/>
          <w:szCs w:val="22"/>
        </w:rPr>
        <w:t xml:space="preserve">remont, przebudowę, rozbudowę, nadbudowę lub likwidację istniejących sieci uzbrojenia terenu. </w:t>
      </w:r>
      <w:r w:rsidR="005F00C6">
        <w:rPr>
          <w:rFonts w:ascii="Arial" w:hAnsi="Arial" w:cs="Arial"/>
          <w:color w:val="000000"/>
          <w:sz w:val="22"/>
          <w:szCs w:val="22"/>
        </w:rPr>
        <w:t xml:space="preserve">Powyższe sieci </w:t>
      </w:r>
      <w:r>
        <w:rPr>
          <w:rFonts w:ascii="Arial" w:hAnsi="Arial" w:cs="Arial"/>
          <w:color w:val="000000"/>
          <w:sz w:val="22"/>
          <w:szCs w:val="22"/>
        </w:rPr>
        <w:t>nie mogą kolidować z napowietrzną linią elektroenergetyczną wysokiego napięcia.</w:t>
      </w:r>
      <w:bookmarkEnd w:id="12"/>
    </w:p>
    <w:p w14:paraId="7448F1E7" w14:textId="77777777" w:rsidR="001D66BF" w:rsidRDefault="001D66BF" w:rsidP="001D66BF">
      <w:pPr>
        <w:pStyle w:val="Tekstpodstawowy2"/>
        <w:ind w:left="0" w:firstLine="0"/>
        <w:rPr>
          <w:rFonts w:ascii="Arial" w:hAnsi="Arial" w:cs="Arial"/>
          <w:color w:val="000000"/>
          <w:sz w:val="22"/>
          <w:szCs w:val="22"/>
          <w:highlight w:val="yellow"/>
        </w:rPr>
      </w:pPr>
    </w:p>
    <w:p w14:paraId="2D750E59" w14:textId="2A415163" w:rsidR="0024138E" w:rsidRDefault="0024138E" w:rsidP="0024138E">
      <w:pPr>
        <w:pStyle w:val="Tekstpodstawowy2"/>
        <w:tabs>
          <w:tab w:val="left" w:pos="0"/>
        </w:tabs>
        <w:ind w:left="0" w:firstLine="0"/>
        <w:rPr>
          <w:rFonts w:ascii="Arial" w:hAnsi="Arial" w:cs="Arial"/>
          <w:color w:val="000000"/>
          <w:sz w:val="22"/>
          <w:szCs w:val="22"/>
        </w:rPr>
      </w:pPr>
      <w:r>
        <w:rPr>
          <w:rFonts w:ascii="Arial" w:hAnsi="Arial" w:cs="Arial"/>
          <w:b/>
          <w:bCs/>
          <w:color w:val="000000"/>
          <w:sz w:val="22"/>
          <w:szCs w:val="22"/>
        </w:rPr>
        <w:t>§7.</w:t>
      </w:r>
      <w:r>
        <w:rPr>
          <w:rFonts w:ascii="Arial" w:hAnsi="Arial" w:cs="Arial"/>
          <w:color w:val="000000"/>
          <w:sz w:val="22"/>
          <w:szCs w:val="22"/>
        </w:rPr>
        <w:t xml:space="preserve"> Ustalenia dla terenów o symbolach </w:t>
      </w:r>
      <w:r>
        <w:rPr>
          <w:rFonts w:ascii="Arial" w:hAnsi="Arial" w:cs="Arial"/>
          <w:b/>
          <w:color w:val="000000"/>
          <w:sz w:val="22"/>
          <w:szCs w:val="22"/>
        </w:rPr>
        <w:t xml:space="preserve">3ZL </w:t>
      </w:r>
      <w:r>
        <w:rPr>
          <w:rFonts w:ascii="Arial" w:hAnsi="Arial" w:cs="Arial"/>
          <w:color w:val="000000"/>
          <w:sz w:val="22"/>
          <w:szCs w:val="22"/>
        </w:rPr>
        <w:t xml:space="preserve">o powierzchni 0,02 ha, </w:t>
      </w:r>
      <w:r>
        <w:rPr>
          <w:rFonts w:ascii="Arial" w:hAnsi="Arial" w:cs="Arial"/>
          <w:b/>
          <w:color w:val="000000"/>
          <w:sz w:val="22"/>
          <w:szCs w:val="22"/>
        </w:rPr>
        <w:t xml:space="preserve">12ZL </w:t>
      </w:r>
      <w:r>
        <w:rPr>
          <w:rFonts w:ascii="Arial" w:hAnsi="Arial" w:cs="Arial"/>
          <w:color w:val="000000"/>
          <w:sz w:val="22"/>
          <w:szCs w:val="22"/>
        </w:rPr>
        <w:t xml:space="preserve">o powierzchni 0,06 ha, </w:t>
      </w:r>
      <w:r>
        <w:rPr>
          <w:rFonts w:ascii="Arial" w:hAnsi="Arial" w:cs="Arial"/>
          <w:b/>
          <w:color w:val="000000"/>
          <w:sz w:val="22"/>
          <w:szCs w:val="22"/>
        </w:rPr>
        <w:t xml:space="preserve">24ZL </w:t>
      </w:r>
      <w:r>
        <w:rPr>
          <w:rFonts w:ascii="Arial" w:hAnsi="Arial" w:cs="Arial"/>
          <w:color w:val="000000"/>
          <w:sz w:val="22"/>
          <w:szCs w:val="22"/>
        </w:rPr>
        <w:t xml:space="preserve">o powierzchni 0,65 ha, </w:t>
      </w:r>
      <w:r>
        <w:rPr>
          <w:rFonts w:ascii="Arial" w:hAnsi="Arial" w:cs="Arial"/>
          <w:b/>
          <w:color w:val="000000"/>
          <w:sz w:val="22"/>
          <w:szCs w:val="22"/>
        </w:rPr>
        <w:t xml:space="preserve">26ZL </w:t>
      </w:r>
      <w:r>
        <w:rPr>
          <w:rFonts w:ascii="Arial" w:hAnsi="Arial" w:cs="Arial"/>
          <w:color w:val="000000"/>
          <w:sz w:val="22"/>
          <w:szCs w:val="22"/>
        </w:rPr>
        <w:t xml:space="preserve">o powierzchni 0,63 ha, </w:t>
      </w:r>
      <w:r>
        <w:rPr>
          <w:rFonts w:ascii="Arial" w:hAnsi="Arial" w:cs="Arial"/>
          <w:b/>
          <w:color w:val="000000"/>
          <w:sz w:val="22"/>
          <w:szCs w:val="22"/>
        </w:rPr>
        <w:t xml:space="preserve">32ZL </w:t>
      </w:r>
      <w:r>
        <w:rPr>
          <w:rFonts w:ascii="Arial" w:hAnsi="Arial" w:cs="Arial"/>
          <w:color w:val="000000"/>
          <w:sz w:val="22"/>
          <w:szCs w:val="22"/>
        </w:rPr>
        <w:t xml:space="preserve">o powierzchni 0,20 ha, </w:t>
      </w:r>
      <w:r>
        <w:rPr>
          <w:rFonts w:ascii="Arial" w:hAnsi="Arial" w:cs="Arial"/>
          <w:b/>
          <w:color w:val="000000"/>
          <w:sz w:val="22"/>
          <w:szCs w:val="22"/>
        </w:rPr>
        <w:t xml:space="preserve">34ZL </w:t>
      </w:r>
      <w:r>
        <w:rPr>
          <w:rFonts w:ascii="Arial" w:hAnsi="Arial" w:cs="Arial"/>
          <w:color w:val="000000"/>
          <w:sz w:val="22"/>
          <w:szCs w:val="22"/>
        </w:rPr>
        <w:t xml:space="preserve">o powierzchni 0,20 ha, </w:t>
      </w:r>
      <w:r>
        <w:rPr>
          <w:rFonts w:ascii="Arial" w:hAnsi="Arial" w:cs="Arial"/>
          <w:b/>
          <w:color w:val="000000"/>
          <w:sz w:val="22"/>
          <w:szCs w:val="22"/>
        </w:rPr>
        <w:t xml:space="preserve">40ZL </w:t>
      </w:r>
      <w:r>
        <w:rPr>
          <w:rFonts w:ascii="Arial" w:hAnsi="Arial" w:cs="Arial"/>
          <w:color w:val="000000"/>
          <w:sz w:val="22"/>
          <w:szCs w:val="22"/>
        </w:rPr>
        <w:t xml:space="preserve">o powierzchni 0,03 ha, </w:t>
      </w:r>
      <w:r>
        <w:rPr>
          <w:rFonts w:ascii="Arial" w:hAnsi="Arial" w:cs="Arial"/>
          <w:b/>
          <w:color w:val="000000"/>
          <w:sz w:val="22"/>
          <w:szCs w:val="22"/>
        </w:rPr>
        <w:t xml:space="preserve">42ZL </w:t>
      </w:r>
      <w:r>
        <w:rPr>
          <w:rFonts w:ascii="Arial" w:hAnsi="Arial" w:cs="Arial"/>
          <w:color w:val="000000"/>
          <w:sz w:val="22"/>
          <w:szCs w:val="22"/>
        </w:rPr>
        <w:t xml:space="preserve">o powierzchni 0,48 ha, </w:t>
      </w:r>
      <w:r>
        <w:rPr>
          <w:rFonts w:ascii="Arial" w:hAnsi="Arial" w:cs="Arial"/>
          <w:b/>
          <w:color w:val="000000"/>
          <w:sz w:val="22"/>
          <w:szCs w:val="22"/>
        </w:rPr>
        <w:t xml:space="preserve">44ZL </w:t>
      </w:r>
      <w:r>
        <w:rPr>
          <w:rFonts w:ascii="Arial" w:hAnsi="Arial" w:cs="Arial"/>
          <w:color w:val="000000"/>
          <w:sz w:val="22"/>
          <w:szCs w:val="22"/>
        </w:rPr>
        <w:t xml:space="preserve">o powierzchni 0,37 ha, </w:t>
      </w:r>
      <w:r>
        <w:rPr>
          <w:rFonts w:ascii="Arial" w:hAnsi="Arial" w:cs="Arial"/>
          <w:b/>
          <w:color w:val="000000"/>
          <w:sz w:val="22"/>
          <w:szCs w:val="22"/>
        </w:rPr>
        <w:t xml:space="preserve">46ZL </w:t>
      </w:r>
      <w:r>
        <w:rPr>
          <w:rFonts w:ascii="Arial" w:hAnsi="Arial" w:cs="Arial"/>
          <w:color w:val="000000"/>
          <w:sz w:val="22"/>
          <w:szCs w:val="22"/>
        </w:rPr>
        <w:t xml:space="preserve">o powierzchni 0,38 ha, </w:t>
      </w:r>
      <w:r w:rsidR="00B9591D">
        <w:rPr>
          <w:rFonts w:ascii="Arial" w:hAnsi="Arial" w:cs="Arial"/>
          <w:b/>
          <w:color w:val="000000"/>
          <w:sz w:val="22"/>
          <w:szCs w:val="22"/>
        </w:rPr>
        <w:t>50</w:t>
      </w:r>
      <w:r>
        <w:rPr>
          <w:rFonts w:ascii="Arial" w:hAnsi="Arial" w:cs="Arial"/>
          <w:b/>
          <w:color w:val="000000"/>
          <w:sz w:val="22"/>
          <w:szCs w:val="22"/>
        </w:rPr>
        <w:t xml:space="preserve">ZL </w:t>
      </w:r>
      <w:r>
        <w:rPr>
          <w:rFonts w:ascii="Arial" w:hAnsi="Arial" w:cs="Arial"/>
          <w:color w:val="000000"/>
          <w:sz w:val="22"/>
          <w:szCs w:val="22"/>
        </w:rPr>
        <w:t>o powierzchni 0,</w:t>
      </w:r>
      <w:r w:rsidR="00B9591D">
        <w:rPr>
          <w:rFonts w:ascii="Arial" w:hAnsi="Arial" w:cs="Arial"/>
          <w:color w:val="000000"/>
          <w:sz w:val="22"/>
          <w:szCs w:val="22"/>
        </w:rPr>
        <w:t>90</w:t>
      </w:r>
      <w:r>
        <w:rPr>
          <w:rFonts w:ascii="Arial" w:hAnsi="Arial" w:cs="Arial"/>
          <w:color w:val="000000"/>
          <w:sz w:val="22"/>
          <w:szCs w:val="22"/>
        </w:rPr>
        <w:t xml:space="preserve"> ha, </w:t>
      </w:r>
      <w:r w:rsidR="00B9591D">
        <w:rPr>
          <w:rFonts w:ascii="Arial" w:hAnsi="Arial" w:cs="Arial"/>
          <w:b/>
          <w:color w:val="000000"/>
          <w:sz w:val="22"/>
          <w:szCs w:val="22"/>
        </w:rPr>
        <w:t>5</w:t>
      </w:r>
      <w:r>
        <w:rPr>
          <w:rFonts w:ascii="Arial" w:hAnsi="Arial" w:cs="Arial"/>
          <w:b/>
          <w:color w:val="000000"/>
          <w:sz w:val="22"/>
          <w:szCs w:val="22"/>
        </w:rPr>
        <w:t xml:space="preserve">2ZL </w:t>
      </w:r>
      <w:r>
        <w:rPr>
          <w:rFonts w:ascii="Arial" w:hAnsi="Arial" w:cs="Arial"/>
          <w:color w:val="000000"/>
          <w:sz w:val="22"/>
          <w:szCs w:val="22"/>
        </w:rPr>
        <w:t>o powierzchni 0,</w:t>
      </w:r>
      <w:r w:rsidR="00B9591D">
        <w:rPr>
          <w:rFonts w:ascii="Arial" w:hAnsi="Arial" w:cs="Arial"/>
          <w:color w:val="000000"/>
          <w:sz w:val="22"/>
          <w:szCs w:val="22"/>
        </w:rPr>
        <w:t>27</w:t>
      </w:r>
      <w:r>
        <w:rPr>
          <w:rFonts w:ascii="Arial" w:hAnsi="Arial" w:cs="Arial"/>
          <w:color w:val="000000"/>
          <w:sz w:val="22"/>
          <w:szCs w:val="22"/>
        </w:rPr>
        <w:t xml:space="preserve"> ha, </w:t>
      </w:r>
      <w:r w:rsidR="00B9591D">
        <w:rPr>
          <w:rFonts w:ascii="Arial" w:hAnsi="Arial" w:cs="Arial"/>
          <w:b/>
          <w:color w:val="000000"/>
          <w:sz w:val="22"/>
          <w:szCs w:val="22"/>
        </w:rPr>
        <w:t>54</w:t>
      </w:r>
      <w:r>
        <w:rPr>
          <w:rFonts w:ascii="Arial" w:hAnsi="Arial" w:cs="Arial"/>
          <w:b/>
          <w:color w:val="000000"/>
          <w:sz w:val="22"/>
          <w:szCs w:val="22"/>
        </w:rPr>
        <w:t xml:space="preserve">ZL </w:t>
      </w:r>
      <w:r>
        <w:rPr>
          <w:rFonts w:ascii="Arial" w:hAnsi="Arial" w:cs="Arial"/>
          <w:color w:val="000000"/>
          <w:sz w:val="22"/>
          <w:szCs w:val="22"/>
        </w:rPr>
        <w:t>o powierzchni 0,</w:t>
      </w:r>
      <w:r w:rsidR="00B9591D">
        <w:rPr>
          <w:rFonts w:ascii="Arial" w:hAnsi="Arial" w:cs="Arial"/>
          <w:color w:val="000000"/>
          <w:sz w:val="22"/>
          <w:szCs w:val="22"/>
        </w:rPr>
        <w:t>3</w:t>
      </w:r>
      <w:r>
        <w:rPr>
          <w:rFonts w:ascii="Arial" w:hAnsi="Arial" w:cs="Arial"/>
          <w:color w:val="000000"/>
          <w:sz w:val="22"/>
          <w:szCs w:val="22"/>
        </w:rPr>
        <w:t xml:space="preserve">8 ha, </w:t>
      </w:r>
      <w:r w:rsidR="00B9591D">
        <w:rPr>
          <w:rFonts w:ascii="Arial" w:hAnsi="Arial" w:cs="Arial"/>
          <w:b/>
          <w:color w:val="000000"/>
          <w:sz w:val="22"/>
          <w:szCs w:val="22"/>
        </w:rPr>
        <w:t>5</w:t>
      </w:r>
      <w:r w:rsidR="0043226E">
        <w:rPr>
          <w:rFonts w:ascii="Arial" w:hAnsi="Arial" w:cs="Arial"/>
          <w:b/>
          <w:color w:val="000000"/>
          <w:sz w:val="22"/>
          <w:szCs w:val="22"/>
        </w:rPr>
        <w:t>9</w:t>
      </w:r>
      <w:r>
        <w:rPr>
          <w:rFonts w:ascii="Arial" w:hAnsi="Arial" w:cs="Arial"/>
          <w:b/>
          <w:color w:val="000000"/>
          <w:sz w:val="22"/>
          <w:szCs w:val="22"/>
        </w:rPr>
        <w:t xml:space="preserve">ZL </w:t>
      </w:r>
      <w:r>
        <w:rPr>
          <w:rFonts w:ascii="Arial" w:hAnsi="Arial" w:cs="Arial"/>
          <w:color w:val="000000"/>
          <w:sz w:val="22"/>
          <w:szCs w:val="22"/>
        </w:rPr>
        <w:t>o powierzchni 0,</w:t>
      </w:r>
      <w:r w:rsidR="00B9591D">
        <w:rPr>
          <w:rFonts w:ascii="Arial" w:hAnsi="Arial" w:cs="Arial"/>
          <w:color w:val="000000"/>
          <w:sz w:val="22"/>
          <w:szCs w:val="22"/>
        </w:rPr>
        <w:t>23</w:t>
      </w:r>
      <w:r>
        <w:rPr>
          <w:rFonts w:ascii="Arial" w:hAnsi="Arial" w:cs="Arial"/>
          <w:color w:val="000000"/>
          <w:sz w:val="22"/>
          <w:szCs w:val="22"/>
        </w:rPr>
        <w:t xml:space="preserve"> ha, </w:t>
      </w:r>
      <w:r w:rsidR="00B9591D">
        <w:rPr>
          <w:rFonts w:ascii="Arial" w:hAnsi="Arial" w:cs="Arial"/>
          <w:b/>
          <w:color w:val="000000"/>
          <w:sz w:val="22"/>
          <w:szCs w:val="22"/>
        </w:rPr>
        <w:t>6</w:t>
      </w:r>
      <w:r w:rsidR="0043226E">
        <w:rPr>
          <w:rFonts w:ascii="Arial" w:hAnsi="Arial" w:cs="Arial"/>
          <w:b/>
          <w:color w:val="000000"/>
          <w:sz w:val="22"/>
          <w:szCs w:val="22"/>
        </w:rPr>
        <w:t>1</w:t>
      </w:r>
      <w:r w:rsidR="00B9591D">
        <w:rPr>
          <w:rFonts w:ascii="Arial" w:hAnsi="Arial" w:cs="Arial"/>
          <w:b/>
          <w:color w:val="000000"/>
          <w:sz w:val="22"/>
          <w:szCs w:val="22"/>
        </w:rPr>
        <w:t xml:space="preserve">ZL </w:t>
      </w:r>
      <w:r w:rsidR="00B9591D">
        <w:rPr>
          <w:rFonts w:ascii="Arial" w:hAnsi="Arial" w:cs="Arial"/>
          <w:color w:val="000000"/>
          <w:sz w:val="22"/>
          <w:szCs w:val="22"/>
        </w:rPr>
        <w:t xml:space="preserve">o powierzchni 1,11 ha, </w:t>
      </w:r>
      <w:r w:rsidR="00966EC9">
        <w:rPr>
          <w:rFonts w:ascii="Arial" w:hAnsi="Arial" w:cs="Arial"/>
          <w:b/>
          <w:color w:val="000000"/>
          <w:sz w:val="22"/>
          <w:szCs w:val="22"/>
        </w:rPr>
        <w:t>6</w:t>
      </w:r>
      <w:r w:rsidR="0043226E">
        <w:rPr>
          <w:rFonts w:ascii="Arial" w:hAnsi="Arial" w:cs="Arial"/>
          <w:b/>
          <w:color w:val="000000"/>
          <w:sz w:val="22"/>
          <w:szCs w:val="22"/>
        </w:rPr>
        <w:t>3</w:t>
      </w:r>
      <w:r w:rsidR="00966EC9">
        <w:rPr>
          <w:rFonts w:ascii="Arial" w:hAnsi="Arial" w:cs="Arial"/>
          <w:b/>
          <w:color w:val="000000"/>
          <w:sz w:val="22"/>
          <w:szCs w:val="22"/>
        </w:rPr>
        <w:t xml:space="preserve">ZL </w:t>
      </w:r>
      <w:r w:rsidR="00966EC9">
        <w:rPr>
          <w:rFonts w:ascii="Arial" w:hAnsi="Arial" w:cs="Arial"/>
          <w:color w:val="000000"/>
          <w:sz w:val="22"/>
          <w:szCs w:val="22"/>
        </w:rPr>
        <w:t>o powierzchni 1,</w:t>
      </w:r>
      <w:r w:rsidR="003109BA">
        <w:rPr>
          <w:rFonts w:ascii="Arial" w:hAnsi="Arial" w:cs="Arial"/>
          <w:color w:val="000000"/>
          <w:sz w:val="22"/>
          <w:szCs w:val="22"/>
        </w:rPr>
        <w:t>03</w:t>
      </w:r>
      <w:r w:rsidR="00966EC9">
        <w:rPr>
          <w:rFonts w:ascii="Arial" w:hAnsi="Arial" w:cs="Arial"/>
          <w:color w:val="000000"/>
          <w:sz w:val="22"/>
          <w:szCs w:val="22"/>
        </w:rPr>
        <w:t xml:space="preserve"> ha, </w:t>
      </w:r>
      <w:r w:rsidR="00966EC9">
        <w:rPr>
          <w:rFonts w:ascii="Arial" w:hAnsi="Arial" w:cs="Arial"/>
          <w:b/>
          <w:color w:val="000000"/>
          <w:sz w:val="22"/>
          <w:szCs w:val="22"/>
        </w:rPr>
        <w:t>6</w:t>
      </w:r>
      <w:r w:rsidR="00793E11">
        <w:rPr>
          <w:rFonts w:ascii="Arial" w:hAnsi="Arial" w:cs="Arial"/>
          <w:b/>
          <w:color w:val="000000"/>
          <w:sz w:val="22"/>
          <w:szCs w:val="22"/>
        </w:rPr>
        <w:t>6</w:t>
      </w:r>
      <w:r w:rsidR="00966EC9">
        <w:rPr>
          <w:rFonts w:ascii="Arial" w:hAnsi="Arial" w:cs="Arial"/>
          <w:b/>
          <w:color w:val="000000"/>
          <w:sz w:val="22"/>
          <w:szCs w:val="22"/>
        </w:rPr>
        <w:t xml:space="preserve">ZL </w:t>
      </w:r>
      <w:r w:rsidR="00966EC9">
        <w:rPr>
          <w:rFonts w:ascii="Arial" w:hAnsi="Arial" w:cs="Arial"/>
          <w:color w:val="000000"/>
          <w:sz w:val="22"/>
          <w:szCs w:val="22"/>
        </w:rPr>
        <w:t xml:space="preserve">o powierzchni </w:t>
      </w:r>
      <w:r w:rsidR="003109BA">
        <w:rPr>
          <w:rFonts w:ascii="Arial" w:hAnsi="Arial" w:cs="Arial"/>
          <w:color w:val="000000"/>
          <w:sz w:val="22"/>
          <w:szCs w:val="22"/>
        </w:rPr>
        <w:t>0</w:t>
      </w:r>
      <w:r w:rsidR="00966EC9">
        <w:rPr>
          <w:rFonts w:ascii="Arial" w:hAnsi="Arial" w:cs="Arial"/>
          <w:color w:val="000000"/>
          <w:sz w:val="22"/>
          <w:szCs w:val="22"/>
        </w:rPr>
        <w:t>,</w:t>
      </w:r>
      <w:r w:rsidR="003109BA">
        <w:rPr>
          <w:rFonts w:ascii="Arial" w:hAnsi="Arial" w:cs="Arial"/>
          <w:color w:val="000000"/>
          <w:sz w:val="22"/>
          <w:szCs w:val="22"/>
        </w:rPr>
        <w:t>40</w:t>
      </w:r>
      <w:r w:rsidR="00966EC9">
        <w:rPr>
          <w:rFonts w:ascii="Arial" w:hAnsi="Arial" w:cs="Arial"/>
          <w:color w:val="000000"/>
          <w:sz w:val="22"/>
          <w:szCs w:val="22"/>
        </w:rPr>
        <w:t xml:space="preserve"> ha, </w:t>
      </w:r>
      <w:r w:rsidR="00966EC9">
        <w:rPr>
          <w:rFonts w:ascii="Arial" w:hAnsi="Arial" w:cs="Arial"/>
          <w:b/>
          <w:color w:val="000000"/>
          <w:sz w:val="22"/>
          <w:szCs w:val="22"/>
        </w:rPr>
        <w:t>6</w:t>
      </w:r>
      <w:r w:rsidR="00793E11">
        <w:rPr>
          <w:rFonts w:ascii="Arial" w:hAnsi="Arial" w:cs="Arial"/>
          <w:b/>
          <w:color w:val="000000"/>
          <w:sz w:val="22"/>
          <w:szCs w:val="22"/>
        </w:rPr>
        <w:t>7</w:t>
      </w:r>
      <w:r w:rsidR="00966EC9">
        <w:rPr>
          <w:rFonts w:ascii="Arial" w:hAnsi="Arial" w:cs="Arial"/>
          <w:b/>
          <w:color w:val="000000"/>
          <w:sz w:val="22"/>
          <w:szCs w:val="22"/>
        </w:rPr>
        <w:t xml:space="preserve">ZL </w:t>
      </w:r>
      <w:r w:rsidR="00966EC9">
        <w:rPr>
          <w:rFonts w:ascii="Arial" w:hAnsi="Arial" w:cs="Arial"/>
          <w:color w:val="000000"/>
          <w:sz w:val="22"/>
          <w:szCs w:val="22"/>
        </w:rPr>
        <w:t xml:space="preserve">o powierzchni </w:t>
      </w:r>
      <w:r w:rsidR="003109BA">
        <w:rPr>
          <w:rFonts w:ascii="Arial" w:hAnsi="Arial" w:cs="Arial"/>
          <w:color w:val="000000"/>
          <w:sz w:val="22"/>
          <w:szCs w:val="22"/>
        </w:rPr>
        <w:t>0</w:t>
      </w:r>
      <w:r w:rsidR="00966EC9">
        <w:rPr>
          <w:rFonts w:ascii="Arial" w:hAnsi="Arial" w:cs="Arial"/>
          <w:color w:val="000000"/>
          <w:sz w:val="22"/>
          <w:szCs w:val="22"/>
        </w:rPr>
        <w:t>,</w:t>
      </w:r>
      <w:r w:rsidR="003109BA">
        <w:rPr>
          <w:rFonts w:ascii="Arial" w:hAnsi="Arial" w:cs="Arial"/>
          <w:color w:val="000000"/>
          <w:sz w:val="22"/>
          <w:szCs w:val="22"/>
        </w:rPr>
        <w:t>25</w:t>
      </w:r>
      <w:r w:rsidR="00966EC9">
        <w:rPr>
          <w:rFonts w:ascii="Arial" w:hAnsi="Arial" w:cs="Arial"/>
          <w:color w:val="000000"/>
          <w:sz w:val="22"/>
          <w:szCs w:val="22"/>
        </w:rPr>
        <w:t xml:space="preserve"> ha, </w:t>
      </w:r>
      <w:r w:rsidR="00966EC9">
        <w:rPr>
          <w:rFonts w:ascii="Arial" w:hAnsi="Arial" w:cs="Arial"/>
          <w:b/>
          <w:color w:val="000000"/>
          <w:sz w:val="22"/>
          <w:szCs w:val="22"/>
        </w:rPr>
        <w:t>6</w:t>
      </w:r>
      <w:r w:rsidR="00793E11">
        <w:rPr>
          <w:rFonts w:ascii="Arial" w:hAnsi="Arial" w:cs="Arial"/>
          <w:b/>
          <w:color w:val="000000"/>
          <w:sz w:val="22"/>
          <w:szCs w:val="22"/>
        </w:rPr>
        <w:t>8</w:t>
      </w:r>
      <w:r w:rsidR="00966EC9">
        <w:rPr>
          <w:rFonts w:ascii="Arial" w:hAnsi="Arial" w:cs="Arial"/>
          <w:b/>
          <w:color w:val="000000"/>
          <w:sz w:val="22"/>
          <w:szCs w:val="22"/>
        </w:rPr>
        <w:t xml:space="preserve">ZL </w:t>
      </w:r>
      <w:r w:rsidR="00966EC9">
        <w:rPr>
          <w:rFonts w:ascii="Arial" w:hAnsi="Arial" w:cs="Arial"/>
          <w:color w:val="000000"/>
          <w:sz w:val="22"/>
          <w:szCs w:val="22"/>
        </w:rPr>
        <w:t>o powierzchni 1,</w:t>
      </w:r>
      <w:r w:rsidR="003109BA">
        <w:rPr>
          <w:rFonts w:ascii="Arial" w:hAnsi="Arial" w:cs="Arial"/>
          <w:color w:val="000000"/>
          <w:sz w:val="22"/>
          <w:szCs w:val="22"/>
        </w:rPr>
        <w:t>02</w:t>
      </w:r>
      <w:r w:rsidR="00966EC9">
        <w:rPr>
          <w:rFonts w:ascii="Arial" w:hAnsi="Arial" w:cs="Arial"/>
          <w:color w:val="000000"/>
          <w:sz w:val="22"/>
          <w:szCs w:val="22"/>
        </w:rPr>
        <w:t xml:space="preserve"> ha, </w:t>
      </w:r>
      <w:r w:rsidR="00793E11">
        <w:rPr>
          <w:rFonts w:ascii="Arial" w:hAnsi="Arial" w:cs="Arial"/>
          <w:b/>
          <w:color w:val="000000"/>
          <w:sz w:val="22"/>
          <w:szCs w:val="22"/>
        </w:rPr>
        <w:t>70</w:t>
      </w:r>
      <w:r w:rsidR="00966EC9">
        <w:rPr>
          <w:rFonts w:ascii="Arial" w:hAnsi="Arial" w:cs="Arial"/>
          <w:b/>
          <w:color w:val="000000"/>
          <w:sz w:val="22"/>
          <w:szCs w:val="22"/>
        </w:rPr>
        <w:t xml:space="preserve">ZL </w:t>
      </w:r>
      <w:r w:rsidR="00966EC9">
        <w:rPr>
          <w:rFonts w:ascii="Arial" w:hAnsi="Arial" w:cs="Arial"/>
          <w:color w:val="000000"/>
          <w:sz w:val="22"/>
          <w:szCs w:val="22"/>
        </w:rPr>
        <w:t>o powierzchni 1,</w:t>
      </w:r>
      <w:r w:rsidR="003109BA">
        <w:rPr>
          <w:rFonts w:ascii="Arial" w:hAnsi="Arial" w:cs="Arial"/>
          <w:color w:val="000000"/>
          <w:sz w:val="22"/>
          <w:szCs w:val="22"/>
        </w:rPr>
        <w:t>49</w:t>
      </w:r>
      <w:r w:rsidR="00966EC9">
        <w:rPr>
          <w:rFonts w:ascii="Arial" w:hAnsi="Arial" w:cs="Arial"/>
          <w:color w:val="000000"/>
          <w:sz w:val="22"/>
          <w:szCs w:val="22"/>
        </w:rPr>
        <w:t xml:space="preserve"> ha, </w:t>
      </w:r>
      <w:r w:rsidR="003109BA">
        <w:rPr>
          <w:rFonts w:ascii="Arial" w:hAnsi="Arial" w:cs="Arial"/>
          <w:b/>
          <w:color w:val="000000"/>
          <w:sz w:val="22"/>
          <w:szCs w:val="22"/>
        </w:rPr>
        <w:t>7</w:t>
      </w:r>
      <w:r w:rsidR="007117E5">
        <w:rPr>
          <w:rFonts w:ascii="Arial" w:hAnsi="Arial" w:cs="Arial"/>
          <w:b/>
          <w:color w:val="000000"/>
          <w:sz w:val="22"/>
          <w:szCs w:val="22"/>
        </w:rPr>
        <w:t>7</w:t>
      </w:r>
      <w:r w:rsidR="00966EC9">
        <w:rPr>
          <w:rFonts w:ascii="Arial" w:hAnsi="Arial" w:cs="Arial"/>
          <w:b/>
          <w:color w:val="000000"/>
          <w:sz w:val="22"/>
          <w:szCs w:val="22"/>
        </w:rPr>
        <w:t xml:space="preserve">ZL </w:t>
      </w:r>
      <w:r w:rsidR="00966EC9">
        <w:rPr>
          <w:rFonts w:ascii="Arial" w:hAnsi="Arial" w:cs="Arial"/>
          <w:color w:val="000000"/>
          <w:sz w:val="22"/>
          <w:szCs w:val="22"/>
        </w:rPr>
        <w:t xml:space="preserve">o powierzchni </w:t>
      </w:r>
      <w:r w:rsidR="003109BA">
        <w:rPr>
          <w:rFonts w:ascii="Arial" w:hAnsi="Arial" w:cs="Arial"/>
          <w:color w:val="000000"/>
          <w:sz w:val="22"/>
          <w:szCs w:val="22"/>
        </w:rPr>
        <w:t>0</w:t>
      </w:r>
      <w:r w:rsidR="00966EC9">
        <w:rPr>
          <w:rFonts w:ascii="Arial" w:hAnsi="Arial" w:cs="Arial"/>
          <w:color w:val="000000"/>
          <w:sz w:val="22"/>
          <w:szCs w:val="22"/>
        </w:rPr>
        <w:t>,1</w:t>
      </w:r>
      <w:r w:rsidR="003109BA">
        <w:rPr>
          <w:rFonts w:ascii="Arial" w:hAnsi="Arial" w:cs="Arial"/>
          <w:color w:val="000000"/>
          <w:sz w:val="22"/>
          <w:szCs w:val="22"/>
        </w:rPr>
        <w:t>0</w:t>
      </w:r>
      <w:r w:rsidR="00966EC9">
        <w:rPr>
          <w:rFonts w:ascii="Arial" w:hAnsi="Arial" w:cs="Arial"/>
          <w:color w:val="000000"/>
          <w:sz w:val="22"/>
          <w:szCs w:val="22"/>
        </w:rPr>
        <w:t xml:space="preserve"> ha, </w:t>
      </w:r>
      <w:r w:rsidR="003109BA">
        <w:rPr>
          <w:rFonts w:ascii="Arial" w:hAnsi="Arial" w:cs="Arial"/>
          <w:b/>
          <w:color w:val="000000"/>
          <w:sz w:val="22"/>
          <w:szCs w:val="22"/>
        </w:rPr>
        <w:t>7</w:t>
      </w:r>
      <w:r w:rsidR="007117E5">
        <w:rPr>
          <w:rFonts w:ascii="Arial" w:hAnsi="Arial" w:cs="Arial"/>
          <w:b/>
          <w:color w:val="000000"/>
          <w:sz w:val="22"/>
          <w:szCs w:val="22"/>
        </w:rPr>
        <w:t>9</w:t>
      </w:r>
      <w:r w:rsidR="003109BA">
        <w:rPr>
          <w:rFonts w:ascii="Arial" w:hAnsi="Arial" w:cs="Arial"/>
          <w:b/>
          <w:color w:val="000000"/>
          <w:sz w:val="22"/>
          <w:szCs w:val="22"/>
        </w:rPr>
        <w:t xml:space="preserve">ZL </w:t>
      </w:r>
      <w:r w:rsidR="003109BA">
        <w:rPr>
          <w:rFonts w:ascii="Arial" w:hAnsi="Arial" w:cs="Arial"/>
          <w:color w:val="000000"/>
          <w:sz w:val="22"/>
          <w:szCs w:val="22"/>
        </w:rPr>
        <w:t xml:space="preserve">o powierzchni 0,14 ha, </w:t>
      </w:r>
      <w:r w:rsidR="003109BA">
        <w:rPr>
          <w:rFonts w:ascii="Arial" w:hAnsi="Arial" w:cs="Arial"/>
          <w:b/>
          <w:color w:val="000000"/>
          <w:sz w:val="22"/>
          <w:szCs w:val="22"/>
        </w:rPr>
        <w:t>9</w:t>
      </w:r>
      <w:r w:rsidR="00D81A19">
        <w:rPr>
          <w:rFonts w:ascii="Arial" w:hAnsi="Arial" w:cs="Arial"/>
          <w:b/>
          <w:color w:val="000000"/>
          <w:sz w:val="22"/>
          <w:szCs w:val="22"/>
        </w:rPr>
        <w:t>1</w:t>
      </w:r>
      <w:r w:rsidR="003109BA">
        <w:rPr>
          <w:rFonts w:ascii="Arial" w:hAnsi="Arial" w:cs="Arial"/>
          <w:b/>
          <w:color w:val="000000"/>
          <w:sz w:val="22"/>
          <w:szCs w:val="22"/>
        </w:rPr>
        <w:t xml:space="preserve">ZL </w:t>
      </w:r>
      <w:r w:rsidR="003109BA">
        <w:rPr>
          <w:rFonts w:ascii="Arial" w:hAnsi="Arial" w:cs="Arial"/>
          <w:color w:val="000000"/>
          <w:sz w:val="22"/>
          <w:szCs w:val="22"/>
        </w:rPr>
        <w:t xml:space="preserve">o powierzchni 0,10 ha, </w:t>
      </w:r>
      <w:r w:rsidR="003109BA">
        <w:rPr>
          <w:rFonts w:ascii="Arial" w:hAnsi="Arial" w:cs="Arial"/>
          <w:b/>
          <w:color w:val="000000"/>
          <w:sz w:val="22"/>
          <w:szCs w:val="22"/>
        </w:rPr>
        <w:t>9</w:t>
      </w:r>
      <w:r w:rsidR="00D81A19">
        <w:rPr>
          <w:rFonts w:ascii="Arial" w:hAnsi="Arial" w:cs="Arial"/>
          <w:b/>
          <w:color w:val="000000"/>
          <w:sz w:val="22"/>
          <w:szCs w:val="22"/>
        </w:rPr>
        <w:t>3</w:t>
      </w:r>
      <w:r w:rsidR="003109BA">
        <w:rPr>
          <w:rFonts w:ascii="Arial" w:hAnsi="Arial" w:cs="Arial"/>
          <w:b/>
          <w:color w:val="000000"/>
          <w:sz w:val="22"/>
          <w:szCs w:val="22"/>
        </w:rPr>
        <w:t xml:space="preserve">ZL </w:t>
      </w:r>
      <w:r w:rsidR="003109BA">
        <w:rPr>
          <w:rFonts w:ascii="Arial" w:hAnsi="Arial" w:cs="Arial"/>
          <w:color w:val="000000"/>
          <w:sz w:val="22"/>
          <w:szCs w:val="22"/>
        </w:rPr>
        <w:t xml:space="preserve">o powierzchni 0,10 ha, </w:t>
      </w:r>
      <w:r w:rsidR="003109BA">
        <w:rPr>
          <w:rFonts w:ascii="Arial" w:hAnsi="Arial" w:cs="Arial"/>
          <w:b/>
          <w:color w:val="000000"/>
          <w:sz w:val="22"/>
          <w:szCs w:val="22"/>
        </w:rPr>
        <w:t>10</w:t>
      </w:r>
      <w:r w:rsidR="003C41DD">
        <w:rPr>
          <w:rFonts w:ascii="Arial" w:hAnsi="Arial" w:cs="Arial"/>
          <w:b/>
          <w:color w:val="000000"/>
          <w:sz w:val="22"/>
          <w:szCs w:val="22"/>
        </w:rPr>
        <w:t>7</w:t>
      </w:r>
      <w:r w:rsidR="003109BA">
        <w:rPr>
          <w:rFonts w:ascii="Arial" w:hAnsi="Arial" w:cs="Arial"/>
          <w:b/>
          <w:color w:val="000000"/>
          <w:sz w:val="22"/>
          <w:szCs w:val="22"/>
        </w:rPr>
        <w:t xml:space="preserve">ZL </w:t>
      </w:r>
      <w:r w:rsidR="003109BA">
        <w:rPr>
          <w:rFonts w:ascii="Arial" w:hAnsi="Arial" w:cs="Arial"/>
          <w:color w:val="000000"/>
          <w:sz w:val="22"/>
          <w:szCs w:val="22"/>
        </w:rPr>
        <w:t xml:space="preserve">o powierzchni 0,07 ha, </w:t>
      </w:r>
      <w:r w:rsidR="003109BA">
        <w:rPr>
          <w:rFonts w:ascii="Arial" w:hAnsi="Arial" w:cs="Arial"/>
          <w:b/>
          <w:color w:val="000000"/>
          <w:sz w:val="22"/>
          <w:szCs w:val="22"/>
        </w:rPr>
        <w:t>1</w:t>
      </w:r>
      <w:r w:rsidR="003C41DD">
        <w:rPr>
          <w:rFonts w:ascii="Arial" w:hAnsi="Arial" w:cs="Arial"/>
          <w:b/>
          <w:color w:val="000000"/>
          <w:sz w:val="22"/>
          <w:szCs w:val="22"/>
        </w:rPr>
        <w:t>09</w:t>
      </w:r>
      <w:r w:rsidR="003109BA">
        <w:rPr>
          <w:rFonts w:ascii="Arial" w:hAnsi="Arial" w:cs="Arial"/>
          <w:b/>
          <w:color w:val="000000"/>
          <w:sz w:val="22"/>
          <w:szCs w:val="22"/>
        </w:rPr>
        <w:t xml:space="preserve">ZL </w:t>
      </w:r>
      <w:r w:rsidR="003109BA">
        <w:rPr>
          <w:rFonts w:ascii="Arial" w:hAnsi="Arial" w:cs="Arial"/>
          <w:color w:val="000000"/>
          <w:sz w:val="22"/>
          <w:szCs w:val="22"/>
        </w:rPr>
        <w:t xml:space="preserve">o powierzchni 0,14 ha, </w:t>
      </w:r>
      <w:r w:rsidR="003109BA">
        <w:rPr>
          <w:rFonts w:ascii="Arial" w:hAnsi="Arial" w:cs="Arial"/>
          <w:b/>
          <w:color w:val="000000"/>
          <w:sz w:val="22"/>
          <w:szCs w:val="22"/>
        </w:rPr>
        <w:t>11</w:t>
      </w:r>
      <w:r w:rsidR="003C41DD">
        <w:rPr>
          <w:rFonts w:ascii="Arial" w:hAnsi="Arial" w:cs="Arial"/>
          <w:b/>
          <w:color w:val="000000"/>
          <w:sz w:val="22"/>
          <w:szCs w:val="22"/>
        </w:rPr>
        <w:t>1</w:t>
      </w:r>
      <w:r w:rsidR="003109BA">
        <w:rPr>
          <w:rFonts w:ascii="Arial" w:hAnsi="Arial" w:cs="Arial"/>
          <w:b/>
          <w:color w:val="000000"/>
          <w:sz w:val="22"/>
          <w:szCs w:val="22"/>
        </w:rPr>
        <w:t xml:space="preserve">ZL </w:t>
      </w:r>
      <w:r w:rsidR="003109BA">
        <w:rPr>
          <w:rFonts w:ascii="Arial" w:hAnsi="Arial" w:cs="Arial"/>
          <w:color w:val="000000"/>
          <w:sz w:val="22"/>
          <w:szCs w:val="22"/>
        </w:rPr>
        <w:t xml:space="preserve">o powierzchni 0,10 ha, </w:t>
      </w:r>
      <w:r w:rsidR="003109BA">
        <w:rPr>
          <w:rFonts w:ascii="Arial" w:hAnsi="Arial" w:cs="Arial"/>
          <w:b/>
          <w:color w:val="000000"/>
          <w:sz w:val="22"/>
          <w:szCs w:val="22"/>
        </w:rPr>
        <w:t>11</w:t>
      </w:r>
      <w:r w:rsidR="003C41DD">
        <w:rPr>
          <w:rFonts w:ascii="Arial" w:hAnsi="Arial" w:cs="Arial"/>
          <w:b/>
          <w:color w:val="000000"/>
          <w:sz w:val="22"/>
          <w:szCs w:val="22"/>
        </w:rPr>
        <w:t>3</w:t>
      </w:r>
      <w:r w:rsidR="003109BA">
        <w:rPr>
          <w:rFonts w:ascii="Arial" w:hAnsi="Arial" w:cs="Arial"/>
          <w:b/>
          <w:color w:val="000000"/>
          <w:sz w:val="22"/>
          <w:szCs w:val="22"/>
        </w:rPr>
        <w:t xml:space="preserve">ZL </w:t>
      </w:r>
      <w:r w:rsidR="003109BA">
        <w:rPr>
          <w:rFonts w:ascii="Arial" w:hAnsi="Arial" w:cs="Arial"/>
          <w:color w:val="000000"/>
          <w:sz w:val="22"/>
          <w:szCs w:val="22"/>
        </w:rPr>
        <w:t xml:space="preserve">o powierzchni 0,04 ha, </w:t>
      </w:r>
      <w:r w:rsidR="003109BA">
        <w:rPr>
          <w:rFonts w:ascii="Arial" w:hAnsi="Arial" w:cs="Arial"/>
          <w:b/>
          <w:color w:val="000000"/>
          <w:sz w:val="22"/>
          <w:szCs w:val="22"/>
        </w:rPr>
        <w:t>1</w:t>
      </w:r>
      <w:r w:rsidR="0023768D">
        <w:rPr>
          <w:rFonts w:ascii="Arial" w:hAnsi="Arial" w:cs="Arial"/>
          <w:b/>
          <w:color w:val="000000"/>
          <w:sz w:val="22"/>
          <w:szCs w:val="22"/>
        </w:rPr>
        <w:t>22</w:t>
      </w:r>
      <w:r w:rsidR="003109BA">
        <w:rPr>
          <w:rFonts w:ascii="Arial" w:hAnsi="Arial" w:cs="Arial"/>
          <w:b/>
          <w:color w:val="000000"/>
          <w:sz w:val="22"/>
          <w:szCs w:val="22"/>
        </w:rPr>
        <w:t xml:space="preserve">ZL </w:t>
      </w:r>
      <w:r w:rsidR="003109BA">
        <w:rPr>
          <w:rFonts w:ascii="Arial" w:hAnsi="Arial" w:cs="Arial"/>
          <w:color w:val="000000"/>
          <w:sz w:val="22"/>
          <w:szCs w:val="22"/>
        </w:rPr>
        <w:t xml:space="preserve">o powierzchni 0,28 ha, </w:t>
      </w:r>
      <w:r w:rsidR="003109BA">
        <w:rPr>
          <w:rFonts w:ascii="Arial" w:hAnsi="Arial" w:cs="Arial"/>
          <w:b/>
          <w:color w:val="000000"/>
          <w:sz w:val="22"/>
          <w:szCs w:val="22"/>
        </w:rPr>
        <w:t>12</w:t>
      </w:r>
      <w:r w:rsidR="0023768D">
        <w:rPr>
          <w:rFonts w:ascii="Arial" w:hAnsi="Arial" w:cs="Arial"/>
          <w:b/>
          <w:color w:val="000000"/>
          <w:sz w:val="22"/>
          <w:szCs w:val="22"/>
        </w:rPr>
        <w:t>7</w:t>
      </w:r>
      <w:r w:rsidR="003109BA">
        <w:rPr>
          <w:rFonts w:ascii="Arial" w:hAnsi="Arial" w:cs="Arial"/>
          <w:b/>
          <w:color w:val="000000"/>
          <w:sz w:val="22"/>
          <w:szCs w:val="22"/>
        </w:rPr>
        <w:t xml:space="preserve">ZL </w:t>
      </w:r>
      <w:r w:rsidR="003109BA">
        <w:rPr>
          <w:rFonts w:ascii="Arial" w:hAnsi="Arial" w:cs="Arial"/>
          <w:color w:val="000000"/>
          <w:sz w:val="22"/>
          <w:szCs w:val="22"/>
        </w:rPr>
        <w:t xml:space="preserve">o powierzchni 0,05 ha, </w:t>
      </w:r>
      <w:r w:rsidR="003109BA">
        <w:rPr>
          <w:rFonts w:ascii="Arial" w:hAnsi="Arial" w:cs="Arial"/>
          <w:b/>
          <w:color w:val="000000"/>
          <w:sz w:val="22"/>
          <w:szCs w:val="22"/>
        </w:rPr>
        <w:t>1</w:t>
      </w:r>
      <w:r w:rsidR="00F644FE">
        <w:rPr>
          <w:rFonts w:ascii="Arial" w:hAnsi="Arial" w:cs="Arial"/>
          <w:b/>
          <w:color w:val="000000"/>
          <w:sz w:val="22"/>
          <w:szCs w:val="22"/>
        </w:rPr>
        <w:t>3</w:t>
      </w:r>
      <w:r w:rsidR="00004FE0">
        <w:rPr>
          <w:rFonts w:ascii="Arial" w:hAnsi="Arial" w:cs="Arial"/>
          <w:b/>
          <w:color w:val="000000"/>
          <w:sz w:val="22"/>
          <w:szCs w:val="22"/>
        </w:rPr>
        <w:t>2</w:t>
      </w:r>
      <w:r w:rsidR="003109BA">
        <w:rPr>
          <w:rFonts w:ascii="Arial" w:hAnsi="Arial" w:cs="Arial"/>
          <w:b/>
          <w:color w:val="000000"/>
          <w:sz w:val="22"/>
          <w:szCs w:val="22"/>
        </w:rPr>
        <w:t xml:space="preserve">ZL </w:t>
      </w:r>
      <w:r w:rsidR="003109BA">
        <w:rPr>
          <w:rFonts w:ascii="Arial" w:hAnsi="Arial" w:cs="Arial"/>
          <w:color w:val="000000"/>
          <w:sz w:val="22"/>
          <w:szCs w:val="22"/>
        </w:rPr>
        <w:t>o powierzchni 1,</w:t>
      </w:r>
      <w:r w:rsidR="00A93F22">
        <w:rPr>
          <w:rFonts w:ascii="Arial" w:hAnsi="Arial" w:cs="Arial"/>
          <w:color w:val="000000"/>
          <w:sz w:val="22"/>
          <w:szCs w:val="22"/>
        </w:rPr>
        <w:t>05</w:t>
      </w:r>
      <w:r w:rsidR="003109BA">
        <w:rPr>
          <w:rFonts w:ascii="Arial" w:hAnsi="Arial" w:cs="Arial"/>
          <w:color w:val="000000"/>
          <w:sz w:val="22"/>
          <w:szCs w:val="22"/>
        </w:rPr>
        <w:t xml:space="preserve"> ha i </w:t>
      </w:r>
      <w:r w:rsidR="003109BA">
        <w:rPr>
          <w:rFonts w:ascii="Arial" w:hAnsi="Arial" w:cs="Arial"/>
          <w:b/>
          <w:color w:val="000000"/>
          <w:sz w:val="22"/>
          <w:szCs w:val="22"/>
        </w:rPr>
        <w:t>1</w:t>
      </w:r>
      <w:r w:rsidR="00F644FE">
        <w:rPr>
          <w:rFonts w:ascii="Arial" w:hAnsi="Arial" w:cs="Arial"/>
          <w:b/>
          <w:color w:val="000000"/>
          <w:sz w:val="22"/>
          <w:szCs w:val="22"/>
        </w:rPr>
        <w:t>3</w:t>
      </w:r>
      <w:r w:rsidR="00004FE0">
        <w:rPr>
          <w:rFonts w:ascii="Arial" w:hAnsi="Arial" w:cs="Arial"/>
          <w:b/>
          <w:color w:val="000000"/>
          <w:sz w:val="22"/>
          <w:szCs w:val="22"/>
        </w:rPr>
        <w:t>5</w:t>
      </w:r>
      <w:r w:rsidR="003109BA">
        <w:rPr>
          <w:rFonts w:ascii="Arial" w:hAnsi="Arial" w:cs="Arial"/>
          <w:b/>
          <w:color w:val="000000"/>
          <w:sz w:val="22"/>
          <w:szCs w:val="22"/>
        </w:rPr>
        <w:t xml:space="preserve">ZL </w:t>
      </w:r>
      <w:r w:rsidR="003109BA">
        <w:rPr>
          <w:rFonts w:ascii="Arial" w:hAnsi="Arial" w:cs="Arial"/>
          <w:color w:val="000000"/>
          <w:sz w:val="22"/>
          <w:szCs w:val="22"/>
        </w:rPr>
        <w:t>o powierzchni 1,3</w:t>
      </w:r>
      <w:r w:rsidR="00A93F22">
        <w:rPr>
          <w:rFonts w:ascii="Arial" w:hAnsi="Arial" w:cs="Arial"/>
          <w:color w:val="000000"/>
          <w:sz w:val="22"/>
          <w:szCs w:val="22"/>
        </w:rPr>
        <w:t>0</w:t>
      </w:r>
      <w:r w:rsidR="003109BA">
        <w:rPr>
          <w:rFonts w:ascii="Arial" w:hAnsi="Arial" w:cs="Arial"/>
          <w:color w:val="000000"/>
          <w:sz w:val="22"/>
          <w:szCs w:val="22"/>
        </w:rPr>
        <w:t xml:space="preserve"> ha:</w:t>
      </w:r>
    </w:p>
    <w:p w14:paraId="7EB447AB" w14:textId="77777777" w:rsidR="0024138E" w:rsidRDefault="0024138E" w:rsidP="0043499F">
      <w:pPr>
        <w:pStyle w:val="Tekstpodstawowy2"/>
        <w:numPr>
          <w:ilvl w:val="0"/>
          <w:numId w:val="21"/>
        </w:numPr>
        <w:ind w:left="284"/>
        <w:rPr>
          <w:rFonts w:ascii="Arial" w:hAnsi="Arial" w:cs="Arial"/>
          <w:color w:val="000000"/>
          <w:sz w:val="22"/>
          <w:szCs w:val="22"/>
        </w:rPr>
      </w:pPr>
      <w:r>
        <w:rPr>
          <w:rFonts w:ascii="Arial" w:hAnsi="Arial" w:cs="Arial"/>
          <w:color w:val="000000"/>
          <w:sz w:val="22"/>
          <w:szCs w:val="22"/>
        </w:rPr>
        <w:t>lasy;</w:t>
      </w:r>
    </w:p>
    <w:p w14:paraId="652E5511" w14:textId="3DC9B2DF" w:rsidR="003109BA" w:rsidRDefault="003109BA" w:rsidP="0043499F">
      <w:pPr>
        <w:pStyle w:val="Tekstpodstawowy2"/>
        <w:numPr>
          <w:ilvl w:val="0"/>
          <w:numId w:val="21"/>
        </w:numPr>
        <w:ind w:left="284"/>
        <w:rPr>
          <w:rFonts w:ascii="Arial" w:hAnsi="Arial" w:cs="Arial"/>
          <w:color w:val="000000"/>
          <w:sz w:val="22"/>
          <w:szCs w:val="22"/>
        </w:rPr>
      </w:pPr>
      <w:r>
        <w:rPr>
          <w:rFonts w:ascii="Arial" w:hAnsi="Arial" w:cs="Arial"/>
          <w:color w:val="000000"/>
          <w:sz w:val="22"/>
          <w:szCs w:val="22"/>
        </w:rPr>
        <w:t>na fragmentach terenów 52ZL i 12</w:t>
      </w:r>
      <w:r w:rsidR="0023768D">
        <w:rPr>
          <w:rFonts w:ascii="Arial" w:hAnsi="Arial" w:cs="Arial"/>
          <w:color w:val="000000"/>
          <w:sz w:val="22"/>
          <w:szCs w:val="22"/>
        </w:rPr>
        <w:t>2</w:t>
      </w:r>
      <w:r>
        <w:rPr>
          <w:rFonts w:ascii="Arial" w:hAnsi="Arial" w:cs="Arial"/>
          <w:color w:val="000000"/>
          <w:sz w:val="22"/>
          <w:szCs w:val="22"/>
        </w:rPr>
        <w:t>ZL znajdują się strefy ochrony konserwatorskiej stanowiska archeologicznego WIII. Ich granice wyznaczono na rysunku planu miejscowego. Szczegółowe ustalenia dla stref znajdują się w Rozdziale I „Ustalenia ogólne”;</w:t>
      </w:r>
    </w:p>
    <w:p w14:paraId="55EEC221" w14:textId="09C8E99A" w:rsidR="00F05685" w:rsidRDefault="00F05685" w:rsidP="0043499F">
      <w:pPr>
        <w:pStyle w:val="Tekstpodstawowy2"/>
        <w:numPr>
          <w:ilvl w:val="0"/>
          <w:numId w:val="21"/>
        </w:numPr>
        <w:ind w:left="284"/>
        <w:rPr>
          <w:rFonts w:ascii="Arial" w:hAnsi="Arial" w:cs="Arial"/>
          <w:color w:val="000000"/>
          <w:sz w:val="22"/>
          <w:szCs w:val="22"/>
        </w:rPr>
      </w:pPr>
      <w:r>
        <w:rPr>
          <w:rFonts w:ascii="Arial" w:hAnsi="Arial" w:cs="Arial"/>
          <w:color w:val="000000"/>
          <w:sz w:val="22"/>
          <w:szCs w:val="22"/>
        </w:rPr>
        <w:t>tereny 40ZL, 42ZL, 44ZL, 46ZL</w:t>
      </w:r>
      <w:r w:rsidR="0000308B">
        <w:rPr>
          <w:rFonts w:ascii="Arial" w:hAnsi="Arial" w:cs="Arial"/>
          <w:color w:val="000000"/>
          <w:sz w:val="22"/>
          <w:szCs w:val="22"/>
        </w:rPr>
        <w:t>, 59ZL</w:t>
      </w:r>
      <w:r w:rsidR="00D81A19">
        <w:rPr>
          <w:rFonts w:ascii="Arial" w:hAnsi="Arial" w:cs="Arial"/>
          <w:color w:val="000000"/>
          <w:sz w:val="22"/>
          <w:szCs w:val="22"/>
        </w:rPr>
        <w:t>, 91ZL, 93ZL</w:t>
      </w:r>
      <w:r w:rsidR="0023768D">
        <w:rPr>
          <w:rFonts w:ascii="Arial" w:hAnsi="Arial" w:cs="Arial"/>
          <w:color w:val="000000"/>
          <w:sz w:val="22"/>
          <w:szCs w:val="22"/>
        </w:rPr>
        <w:t>, 127ZL</w:t>
      </w:r>
      <w:r w:rsidR="00004FE0">
        <w:rPr>
          <w:rFonts w:ascii="Arial" w:hAnsi="Arial" w:cs="Arial"/>
          <w:color w:val="000000"/>
          <w:sz w:val="22"/>
          <w:szCs w:val="22"/>
        </w:rPr>
        <w:t>, 132ZL i 135ZL</w:t>
      </w:r>
      <w:r>
        <w:rPr>
          <w:rFonts w:ascii="Arial" w:hAnsi="Arial" w:cs="Arial"/>
          <w:color w:val="000000"/>
          <w:sz w:val="22"/>
          <w:szCs w:val="22"/>
        </w:rPr>
        <w:t xml:space="preserve"> oraz fragment teren</w:t>
      </w:r>
      <w:r w:rsidR="00004FE0">
        <w:rPr>
          <w:rFonts w:ascii="Arial" w:hAnsi="Arial" w:cs="Arial"/>
          <w:color w:val="000000"/>
          <w:sz w:val="22"/>
          <w:szCs w:val="22"/>
        </w:rPr>
        <w:t>u</w:t>
      </w:r>
      <w:r>
        <w:rPr>
          <w:rFonts w:ascii="Arial" w:hAnsi="Arial" w:cs="Arial"/>
          <w:color w:val="000000"/>
          <w:sz w:val="22"/>
          <w:szCs w:val="22"/>
        </w:rPr>
        <w:t xml:space="preserve"> 50ZL znajdują się w granicach Obszaru Natura 2000 „Dorzecze Parsęty” PLH 320007, w którym obowiązują przepisy o ochronie przyrody. Na etapie projektowania i realizacji należy zapewnić warunki niezbędne do ochrony siedlisk przyrodniczych oraz siedlisk gatunków tego obszaru;</w:t>
      </w:r>
    </w:p>
    <w:p w14:paraId="3D826762" w14:textId="6D9B5085" w:rsidR="001769C0" w:rsidRDefault="001769C0" w:rsidP="0043499F">
      <w:pPr>
        <w:pStyle w:val="Tekstpodstawowy2"/>
        <w:numPr>
          <w:ilvl w:val="0"/>
          <w:numId w:val="21"/>
        </w:numPr>
        <w:ind w:left="284"/>
        <w:rPr>
          <w:rFonts w:ascii="Arial" w:hAnsi="Arial" w:cs="Arial"/>
          <w:color w:val="000000"/>
          <w:sz w:val="22"/>
          <w:szCs w:val="22"/>
        </w:rPr>
      </w:pPr>
      <w:r>
        <w:rPr>
          <w:rFonts w:ascii="Arial" w:hAnsi="Arial" w:cs="Arial"/>
          <w:color w:val="000000"/>
          <w:sz w:val="22"/>
          <w:szCs w:val="22"/>
        </w:rPr>
        <w:t xml:space="preserve">przez teren 32ZL przebiega sieć gazowa wysokiego ciśnienia, dla której obowiązuje zachowanie strefy kontrolowanej o </w:t>
      </w:r>
      <w:r w:rsidR="006F2862">
        <w:rPr>
          <w:rFonts w:ascii="Arial" w:hAnsi="Arial" w:cs="Arial"/>
          <w:color w:val="000000"/>
          <w:sz w:val="22"/>
          <w:szCs w:val="22"/>
        </w:rPr>
        <w:t>szerokości 12,0 m (po 6,0 m od osi gazociągu w każdą stronę)</w:t>
      </w:r>
      <w:r w:rsidR="00E34C66">
        <w:rPr>
          <w:rFonts w:ascii="Arial" w:hAnsi="Arial" w:cs="Arial"/>
          <w:color w:val="000000"/>
          <w:sz w:val="22"/>
          <w:szCs w:val="22"/>
        </w:rPr>
        <w:t>,</w:t>
      </w:r>
      <w:r>
        <w:rPr>
          <w:rFonts w:ascii="Arial" w:hAnsi="Arial" w:cs="Arial"/>
          <w:color w:val="000000"/>
          <w:sz w:val="22"/>
          <w:szCs w:val="22"/>
        </w:rPr>
        <w:t xml:space="preserve"> zaznaczonej na rysunku planu. </w:t>
      </w:r>
      <w:r w:rsidR="00DA2020">
        <w:rPr>
          <w:rFonts w:ascii="Arial" w:hAnsi="Arial" w:cs="Arial"/>
          <w:color w:val="000000"/>
          <w:sz w:val="22"/>
          <w:szCs w:val="22"/>
        </w:rPr>
        <w:t>Przez tereny 1</w:t>
      </w:r>
      <w:r w:rsidR="00F644FE">
        <w:rPr>
          <w:rFonts w:ascii="Arial" w:hAnsi="Arial" w:cs="Arial"/>
          <w:color w:val="000000"/>
          <w:sz w:val="22"/>
          <w:szCs w:val="22"/>
        </w:rPr>
        <w:t>3</w:t>
      </w:r>
      <w:r w:rsidR="00004FE0">
        <w:rPr>
          <w:rFonts w:ascii="Arial" w:hAnsi="Arial" w:cs="Arial"/>
          <w:color w:val="000000"/>
          <w:sz w:val="22"/>
          <w:szCs w:val="22"/>
        </w:rPr>
        <w:t>2</w:t>
      </w:r>
      <w:r w:rsidR="00DA2020">
        <w:rPr>
          <w:rFonts w:ascii="Arial" w:hAnsi="Arial" w:cs="Arial"/>
          <w:color w:val="000000"/>
          <w:sz w:val="22"/>
          <w:szCs w:val="22"/>
        </w:rPr>
        <w:t>ZL i 1</w:t>
      </w:r>
      <w:r w:rsidR="00F644FE">
        <w:rPr>
          <w:rFonts w:ascii="Arial" w:hAnsi="Arial" w:cs="Arial"/>
          <w:color w:val="000000"/>
          <w:sz w:val="22"/>
          <w:szCs w:val="22"/>
        </w:rPr>
        <w:t>3</w:t>
      </w:r>
      <w:r w:rsidR="00004FE0">
        <w:rPr>
          <w:rFonts w:ascii="Arial" w:hAnsi="Arial" w:cs="Arial"/>
          <w:color w:val="000000"/>
          <w:sz w:val="22"/>
          <w:szCs w:val="22"/>
        </w:rPr>
        <w:t>5</w:t>
      </w:r>
      <w:r w:rsidR="00DA2020">
        <w:rPr>
          <w:rFonts w:ascii="Arial" w:hAnsi="Arial" w:cs="Arial"/>
          <w:color w:val="000000"/>
          <w:sz w:val="22"/>
          <w:szCs w:val="22"/>
        </w:rPr>
        <w:t xml:space="preserve">ZL przebiega sieć gazowa wysokiego ciśnienia, dla której obowiązuje zachowanie strefy kontrolowanej o </w:t>
      </w:r>
      <w:r w:rsidR="006F2862">
        <w:rPr>
          <w:rFonts w:ascii="Arial" w:hAnsi="Arial" w:cs="Arial"/>
          <w:color w:val="000000"/>
          <w:sz w:val="22"/>
          <w:szCs w:val="22"/>
        </w:rPr>
        <w:t>szerokości 4,0 m (po 2,0 m od osi gazociągu w każdą stronę)</w:t>
      </w:r>
      <w:r w:rsidR="00DA2020">
        <w:rPr>
          <w:rFonts w:ascii="Arial" w:hAnsi="Arial" w:cs="Arial"/>
          <w:color w:val="000000"/>
          <w:sz w:val="22"/>
          <w:szCs w:val="22"/>
        </w:rPr>
        <w:t xml:space="preserve">, zaznaczonej na rysunku planu. </w:t>
      </w:r>
      <w:r>
        <w:rPr>
          <w:rFonts w:ascii="Arial" w:hAnsi="Arial" w:cs="Arial"/>
          <w:color w:val="000000"/>
          <w:sz w:val="22"/>
          <w:szCs w:val="22"/>
        </w:rPr>
        <w:t>W stref</w:t>
      </w:r>
      <w:r w:rsidR="00DA2020">
        <w:rPr>
          <w:rFonts w:ascii="Arial" w:hAnsi="Arial" w:cs="Arial"/>
          <w:color w:val="000000"/>
          <w:sz w:val="22"/>
          <w:szCs w:val="22"/>
        </w:rPr>
        <w:t>ach</w:t>
      </w:r>
      <w:r>
        <w:rPr>
          <w:rFonts w:ascii="Arial" w:hAnsi="Arial" w:cs="Arial"/>
          <w:color w:val="000000"/>
          <w:sz w:val="22"/>
          <w:szCs w:val="22"/>
        </w:rPr>
        <w:t xml:space="preserve"> kontrolowan</w:t>
      </w:r>
      <w:r w:rsidR="00DA2020">
        <w:rPr>
          <w:rFonts w:ascii="Arial" w:hAnsi="Arial" w:cs="Arial"/>
          <w:color w:val="000000"/>
          <w:sz w:val="22"/>
          <w:szCs w:val="22"/>
        </w:rPr>
        <w:t>ych</w:t>
      </w:r>
      <w:r>
        <w:rPr>
          <w:rFonts w:ascii="Arial" w:hAnsi="Arial" w:cs="Arial"/>
          <w:color w:val="000000"/>
          <w:sz w:val="22"/>
          <w:szCs w:val="22"/>
        </w:rPr>
        <w:t xml:space="preserve"> obowiązują ograniczenia i zakazy zabudowy zgodnie z przepisami </w:t>
      </w:r>
      <w:r w:rsidR="00173D2E">
        <w:rPr>
          <w:rFonts w:ascii="Arial" w:hAnsi="Arial" w:cs="Arial"/>
          <w:color w:val="000000"/>
          <w:sz w:val="22"/>
          <w:szCs w:val="22"/>
        </w:rPr>
        <w:t>w sprawie warunków technicznych, jakim powinny odpowiadać sieci gazowe i ich usytuowanie</w:t>
      </w:r>
      <w:r w:rsidR="00F51690">
        <w:rPr>
          <w:rFonts w:ascii="Arial" w:hAnsi="Arial" w:cs="Arial"/>
          <w:color w:val="000000"/>
          <w:sz w:val="22"/>
          <w:szCs w:val="22"/>
        </w:rPr>
        <w:t>.</w:t>
      </w:r>
    </w:p>
    <w:p w14:paraId="3640D8E6" w14:textId="77777777" w:rsidR="00F91B50" w:rsidRDefault="00F91B50" w:rsidP="00460E9E">
      <w:pPr>
        <w:pStyle w:val="Tekstpodstawowy2"/>
        <w:tabs>
          <w:tab w:val="left" w:pos="0"/>
        </w:tabs>
        <w:ind w:left="0" w:firstLine="0"/>
        <w:rPr>
          <w:rFonts w:ascii="Arial" w:hAnsi="Arial" w:cs="Arial"/>
          <w:color w:val="000000"/>
          <w:sz w:val="22"/>
          <w:szCs w:val="22"/>
        </w:rPr>
      </w:pPr>
    </w:p>
    <w:p w14:paraId="70CDBA55" w14:textId="2AE5F513" w:rsidR="00AF07F2" w:rsidRDefault="00AF07F2" w:rsidP="00AF07F2">
      <w:pPr>
        <w:pStyle w:val="Tekstpodstawowy2"/>
        <w:tabs>
          <w:tab w:val="left" w:pos="0"/>
        </w:tabs>
        <w:ind w:left="0" w:firstLine="0"/>
        <w:rPr>
          <w:rFonts w:ascii="Arial" w:hAnsi="Arial" w:cs="Arial"/>
          <w:color w:val="000000"/>
          <w:sz w:val="22"/>
          <w:szCs w:val="22"/>
        </w:rPr>
      </w:pPr>
      <w:r>
        <w:rPr>
          <w:rFonts w:ascii="Arial" w:hAnsi="Arial" w:cs="Arial"/>
          <w:b/>
          <w:bCs/>
          <w:color w:val="000000"/>
          <w:sz w:val="22"/>
          <w:szCs w:val="22"/>
        </w:rPr>
        <w:t>§</w:t>
      </w:r>
      <w:r w:rsidR="0024138E">
        <w:rPr>
          <w:rFonts w:ascii="Arial" w:hAnsi="Arial" w:cs="Arial"/>
          <w:b/>
          <w:bCs/>
          <w:color w:val="000000"/>
          <w:sz w:val="22"/>
          <w:szCs w:val="22"/>
        </w:rPr>
        <w:t>8</w:t>
      </w:r>
      <w:r>
        <w:rPr>
          <w:rFonts w:ascii="Arial" w:hAnsi="Arial" w:cs="Arial"/>
          <w:b/>
          <w:bCs/>
          <w:color w:val="000000"/>
          <w:sz w:val="22"/>
          <w:szCs w:val="22"/>
        </w:rPr>
        <w:t>.</w:t>
      </w:r>
      <w:r>
        <w:rPr>
          <w:rFonts w:ascii="Arial" w:hAnsi="Arial" w:cs="Arial"/>
          <w:color w:val="000000"/>
          <w:sz w:val="22"/>
          <w:szCs w:val="22"/>
        </w:rPr>
        <w:t xml:space="preserve"> Ustalenia dla teren</w:t>
      </w:r>
      <w:r w:rsidR="006C403E">
        <w:rPr>
          <w:rFonts w:ascii="Arial" w:hAnsi="Arial" w:cs="Arial"/>
          <w:color w:val="000000"/>
          <w:sz w:val="22"/>
          <w:szCs w:val="22"/>
        </w:rPr>
        <w:t>ów</w:t>
      </w:r>
      <w:r>
        <w:rPr>
          <w:rFonts w:ascii="Arial" w:hAnsi="Arial" w:cs="Arial"/>
          <w:color w:val="000000"/>
          <w:sz w:val="22"/>
          <w:szCs w:val="22"/>
        </w:rPr>
        <w:t xml:space="preserve"> o symbol</w:t>
      </w:r>
      <w:r w:rsidR="006C403E">
        <w:rPr>
          <w:rFonts w:ascii="Arial" w:hAnsi="Arial" w:cs="Arial"/>
          <w:color w:val="000000"/>
          <w:sz w:val="22"/>
          <w:szCs w:val="22"/>
        </w:rPr>
        <w:t>ach</w:t>
      </w:r>
      <w:r>
        <w:rPr>
          <w:rFonts w:ascii="Arial" w:hAnsi="Arial" w:cs="Arial"/>
          <w:color w:val="000000"/>
          <w:sz w:val="22"/>
          <w:szCs w:val="22"/>
        </w:rPr>
        <w:t xml:space="preserve"> </w:t>
      </w:r>
      <w:r w:rsidR="006C403E">
        <w:rPr>
          <w:rFonts w:ascii="Arial" w:hAnsi="Arial" w:cs="Arial"/>
          <w:b/>
          <w:color w:val="000000"/>
          <w:sz w:val="22"/>
          <w:szCs w:val="22"/>
        </w:rPr>
        <w:t xml:space="preserve">4R </w:t>
      </w:r>
      <w:r w:rsidR="006C403E">
        <w:rPr>
          <w:rFonts w:ascii="Arial" w:hAnsi="Arial" w:cs="Arial"/>
          <w:color w:val="000000"/>
          <w:sz w:val="22"/>
          <w:szCs w:val="22"/>
        </w:rPr>
        <w:t xml:space="preserve">o powierzchni 3,09 ha, </w:t>
      </w:r>
      <w:r w:rsidR="006C403E">
        <w:rPr>
          <w:rFonts w:ascii="Arial" w:hAnsi="Arial" w:cs="Arial"/>
          <w:b/>
          <w:color w:val="000000"/>
          <w:sz w:val="22"/>
          <w:szCs w:val="22"/>
        </w:rPr>
        <w:t xml:space="preserve">6R </w:t>
      </w:r>
      <w:r w:rsidR="006C403E">
        <w:rPr>
          <w:rFonts w:ascii="Arial" w:hAnsi="Arial" w:cs="Arial"/>
          <w:color w:val="000000"/>
          <w:sz w:val="22"/>
          <w:szCs w:val="22"/>
        </w:rPr>
        <w:t xml:space="preserve">o powierzchni 7,05 ha, </w:t>
      </w:r>
      <w:r w:rsidR="006C403E">
        <w:rPr>
          <w:rFonts w:ascii="Arial" w:hAnsi="Arial" w:cs="Arial"/>
          <w:b/>
          <w:color w:val="000000"/>
          <w:sz w:val="22"/>
          <w:szCs w:val="22"/>
        </w:rPr>
        <w:t xml:space="preserve">13R </w:t>
      </w:r>
      <w:r w:rsidR="006C403E">
        <w:rPr>
          <w:rFonts w:ascii="Arial" w:hAnsi="Arial" w:cs="Arial"/>
          <w:color w:val="000000"/>
          <w:sz w:val="22"/>
          <w:szCs w:val="22"/>
        </w:rPr>
        <w:t xml:space="preserve">o powierzchni 8,25 ha, </w:t>
      </w:r>
      <w:r w:rsidR="006C403E">
        <w:rPr>
          <w:rFonts w:ascii="Arial" w:hAnsi="Arial" w:cs="Arial"/>
          <w:b/>
          <w:color w:val="000000"/>
          <w:sz w:val="22"/>
          <w:szCs w:val="22"/>
        </w:rPr>
        <w:t xml:space="preserve">18R </w:t>
      </w:r>
      <w:r w:rsidR="006C403E">
        <w:rPr>
          <w:rFonts w:ascii="Arial" w:hAnsi="Arial" w:cs="Arial"/>
          <w:color w:val="000000"/>
          <w:sz w:val="22"/>
          <w:szCs w:val="22"/>
        </w:rPr>
        <w:t xml:space="preserve">o powierzchni 2,47 ha, </w:t>
      </w:r>
      <w:r w:rsidR="006C403E">
        <w:rPr>
          <w:rFonts w:ascii="Arial" w:hAnsi="Arial" w:cs="Arial"/>
          <w:b/>
          <w:color w:val="000000"/>
          <w:sz w:val="22"/>
          <w:szCs w:val="22"/>
        </w:rPr>
        <w:t xml:space="preserve">20R </w:t>
      </w:r>
      <w:r w:rsidR="006C403E">
        <w:rPr>
          <w:rFonts w:ascii="Arial" w:hAnsi="Arial" w:cs="Arial"/>
          <w:color w:val="000000"/>
          <w:sz w:val="22"/>
          <w:szCs w:val="22"/>
        </w:rPr>
        <w:t xml:space="preserve">o powierzchni 3,39 ha, </w:t>
      </w:r>
      <w:r w:rsidR="006C403E">
        <w:rPr>
          <w:rFonts w:ascii="Arial" w:hAnsi="Arial" w:cs="Arial"/>
          <w:b/>
          <w:color w:val="000000"/>
          <w:sz w:val="22"/>
          <w:szCs w:val="22"/>
        </w:rPr>
        <w:t xml:space="preserve">22R </w:t>
      </w:r>
      <w:r w:rsidR="006C403E">
        <w:rPr>
          <w:rFonts w:ascii="Arial" w:hAnsi="Arial" w:cs="Arial"/>
          <w:color w:val="000000"/>
          <w:sz w:val="22"/>
          <w:szCs w:val="22"/>
        </w:rPr>
        <w:t xml:space="preserve">o powierzchni 2,64 ha, </w:t>
      </w:r>
      <w:r w:rsidR="00606E98">
        <w:rPr>
          <w:rFonts w:ascii="Arial" w:hAnsi="Arial" w:cs="Arial"/>
          <w:b/>
          <w:color w:val="000000"/>
          <w:sz w:val="22"/>
          <w:szCs w:val="22"/>
        </w:rPr>
        <w:t>27</w:t>
      </w:r>
      <w:r w:rsidR="006C403E">
        <w:rPr>
          <w:rFonts w:ascii="Arial" w:hAnsi="Arial" w:cs="Arial"/>
          <w:b/>
          <w:color w:val="000000"/>
          <w:sz w:val="22"/>
          <w:szCs w:val="22"/>
        </w:rPr>
        <w:t xml:space="preserve">R </w:t>
      </w:r>
      <w:r w:rsidR="006C403E">
        <w:rPr>
          <w:rFonts w:ascii="Arial" w:hAnsi="Arial" w:cs="Arial"/>
          <w:color w:val="000000"/>
          <w:sz w:val="22"/>
          <w:szCs w:val="22"/>
        </w:rPr>
        <w:t xml:space="preserve">o powierzchni </w:t>
      </w:r>
      <w:r w:rsidR="00606E98">
        <w:rPr>
          <w:rFonts w:ascii="Arial" w:hAnsi="Arial" w:cs="Arial"/>
          <w:color w:val="000000"/>
          <w:sz w:val="22"/>
          <w:szCs w:val="22"/>
        </w:rPr>
        <w:t>1</w:t>
      </w:r>
      <w:r w:rsidR="006C403E">
        <w:rPr>
          <w:rFonts w:ascii="Arial" w:hAnsi="Arial" w:cs="Arial"/>
          <w:color w:val="000000"/>
          <w:sz w:val="22"/>
          <w:szCs w:val="22"/>
        </w:rPr>
        <w:t>,</w:t>
      </w:r>
      <w:r w:rsidR="00606E98">
        <w:rPr>
          <w:rFonts w:ascii="Arial" w:hAnsi="Arial" w:cs="Arial"/>
          <w:color w:val="000000"/>
          <w:sz w:val="22"/>
          <w:szCs w:val="22"/>
        </w:rPr>
        <w:t>52</w:t>
      </w:r>
      <w:r w:rsidR="006C403E">
        <w:rPr>
          <w:rFonts w:ascii="Arial" w:hAnsi="Arial" w:cs="Arial"/>
          <w:color w:val="000000"/>
          <w:sz w:val="22"/>
          <w:szCs w:val="22"/>
        </w:rPr>
        <w:t xml:space="preserve"> ha, </w:t>
      </w:r>
      <w:r w:rsidR="00606E98">
        <w:rPr>
          <w:rFonts w:ascii="Arial" w:hAnsi="Arial" w:cs="Arial"/>
          <w:b/>
          <w:color w:val="000000"/>
          <w:sz w:val="22"/>
          <w:szCs w:val="22"/>
        </w:rPr>
        <w:t>29</w:t>
      </w:r>
      <w:r w:rsidR="006C403E">
        <w:rPr>
          <w:rFonts w:ascii="Arial" w:hAnsi="Arial" w:cs="Arial"/>
          <w:b/>
          <w:color w:val="000000"/>
          <w:sz w:val="22"/>
          <w:szCs w:val="22"/>
        </w:rPr>
        <w:t xml:space="preserve">R </w:t>
      </w:r>
      <w:r w:rsidR="006C403E">
        <w:rPr>
          <w:rFonts w:ascii="Arial" w:hAnsi="Arial" w:cs="Arial"/>
          <w:color w:val="000000"/>
          <w:sz w:val="22"/>
          <w:szCs w:val="22"/>
        </w:rPr>
        <w:t xml:space="preserve">o powierzchni </w:t>
      </w:r>
      <w:r w:rsidR="00606E98">
        <w:rPr>
          <w:rFonts w:ascii="Arial" w:hAnsi="Arial" w:cs="Arial"/>
          <w:color w:val="000000"/>
          <w:sz w:val="22"/>
          <w:szCs w:val="22"/>
        </w:rPr>
        <w:t>4</w:t>
      </w:r>
      <w:r w:rsidR="006C403E">
        <w:rPr>
          <w:rFonts w:ascii="Arial" w:hAnsi="Arial" w:cs="Arial"/>
          <w:color w:val="000000"/>
          <w:sz w:val="22"/>
          <w:szCs w:val="22"/>
        </w:rPr>
        <w:t>,</w:t>
      </w:r>
      <w:r w:rsidR="00606E98">
        <w:rPr>
          <w:rFonts w:ascii="Arial" w:hAnsi="Arial" w:cs="Arial"/>
          <w:color w:val="000000"/>
          <w:sz w:val="22"/>
          <w:szCs w:val="22"/>
        </w:rPr>
        <w:t>43</w:t>
      </w:r>
      <w:r w:rsidR="006C403E">
        <w:rPr>
          <w:rFonts w:ascii="Arial" w:hAnsi="Arial" w:cs="Arial"/>
          <w:color w:val="000000"/>
          <w:sz w:val="22"/>
          <w:szCs w:val="22"/>
        </w:rPr>
        <w:t xml:space="preserve"> ha, </w:t>
      </w:r>
      <w:r w:rsidR="00606E98">
        <w:rPr>
          <w:rFonts w:ascii="Arial" w:hAnsi="Arial" w:cs="Arial"/>
          <w:b/>
          <w:color w:val="000000"/>
          <w:sz w:val="22"/>
          <w:szCs w:val="22"/>
        </w:rPr>
        <w:t>35</w:t>
      </w:r>
      <w:r w:rsidR="006C403E">
        <w:rPr>
          <w:rFonts w:ascii="Arial" w:hAnsi="Arial" w:cs="Arial"/>
          <w:b/>
          <w:color w:val="000000"/>
          <w:sz w:val="22"/>
          <w:szCs w:val="22"/>
        </w:rPr>
        <w:t xml:space="preserve">R </w:t>
      </w:r>
      <w:r w:rsidR="006C403E">
        <w:rPr>
          <w:rFonts w:ascii="Arial" w:hAnsi="Arial" w:cs="Arial"/>
          <w:color w:val="000000"/>
          <w:sz w:val="22"/>
          <w:szCs w:val="22"/>
        </w:rPr>
        <w:t xml:space="preserve">o powierzchni </w:t>
      </w:r>
      <w:r w:rsidR="00606E98">
        <w:rPr>
          <w:rFonts w:ascii="Arial" w:hAnsi="Arial" w:cs="Arial"/>
          <w:color w:val="000000"/>
          <w:sz w:val="22"/>
          <w:szCs w:val="22"/>
        </w:rPr>
        <w:t>3</w:t>
      </w:r>
      <w:r w:rsidR="006C403E">
        <w:rPr>
          <w:rFonts w:ascii="Arial" w:hAnsi="Arial" w:cs="Arial"/>
          <w:color w:val="000000"/>
          <w:sz w:val="22"/>
          <w:szCs w:val="22"/>
        </w:rPr>
        <w:t>,</w:t>
      </w:r>
      <w:r w:rsidR="00606E98">
        <w:rPr>
          <w:rFonts w:ascii="Arial" w:hAnsi="Arial" w:cs="Arial"/>
          <w:color w:val="000000"/>
          <w:sz w:val="22"/>
          <w:szCs w:val="22"/>
        </w:rPr>
        <w:t>96</w:t>
      </w:r>
      <w:r w:rsidR="006C403E">
        <w:rPr>
          <w:rFonts w:ascii="Arial" w:hAnsi="Arial" w:cs="Arial"/>
          <w:color w:val="000000"/>
          <w:sz w:val="22"/>
          <w:szCs w:val="22"/>
        </w:rPr>
        <w:t xml:space="preserve"> ha, </w:t>
      </w:r>
      <w:r w:rsidR="00606E98">
        <w:rPr>
          <w:rFonts w:ascii="Arial" w:hAnsi="Arial" w:cs="Arial"/>
          <w:b/>
          <w:color w:val="000000"/>
          <w:sz w:val="22"/>
          <w:szCs w:val="22"/>
        </w:rPr>
        <w:t>38</w:t>
      </w:r>
      <w:r w:rsidR="006C403E">
        <w:rPr>
          <w:rFonts w:ascii="Arial" w:hAnsi="Arial" w:cs="Arial"/>
          <w:b/>
          <w:color w:val="000000"/>
          <w:sz w:val="22"/>
          <w:szCs w:val="22"/>
        </w:rPr>
        <w:t xml:space="preserve">R </w:t>
      </w:r>
      <w:r w:rsidR="006C403E">
        <w:rPr>
          <w:rFonts w:ascii="Arial" w:hAnsi="Arial" w:cs="Arial"/>
          <w:color w:val="000000"/>
          <w:sz w:val="22"/>
          <w:szCs w:val="22"/>
        </w:rPr>
        <w:t xml:space="preserve">o powierzchni </w:t>
      </w:r>
      <w:r w:rsidR="00606E98">
        <w:rPr>
          <w:rFonts w:ascii="Arial" w:hAnsi="Arial" w:cs="Arial"/>
          <w:color w:val="000000"/>
          <w:sz w:val="22"/>
          <w:szCs w:val="22"/>
        </w:rPr>
        <w:t>3</w:t>
      </w:r>
      <w:r w:rsidR="006C403E">
        <w:rPr>
          <w:rFonts w:ascii="Arial" w:hAnsi="Arial" w:cs="Arial"/>
          <w:color w:val="000000"/>
          <w:sz w:val="22"/>
          <w:szCs w:val="22"/>
        </w:rPr>
        <w:t>,</w:t>
      </w:r>
      <w:r w:rsidR="00606E98">
        <w:rPr>
          <w:rFonts w:ascii="Arial" w:hAnsi="Arial" w:cs="Arial"/>
          <w:color w:val="000000"/>
          <w:sz w:val="22"/>
          <w:szCs w:val="22"/>
        </w:rPr>
        <w:t>91</w:t>
      </w:r>
      <w:r w:rsidR="006C403E">
        <w:rPr>
          <w:rFonts w:ascii="Arial" w:hAnsi="Arial" w:cs="Arial"/>
          <w:color w:val="000000"/>
          <w:sz w:val="22"/>
          <w:szCs w:val="22"/>
        </w:rPr>
        <w:t xml:space="preserve"> ha, </w:t>
      </w:r>
      <w:r w:rsidR="00606E98">
        <w:rPr>
          <w:rFonts w:ascii="Arial" w:hAnsi="Arial" w:cs="Arial"/>
          <w:b/>
          <w:color w:val="000000"/>
          <w:sz w:val="22"/>
          <w:szCs w:val="22"/>
        </w:rPr>
        <w:t>47</w:t>
      </w:r>
      <w:r w:rsidR="006C403E">
        <w:rPr>
          <w:rFonts w:ascii="Arial" w:hAnsi="Arial" w:cs="Arial"/>
          <w:b/>
          <w:color w:val="000000"/>
          <w:sz w:val="22"/>
          <w:szCs w:val="22"/>
        </w:rPr>
        <w:t xml:space="preserve">R </w:t>
      </w:r>
      <w:r w:rsidR="006C403E">
        <w:rPr>
          <w:rFonts w:ascii="Arial" w:hAnsi="Arial" w:cs="Arial"/>
          <w:color w:val="000000"/>
          <w:sz w:val="22"/>
          <w:szCs w:val="22"/>
        </w:rPr>
        <w:t xml:space="preserve">o powierzchni </w:t>
      </w:r>
      <w:r w:rsidR="00606E98">
        <w:rPr>
          <w:rFonts w:ascii="Arial" w:hAnsi="Arial" w:cs="Arial"/>
          <w:color w:val="000000"/>
          <w:sz w:val="22"/>
          <w:szCs w:val="22"/>
        </w:rPr>
        <w:t>3</w:t>
      </w:r>
      <w:r w:rsidR="006C403E">
        <w:rPr>
          <w:rFonts w:ascii="Arial" w:hAnsi="Arial" w:cs="Arial"/>
          <w:color w:val="000000"/>
          <w:sz w:val="22"/>
          <w:szCs w:val="22"/>
        </w:rPr>
        <w:t>,</w:t>
      </w:r>
      <w:r w:rsidR="00606E98">
        <w:rPr>
          <w:rFonts w:ascii="Arial" w:hAnsi="Arial" w:cs="Arial"/>
          <w:color w:val="000000"/>
          <w:sz w:val="22"/>
          <w:szCs w:val="22"/>
        </w:rPr>
        <w:t>25</w:t>
      </w:r>
      <w:r w:rsidR="006C403E">
        <w:rPr>
          <w:rFonts w:ascii="Arial" w:hAnsi="Arial" w:cs="Arial"/>
          <w:color w:val="000000"/>
          <w:sz w:val="22"/>
          <w:szCs w:val="22"/>
        </w:rPr>
        <w:t xml:space="preserve"> ha, </w:t>
      </w:r>
      <w:r w:rsidR="00606E98">
        <w:rPr>
          <w:rFonts w:ascii="Arial" w:hAnsi="Arial" w:cs="Arial"/>
          <w:b/>
          <w:color w:val="000000"/>
          <w:sz w:val="22"/>
          <w:szCs w:val="22"/>
        </w:rPr>
        <w:t>55</w:t>
      </w:r>
      <w:r w:rsidR="006C403E">
        <w:rPr>
          <w:rFonts w:ascii="Arial" w:hAnsi="Arial" w:cs="Arial"/>
          <w:b/>
          <w:color w:val="000000"/>
          <w:sz w:val="22"/>
          <w:szCs w:val="22"/>
        </w:rPr>
        <w:t xml:space="preserve">R </w:t>
      </w:r>
      <w:r w:rsidR="006C403E">
        <w:rPr>
          <w:rFonts w:ascii="Arial" w:hAnsi="Arial" w:cs="Arial"/>
          <w:color w:val="000000"/>
          <w:sz w:val="22"/>
          <w:szCs w:val="22"/>
        </w:rPr>
        <w:t xml:space="preserve">o powierzchni </w:t>
      </w:r>
      <w:r w:rsidR="00606E98">
        <w:rPr>
          <w:rFonts w:ascii="Arial" w:hAnsi="Arial" w:cs="Arial"/>
          <w:color w:val="000000"/>
          <w:sz w:val="22"/>
          <w:szCs w:val="22"/>
        </w:rPr>
        <w:t>4</w:t>
      </w:r>
      <w:r w:rsidR="006C403E">
        <w:rPr>
          <w:rFonts w:ascii="Arial" w:hAnsi="Arial" w:cs="Arial"/>
          <w:color w:val="000000"/>
          <w:sz w:val="22"/>
          <w:szCs w:val="22"/>
        </w:rPr>
        <w:t>,</w:t>
      </w:r>
      <w:r w:rsidR="00606E98">
        <w:rPr>
          <w:rFonts w:ascii="Arial" w:hAnsi="Arial" w:cs="Arial"/>
          <w:color w:val="000000"/>
          <w:sz w:val="22"/>
          <w:szCs w:val="22"/>
        </w:rPr>
        <w:t>89</w:t>
      </w:r>
      <w:r w:rsidR="006C403E">
        <w:rPr>
          <w:rFonts w:ascii="Arial" w:hAnsi="Arial" w:cs="Arial"/>
          <w:color w:val="000000"/>
          <w:sz w:val="22"/>
          <w:szCs w:val="22"/>
        </w:rPr>
        <w:t xml:space="preserve"> ha, </w:t>
      </w:r>
      <w:r w:rsidR="0043226E">
        <w:rPr>
          <w:rFonts w:ascii="Arial" w:hAnsi="Arial" w:cs="Arial"/>
          <w:b/>
          <w:color w:val="000000"/>
          <w:sz w:val="22"/>
          <w:szCs w:val="22"/>
        </w:rPr>
        <w:t>60</w:t>
      </w:r>
      <w:r w:rsidR="006C403E">
        <w:rPr>
          <w:rFonts w:ascii="Arial" w:hAnsi="Arial" w:cs="Arial"/>
          <w:b/>
          <w:color w:val="000000"/>
          <w:sz w:val="22"/>
          <w:szCs w:val="22"/>
        </w:rPr>
        <w:t xml:space="preserve">R </w:t>
      </w:r>
      <w:r w:rsidR="006C403E">
        <w:rPr>
          <w:rFonts w:ascii="Arial" w:hAnsi="Arial" w:cs="Arial"/>
          <w:color w:val="000000"/>
          <w:sz w:val="22"/>
          <w:szCs w:val="22"/>
        </w:rPr>
        <w:t xml:space="preserve">o powierzchni </w:t>
      </w:r>
      <w:r w:rsidR="00606E98">
        <w:rPr>
          <w:rFonts w:ascii="Arial" w:hAnsi="Arial" w:cs="Arial"/>
          <w:color w:val="000000"/>
          <w:sz w:val="22"/>
          <w:szCs w:val="22"/>
        </w:rPr>
        <w:t>1</w:t>
      </w:r>
      <w:r w:rsidR="006C403E">
        <w:rPr>
          <w:rFonts w:ascii="Arial" w:hAnsi="Arial" w:cs="Arial"/>
          <w:color w:val="000000"/>
          <w:sz w:val="22"/>
          <w:szCs w:val="22"/>
        </w:rPr>
        <w:t>,</w:t>
      </w:r>
      <w:r w:rsidR="00606E98">
        <w:rPr>
          <w:rFonts w:ascii="Arial" w:hAnsi="Arial" w:cs="Arial"/>
          <w:color w:val="000000"/>
          <w:sz w:val="22"/>
          <w:szCs w:val="22"/>
        </w:rPr>
        <w:t>68</w:t>
      </w:r>
      <w:r w:rsidR="006C403E">
        <w:rPr>
          <w:rFonts w:ascii="Arial" w:hAnsi="Arial" w:cs="Arial"/>
          <w:color w:val="000000"/>
          <w:sz w:val="22"/>
          <w:szCs w:val="22"/>
        </w:rPr>
        <w:t xml:space="preserve"> ha, </w:t>
      </w:r>
      <w:r w:rsidR="00606E98">
        <w:rPr>
          <w:rFonts w:ascii="Arial" w:hAnsi="Arial" w:cs="Arial"/>
          <w:b/>
          <w:color w:val="000000"/>
          <w:sz w:val="22"/>
          <w:szCs w:val="22"/>
        </w:rPr>
        <w:t>6</w:t>
      </w:r>
      <w:r w:rsidR="0043226E">
        <w:rPr>
          <w:rFonts w:ascii="Arial" w:hAnsi="Arial" w:cs="Arial"/>
          <w:b/>
          <w:color w:val="000000"/>
          <w:sz w:val="22"/>
          <w:szCs w:val="22"/>
        </w:rPr>
        <w:t>4</w:t>
      </w:r>
      <w:r w:rsidR="00606E98">
        <w:rPr>
          <w:rFonts w:ascii="Arial" w:hAnsi="Arial" w:cs="Arial"/>
          <w:b/>
          <w:color w:val="000000"/>
          <w:sz w:val="22"/>
          <w:szCs w:val="22"/>
        </w:rPr>
        <w:t xml:space="preserve">R </w:t>
      </w:r>
      <w:r w:rsidR="00606E98">
        <w:rPr>
          <w:rFonts w:ascii="Arial" w:hAnsi="Arial" w:cs="Arial"/>
          <w:color w:val="000000"/>
          <w:sz w:val="22"/>
          <w:szCs w:val="22"/>
        </w:rPr>
        <w:t xml:space="preserve">o powierzchni 0,32 ha, </w:t>
      </w:r>
      <w:r w:rsidR="00606E98">
        <w:rPr>
          <w:rFonts w:ascii="Arial" w:hAnsi="Arial" w:cs="Arial"/>
          <w:b/>
          <w:color w:val="000000"/>
          <w:sz w:val="22"/>
          <w:szCs w:val="22"/>
        </w:rPr>
        <w:t>6</w:t>
      </w:r>
      <w:r w:rsidR="00793E11">
        <w:rPr>
          <w:rFonts w:ascii="Arial" w:hAnsi="Arial" w:cs="Arial"/>
          <w:b/>
          <w:color w:val="000000"/>
          <w:sz w:val="22"/>
          <w:szCs w:val="22"/>
        </w:rPr>
        <w:t>5</w:t>
      </w:r>
      <w:r w:rsidR="00606E98">
        <w:rPr>
          <w:rFonts w:ascii="Arial" w:hAnsi="Arial" w:cs="Arial"/>
          <w:b/>
          <w:color w:val="000000"/>
          <w:sz w:val="22"/>
          <w:szCs w:val="22"/>
        </w:rPr>
        <w:t xml:space="preserve">R </w:t>
      </w:r>
      <w:r w:rsidR="00606E98">
        <w:rPr>
          <w:rFonts w:ascii="Arial" w:hAnsi="Arial" w:cs="Arial"/>
          <w:color w:val="000000"/>
          <w:sz w:val="22"/>
          <w:szCs w:val="22"/>
        </w:rPr>
        <w:t xml:space="preserve">o powierzchni 0,45 ha, </w:t>
      </w:r>
      <w:r w:rsidR="00606E98">
        <w:rPr>
          <w:rFonts w:ascii="Arial" w:hAnsi="Arial" w:cs="Arial"/>
          <w:b/>
          <w:color w:val="000000"/>
          <w:sz w:val="22"/>
          <w:szCs w:val="22"/>
        </w:rPr>
        <w:t>7</w:t>
      </w:r>
      <w:r w:rsidR="00C44078">
        <w:rPr>
          <w:rFonts w:ascii="Arial" w:hAnsi="Arial" w:cs="Arial"/>
          <w:b/>
          <w:color w:val="000000"/>
          <w:sz w:val="22"/>
          <w:szCs w:val="22"/>
        </w:rPr>
        <w:t>1</w:t>
      </w:r>
      <w:r w:rsidR="00606E98">
        <w:rPr>
          <w:rFonts w:ascii="Arial" w:hAnsi="Arial" w:cs="Arial"/>
          <w:b/>
          <w:color w:val="000000"/>
          <w:sz w:val="22"/>
          <w:szCs w:val="22"/>
        </w:rPr>
        <w:t xml:space="preserve">R </w:t>
      </w:r>
      <w:r w:rsidR="00606E98">
        <w:rPr>
          <w:rFonts w:ascii="Arial" w:hAnsi="Arial" w:cs="Arial"/>
          <w:color w:val="000000"/>
          <w:sz w:val="22"/>
          <w:szCs w:val="22"/>
        </w:rPr>
        <w:t xml:space="preserve">o powierzchni 2,29 ha, </w:t>
      </w:r>
      <w:r w:rsidR="00606E98">
        <w:rPr>
          <w:rFonts w:ascii="Arial" w:hAnsi="Arial" w:cs="Arial"/>
          <w:b/>
          <w:color w:val="000000"/>
          <w:sz w:val="22"/>
          <w:szCs w:val="22"/>
        </w:rPr>
        <w:t>7</w:t>
      </w:r>
      <w:r w:rsidR="00C44078">
        <w:rPr>
          <w:rFonts w:ascii="Arial" w:hAnsi="Arial" w:cs="Arial"/>
          <w:b/>
          <w:color w:val="000000"/>
          <w:sz w:val="22"/>
          <w:szCs w:val="22"/>
        </w:rPr>
        <w:t>3</w:t>
      </w:r>
      <w:r w:rsidR="00606E98">
        <w:rPr>
          <w:rFonts w:ascii="Arial" w:hAnsi="Arial" w:cs="Arial"/>
          <w:b/>
          <w:color w:val="000000"/>
          <w:sz w:val="22"/>
          <w:szCs w:val="22"/>
        </w:rPr>
        <w:t xml:space="preserve">R </w:t>
      </w:r>
      <w:r w:rsidR="00606E98">
        <w:rPr>
          <w:rFonts w:ascii="Arial" w:hAnsi="Arial" w:cs="Arial"/>
          <w:color w:val="000000"/>
          <w:sz w:val="22"/>
          <w:szCs w:val="22"/>
        </w:rPr>
        <w:t>o powierzchni 11,4</w:t>
      </w:r>
      <w:r w:rsidR="00895FA8">
        <w:rPr>
          <w:rFonts w:ascii="Arial" w:hAnsi="Arial" w:cs="Arial"/>
          <w:color w:val="000000"/>
          <w:sz w:val="22"/>
          <w:szCs w:val="22"/>
        </w:rPr>
        <w:t>4</w:t>
      </w:r>
      <w:r w:rsidR="00606E98">
        <w:rPr>
          <w:rFonts w:ascii="Arial" w:hAnsi="Arial" w:cs="Arial"/>
          <w:color w:val="000000"/>
          <w:sz w:val="22"/>
          <w:szCs w:val="22"/>
        </w:rPr>
        <w:t xml:space="preserve"> ha, </w:t>
      </w:r>
      <w:r w:rsidR="00895FA8">
        <w:rPr>
          <w:rFonts w:ascii="Arial" w:hAnsi="Arial" w:cs="Arial"/>
          <w:b/>
          <w:color w:val="000000"/>
          <w:sz w:val="22"/>
          <w:szCs w:val="22"/>
        </w:rPr>
        <w:t>8</w:t>
      </w:r>
      <w:r w:rsidR="007117E5">
        <w:rPr>
          <w:rFonts w:ascii="Arial" w:hAnsi="Arial" w:cs="Arial"/>
          <w:b/>
          <w:color w:val="000000"/>
          <w:sz w:val="22"/>
          <w:szCs w:val="22"/>
        </w:rPr>
        <w:t>1</w:t>
      </w:r>
      <w:r w:rsidR="00606E98">
        <w:rPr>
          <w:rFonts w:ascii="Arial" w:hAnsi="Arial" w:cs="Arial"/>
          <w:b/>
          <w:color w:val="000000"/>
          <w:sz w:val="22"/>
          <w:szCs w:val="22"/>
        </w:rPr>
        <w:t xml:space="preserve">R </w:t>
      </w:r>
      <w:r w:rsidR="00606E98">
        <w:rPr>
          <w:rFonts w:ascii="Arial" w:hAnsi="Arial" w:cs="Arial"/>
          <w:color w:val="000000"/>
          <w:sz w:val="22"/>
          <w:szCs w:val="22"/>
        </w:rPr>
        <w:t xml:space="preserve">o powierzchni 0,78 ha, </w:t>
      </w:r>
      <w:r w:rsidR="00606E98">
        <w:rPr>
          <w:rFonts w:ascii="Arial" w:hAnsi="Arial" w:cs="Arial"/>
          <w:b/>
          <w:color w:val="000000"/>
          <w:sz w:val="22"/>
          <w:szCs w:val="22"/>
        </w:rPr>
        <w:t>9</w:t>
      </w:r>
      <w:r w:rsidR="00830518">
        <w:rPr>
          <w:rFonts w:ascii="Arial" w:hAnsi="Arial" w:cs="Arial"/>
          <w:b/>
          <w:color w:val="000000"/>
          <w:sz w:val="22"/>
          <w:szCs w:val="22"/>
        </w:rPr>
        <w:t>7</w:t>
      </w:r>
      <w:r w:rsidR="00606E98">
        <w:rPr>
          <w:rFonts w:ascii="Arial" w:hAnsi="Arial" w:cs="Arial"/>
          <w:b/>
          <w:color w:val="000000"/>
          <w:sz w:val="22"/>
          <w:szCs w:val="22"/>
        </w:rPr>
        <w:t xml:space="preserve">R </w:t>
      </w:r>
      <w:r w:rsidR="00606E98">
        <w:rPr>
          <w:rFonts w:ascii="Arial" w:hAnsi="Arial" w:cs="Arial"/>
          <w:color w:val="000000"/>
          <w:sz w:val="22"/>
          <w:szCs w:val="22"/>
        </w:rPr>
        <w:t>o powierzchni 5,</w:t>
      </w:r>
      <w:r w:rsidR="002A4D8A">
        <w:rPr>
          <w:rFonts w:ascii="Arial" w:hAnsi="Arial" w:cs="Arial"/>
          <w:color w:val="000000"/>
          <w:sz w:val="22"/>
          <w:szCs w:val="22"/>
        </w:rPr>
        <w:t>22</w:t>
      </w:r>
      <w:r w:rsidR="00606E98">
        <w:rPr>
          <w:rFonts w:ascii="Arial" w:hAnsi="Arial" w:cs="Arial"/>
          <w:color w:val="000000"/>
          <w:sz w:val="22"/>
          <w:szCs w:val="22"/>
        </w:rPr>
        <w:t xml:space="preserve"> ha, </w:t>
      </w:r>
      <w:r w:rsidR="00895FA8">
        <w:rPr>
          <w:rFonts w:ascii="Arial" w:hAnsi="Arial" w:cs="Arial"/>
          <w:b/>
          <w:color w:val="000000"/>
          <w:sz w:val="22"/>
          <w:szCs w:val="22"/>
        </w:rPr>
        <w:t>10</w:t>
      </w:r>
      <w:r w:rsidR="00830518">
        <w:rPr>
          <w:rFonts w:ascii="Arial" w:hAnsi="Arial" w:cs="Arial"/>
          <w:b/>
          <w:color w:val="000000"/>
          <w:sz w:val="22"/>
          <w:szCs w:val="22"/>
        </w:rPr>
        <w:t>0</w:t>
      </w:r>
      <w:r w:rsidR="00606E98">
        <w:rPr>
          <w:rFonts w:ascii="Arial" w:hAnsi="Arial" w:cs="Arial"/>
          <w:b/>
          <w:color w:val="000000"/>
          <w:sz w:val="22"/>
          <w:szCs w:val="22"/>
        </w:rPr>
        <w:t xml:space="preserve">R </w:t>
      </w:r>
      <w:r w:rsidR="00606E98">
        <w:rPr>
          <w:rFonts w:ascii="Arial" w:hAnsi="Arial" w:cs="Arial"/>
          <w:color w:val="000000"/>
          <w:sz w:val="22"/>
          <w:szCs w:val="22"/>
        </w:rPr>
        <w:t xml:space="preserve">o powierzchni 3,98 ha, </w:t>
      </w:r>
      <w:r w:rsidR="00606E98">
        <w:rPr>
          <w:rFonts w:ascii="Arial" w:hAnsi="Arial" w:cs="Arial"/>
          <w:b/>
          <w:color w:val="000000"/>
          <w:sz w:val="22"/>
          <w:szCs w:val="22"/>
        </w:rPr>
        <w:t>10</w:t>
      </w:r>
      <w:r w:rsidR="00830518">
        <w:rPr>
          <w:rFonts w:ascii="Arial" w:hAnsi="Arial" w:cs="Arial"/>
          <w:b/>
          <w:color w:val="000000"/>
          <w:sz w:val="22"/>
          <w:szCs w:val="22"/>
        </w:rPr>
        <w:t>2</w:t>
      </w:r>
      <w:r w:rsidR="00606E98">
        <w:rPr>
          <w:rFonts w:ascii="Arial" w:hAnsi="Arial" w:cs="Arial"/>
          <w:b/>
          <w:color w:val="000000"/>
          <w:sz w:val="22"/>
          <w:szCs w:val="22"/>
        </w:rPr>
        <w:t xml:space="preserve">R </w:t>
      </w:r>
      <w:r w:rsidR="00606E98">
        <w:rPr>
          <w:rFonts w:ascii="Arial" w:hAnsi="Arial" w:cs="Arial"/>
          <w:color w:val="000000"/>
          <w:sz w:val="22"/>
          <w:szCs w:val="22"/>
        </w:rPr>
        <w:t xml:space="preserve">o powierzchni 11,18 ha, </w:t>
      </w:r>
      <w:r w:rsidR="00606E98">
        <w:rPr>
          <w:rFonts w:ascii="Arial" w:hAnsi="Arial" w:cs="Arial"/>
          <w:b/>
          <w:color w:val="000000"/>
          <w:sz w:val="22"/>
          <w:szCs w:val="22"/>
        </w:rPr>
        <w:t>11</w:t>
      </w:r>
      <w:r w:rsidR="001C2E38">
        <w:rPr>
          <w:rFonts w:ascii="Arial" w:hAnsi="Arial" w:cs="Arial"/>
          <w:b/>
          <w:color w:val="000000"/>
          <w:sz w:val="22"/>
          <w:szCs w:val="22"/>
        </w:rPr>
        <w:t>4</w:t>
      </w:r>
      <w:r w:rsidR="00606E98">
        <w:rPr>
          <w:rFonts w:ascii="Arial" w:hAnsi="Arial" w:cs="Arial"/>
          <w:b/>
          <w:color w:val="000000"/>
          <w:sz w:val="22"/>
          <w:szCs w:val="22"/>
        </w:rPr>
        <w:t xml:space="preserve">R </w:t>
      </w:r>
      <w:r w:rsidR="00606E98">
        <w:rPr>
          <w:rFonts w:ascii="Arial" w:hAnsi="Arial" w:cs="Arial"/>
          <w:color w:val="000000"/>
          <w:sz w:val="22"/>
          <w:szCs w:val="22"/>
        </w:rPr>
        <w:t xml:space="preserve">o powierzchni 4,48 ha, </w:t>
      </w:r>
      <w:r w:rsidR="00606E98">
        <w:rPr>
          <w:rFonts w:ascii="Arial" w:hAnsi="Arial" w:cs="Arial"/>
          <w:b/>
          <w:color w:val="000000"/>
          <w:sz w:val="22"/>
          <w:szCs w:val="22"/>
        </w:rPr>
        <w:t>11</w:t>
      </w:r>
      <w:r w:rsidR="001C2E38">
        <w:rPr>
          <w:rFonts w:ascii="Arial" w:hAnsi="Arial" w:cs="Arial"/>
          <w:b/>
          <w:color w:val="000000"/>
          <w:sz w:val="22"/>
          <w:szCs w:val="22"/>
        </w:rPr>
        <w:t>7</w:t>
      </w:r>
      <w:r w:rsidR="00606E98">
        <w:rPr>
          <w:rFonts w:ascii="Arial" w:hAnsi="Arial" w:cs="Arial"/>
          <w:b/>
          <w:color w:val="000000"/>
          <w:sz w:val="22"/>
          <w:szCs w:val="22"/>
        </w:rPr>
        <w:t xml:space="preserve">R </w:t>
      </w:r>
      <w:r w:rsidR="00606E98">
        <w:rPr>
          <w:rFonts w:ascii="Arial" w:hAnsi="Arial" w:cs="Arial"/>
          <w:color w:val="000000"/>
          <w:sz w:val="22"/>
          <w:szCs w:val="22"/>
        </w:rPr>
        <w:t>o powierzchni 5,</w:t>
      </w:r>
      <w:r w:rsidR="00DF48F5">
        <w:rPr>
          <w:rFonts w:ascii="Arial" w:hAnsi="Arial" w:cs="Arial"/>
          <w:color w:val="000000"/>
          <w:sz w:val="22"/>
          <w:szCs w:val="22"/>
        </w:rPr>
        <w:t>13</w:t>
      </w:r>
      <w:r w:rsidR="00606E98">
        <w:rPr>
          <w:rFonts w:ascii="Arial" w:hAnsi="Arial" w:cs="Arial"/>
          <w:color w:val="000000"/>
          <w:sz w:val="22"/>
          <w:szCs w:val="22"/>
        </w:rPr>
        <w:t xml:space="preserve"> ha</w:t>
      </w:r>
      <w:r w:rsidR="00176088">
        <w:rPr>
          <w:rFonts w:ascii="Arial" w:hAnsi="Arial" w:cs="Arial"/>
          <w:color w:val="000000"/>
          <w:sz w:val="22"/>
          <w:szCs w:val="22"/>
        </w:rPr>
        <w:t xml:space="preserve"> i</w:t>
      </w:r>
      <w:r w:rsidR="00606E98">
        <w:rPr>
          <w:rFonts w:ascii="Arial" w:hAnsi="Arial" w:cs="Arial"/>
          <w:color w:val="000000"/>
          <w:sz w:val="22"/>
          <w:szCs w:val="22"/>
        </w:rPr>
        <w:t xml:space="preserve"> </w:t>
      </w:r>
      <w:r w:rsidR="00606E98">
        <w:rPr>
          <w:rFonts w:ascii="Arial" w:hAnsi="Arial" w:cs="Arial"/>
          <w:b/>
          <w:color w:val="000000"/>
          <w:sz w:val="22"/>
          <w:szCs w:val="22"/>
        </w:rPr>
        <w:t>1</w:t>
      </w:r>
      <w:r w:rsidR="001C2E38">
        <w:rPr>
          <w:rFonts w:ascii="Arial" w:hAnsi="Arial" w:cs="Arial"/>
          <w:b/>
          <w:color w:val="000000"/>
          <w:sz w:val="22"/>
          <w:szCs w:val="22"/>
        </w:rPr>
        <w:t>19</w:t>
      </w:r>
      <w:r w:rsidR="00606E98">
        <w:rPr>
          <w:rFonts w:ascii="Arial" w:hAnsi="Arial" w:cs="Arial"/>
          <w:b/>
          <w:color w:val="000000"/>
          <w:sz w:val="22"/>
          <w:szCs w:val="22"/>
        </w:rPr>
        <w:t xml:space="preserve">R </w:t>
      </w:r>
      <w:r w:rsidR="00606E98">
        <w:rPr>
          <w:rFonts w:ascii="Arial" w:hAnsi="Arial" w:cs="Arial"/>
          <w:color w:val="000000"/>
          <w:sz w:val="22"/>
          <w:szCs w:val="22"/>
        </w:rPr>
        <w:t>o powierzchni 1,</w:t>
      </w:r>
      <w:r w:rsidR="00895FA8">
        <w:rPr>
          <w:rFonts w:ascii="Arial" w:hAnsi="Arial" w:cs="Arial"/>
          <w:color w:val="000000"/>
          <w:sz w:val="22"/>
          <w:szCs w:val="22"/>
        </w:rPr>
        <w:t>09</w:t>
      </w:r>
      <w:r w:rsidR="00606E98">
        <w:rPr>
          <w:rFonts w:ascii="Arial" w:hAnsi="Arial" w:cs="Arial"/>
          <w:color w:val="000000"/>
          <w:sz w:val="22"/>
          <w:szCs w:val="22"/>
        </w:rPr>
        <w:t xml:space="preserve"> ha</w:t>
      </w:r>
      <w:r>
        <w:rPr>
          <w:rFonts w:ascii="Arial" w:hAnsi="Arial" w:cs="Arial"/>
          <w:color w:val="000000"/>
          <w:sz w:val="22"/>
          <w:szCs w:val="22"/>
        </w:rPr>
        <w:t>:</w:t>
      </w:r>
    </w:p>
    <w:p w14:paraId="1F72335C" w14:textId="77777777" w:rsidR="00AF07F2" w:rsidRDefault="00AF07F2" w:rsidP="00E4165C">
      <w:pPr>
        <w:pStyle w:val="Tekstpodstawowy2"/>
        <w:numPr>
          <w:ilvl w:val="0"/>
          <w:numId w:val="20"/>
        </w:numPr>
        <w:ind w:left="284"/>
        <w:rPr>
          <w:rFonts w:ascii="Arial" w:hAnsi="Arial" w:cs="Arial"/>
          <w:color w:val="000000"/>
          <w:sz w:val="22"/>
          <w:szCs w:val="22"/>
        </w:rPr>
      </w:pPr>
      <w:r>
        <w:rPr>
          <w:rFonts w:ascii="Arial" w:hAnsi="Arial" w:cs="Arial"/>
          <w:color w:val="000000"/>
          <w:sz w:val="22"/>
          <w:szCs w:val="22"/>
        </w:rPr>
        <w:t>teren rolniczy;</w:t>
      </w:r>
    </w:p>
    <w:p w14:paraId="7B291A39" w14:textId="5F669B62" w:rsidR="00292A59" w:rsidRDefault="00725085" w:rsidP="00E4165C">
      <w:pPr>
        <w:pStyle w:val="Tekstpodstawowy2"/>
        <w:numPr>
          <w:ilvl w:val="0"/>
          <w:numId w:val="20"/>
        </w:numPr>
        <w:ind w:left="284"/>
        <w:rPr>
          <w:rFonts w:ascii="Arial" w:hAnsi="Arial" w:cs="Arial"/>
          <w:color w:val="000000"/>
          <w:sz w:val="22"/>
          <w:szCs w:val="22"/>
        </w:rPr>
      </w:pPr>
      <w:bookmarkStart w:id="14" w:name="_Hlk140574345"/>
      <w:r w:rsidRPr="00725085">
        <w:rPr>
          <w:rFonts w:ascii="Arial" w:hAnsi="Arial" w:cs="Arial"/>
          <w:color w:val="000000"/>
          <w:sz w:val="22"/>
          <w:szCs w:val="22"/>
        </w:rPr>
        <w:t>na terenach 4R, 6R, 13R, 18R, 20R, 22R, 27R, 29R, 35R, 38R, 55R, 60R, 71R, 73R, 81R, 97R, 100R, 102R, 114R, 117R i 119R</w:t>
      </w:r>
      <w:r>
        <w:rPr>
          <w:rFonts w:ascii="Arial" w:hAnsi="Arial" w:cs="Arial"/>
          <w:color w:val="000000"/>
          <w:sz w:val="22"/>
          <w:szCs w:val="22"/>
        </w:rPr>
        <w:t xml:space="preserve"> </w:t>
      </w:r>
      <w:bookmarkEnd w:id="14"/>
      <w:r w:rsidR="00292A59">
        <w:rPr>
          <w:rFonts w:ascii="Arial" w:hAnsi="Arial" w:cs="Arial"/>
          <w:color w:val="000000"/>
          <w:sz w:val="22"/>
          <w:szCs w:val="22"/>
        </w:rPr>
        <w:t>obowiązują maksymalne nieprzekraczalne linie zabudowy, zgodne z rysunkiem planu;</w:t>
      </w:r>
    </w:p>
    <w:p w14:paraId="72DFF9AF" w14:textId="100242C0" w:rsidR="00292A59" w:rsidRDefault="00292A59" w:rsidP="00E4165C">
      <w:pPr>
        <w:pStyle w:val="Tekstpodstawowy2"/>
        <w:numPr>
          <w:ilvl w:val="0"/>
          <w:numId w:val="20"/>
        </w:numPr>
        <w:ind w:left="284"/>
        <w:rPr>
          <w:rFonts w:ascii="Arial" w:hAnsi="Arial" w:cs="Arial"/>
          <w:color w:val="000000"/>
          <w:sz w:val="22"/>
          <w:szCs w:val="22"/>
        </w:rPr>
      </w:pPr>
      <w:r>
        <w:rPr>
          <w:rFonts w:ascii="Arial" w:hAnsi="Arial" w:cs="Arial"/>
          <w:color w:val="000000"/>
          <w:sz w:val="22"/>
          <w:szCs w:val="22"/>
        </w:rPr>
        <w:t>na fragmen</w:t>
      </w:r>
      <w:r w:rsidR="00AA6408">
        <w:rPr>
          <w:rFonts w:ascii="Arial" w:hAnsi="Arial" w:cs="Arial"/>
          <w:color w:val="000000"/>
          <w:sz w:val="22"/>
          <w:szCs w:val="22"/>
        </w:rPr>
        <w:t xml:space="preserve">tach </w:t>
      </w:r>
      <w:r>
        <w:rPr>
          <w:rFonts w:ascii="Arial" w:hAnsi="Arial" w:cs="Arial"/>
          <w:color w:val="000000"/>
          <w:sz w:val="22"/>
          <w:szCs w:val="22"/>
        </w:rPr>
        <w:t>teren</w:t>
      </w:r>
      <w:r w:rsidR="00AA6408">
        <w:rPr>
          <w:rFonts w:ascii="Arial" w:hAnsi="Arial" w:cs="Arial"/>
          <w:color w:val="000000"/>
          <w:sz w:val="22"/>
          <w:szCs w:val="22"/>
        </w:rPr>
        <w:t>ów 73R i</w:t>
      </w:r>
      <w:r>
        <w:rPr>
          <w:rFonts w:ascii="Arial" w:hAnsi="Arial" w:cs="Arial"/>
          <w:color w:val="000000"/>
          <w:sz w:val="22"/>
          <w:szCs w:val="22"/>
        </w:rPr>
        <w:t xml:space="preserve"> </w:t>
      </w:r>
      <w:r w:rsidR="007117E5">
        <w:rPr>
          <w:rFonts w:ascii="Arial" w:hAnsi="Arial" w:cs="Arial"/>
          <w:color w:val="000000"/>
          <w:sz w:val="22"/>
          <w:szCs w:val="22"/>
        </w:rPr>
        <w:t>81</w:t>
      </w:r>
      <w:r>
        <w:rPr>
          <w:rFonts w:ascii="Arial" w:hAnsi="Arial" w:cs="Arial"/>
          <w:color w:val="000000"/>
          <w:sz w:val="22"/>
          <w:szCs w:val="22"/>
        </w:rPr>
        <w:t>R znajduje się udokumentowane złoże surowców ilastych ceramiki budowlanej Karlino;</w:t>
      </w:r>
    </w:p>
    <w:p w14:paraId="157AADE1" w14:textId="4E2A3BCF" w:rsidR="001769C0" w:rsidRDefault="001769C0" w:rsidP="00E4165C">
      <w:pPr>
        <w:pStyle w:val="Tekstpodstawowy2"/>
        <w:numPr>
          <w:ilvl w:val="0"/>
          <w:numId w:val="20"/>
        </w:numPr>
        <w:ind w:left="284"/>
        <w:rPr>
          <w:rFonts w:ascii="Arial" w:hAnsi="Arial" w:cs="Arial"/>
          <w:color w:val="000000"/>
          <w:sz w:val="22"/>
          <w:szCs w:val="22"/>
        </w:rPr>
      </w:pPr>
      <w:r>
        <w:rPr>
          <w:rFonts w:ascii="Arial" w:hAnsi="Arial" w:cs="Arial"/>
          <w:color w:val="000000"/>
          <w:sz w:val="22"/>
          <w:szCs w:val="22"/>
        </w:rPr>
        <w:lastRenderedPageBreak/>
        <w:t xml:space="preserve">przez tereny 29R, 35R, 38R, przebiega sieć gazowa wysokiego ciśnienia, dla której obowiązuje zachowanie strefy kontrolowanej o </w:t>
      </w:r>
      <w:r w:rsidR="006F2862">
        <w:rPr>
          <w:rFonts w:ascii="Arial" w:hAnsi="Arial" w:cs="Arial"/>
          <w:color w:val="000000"/>
          <w:sz w:val="22"/>
          <w:szCs w:val="22"/>
        </w:rPr>
        <w:t>szerokości 12,0 m (po 6,0 m od osi gazociągu w każdą stronę)</w:t>
      </w:r>
      <w:r>
        <w:rPr>
          <w:rFonts w:ascii="Arial" w:hAnsi="Arial" w:cs="Arial"/>
          <w:color w:val="000000"/>
          <w:sz w:val="22"/>
          <w:szCs w:val="22"/>
        </w:rPr>
        <w:t>, zaznaczonej na rysunku planu. Przez tereny 7</w:t>
      </w:r>
      <w:r w:rsidR="00C44078">
        <w:rPr>
          <w:rFonts w:ascii="Arial" w:hAnsi="Arial" w:cs="Arial"/>
          <w:color w:val="000000"/>
          <w:sz w:val="22"/>
          <w:szCs w:val="22"/>
        </w:rPr>
        <w:t>3</w:t>
      </w:r>
      <w:r>
        <w:rPr>
          <w:rFonts w:ascii="Arial" w:hAnsi="Arial" w:cs="Arial"/>
          <w:color w:val="000000"/>
          <w:sz w:val="22"/>
          <w:szCs w:val="22"/>
        </w:rPr>
        <w:t>R, 9</w:t>
      </w:r>
      <w:r w:rsidR="00830518">
        <w:rPr>
          <w:rFonts w:ascii="Arial" w:hAnsi="Arial" w:cs="Arial"/>
          <w:color w:val="000000"/>
          <w:sz w:val="22"/>
          <w:szCs w:val="22"/>
        </w:rPr>
        <w:t>7</w:t>
      </w:r>
      <w:r>
        <w:rPr>
          <w:rFonts w:ascii="Arial" w:hAnsi="Arial" w:cs="Arial"/>
          <w:color w:val="000000"/>
          <w:sz w:val="22"/>
          <w:szCs w:val="22"/>
        </w:rPr>
        <w:t xml:space="preserve">R, </w:t>
      </w:r>
      <w:r w:rsidR="00895FA8">
        <w:rPr>
          <w:rFonts w:ascii="Arial" w:hAnsi="Arial" w:cs="Arial"/>
          <w:color w:val="000000"/>
          <w:sz w:val="22"/>
          <w:szCs w:val="22"/>
        </w:rPr>
        <w:t>10</w:t>
      </w:r>
      <w:r w:rsidR="00830518">
        <w:rPr>
          <w:rFonts w:ascii="Arial" w:hAnsi="Arial" w:cs="Arial"/>
          <w:color w:val="000000"/>
          <w:sz w:val="22"/>
          <w:szCs w:val="22"/>
        </w:rPr>
        <w:t>0</w:t>
      </w:r>
      <w:r>
        <w:rPr>
          <w:rFonts w:ascii="Arial" w:hAnsi="Arial" w:cs="Arial"/>
          <w:color w:val="000000"/>
          <w:sz w:val="22"/>
          <w:szCs w:val="22"/>
        </w:rPr>
        <w:t>R, 10</w:t>
      </w:r>
      <w:r w:rsidR="00830518">
        <w:rPr>
          <w:rFonts w:ascii="Arial" w:hAnsi="Arial" w:cs="Arial"/>
          <w:color w:val="000000"/>
          <w:sz w:val="22"/>
          <w:szCs w:val="22"/>
        </w:rPr>
        <w:t>2</w:t>
      </w:r>
      <w:r>
        <w:rPr>
          <w:rFonts w:ascii="Arial" w:hAnsi="Arial" w:cs="Arial"/>
          <w:color w:val="000000"/>
          <w:sz w:val="22"/>
          <w:szCs w:val="22"/>
        </w:rPr>
        <w:t>R, 11</w:t>
      </w:r>
      <w:r w:rsidR="001C2E38">
        <w:rPr>
          <w:rFonts w:ascii="Arial" w:hAnsi="Arial" w:cs="Arial"/>
          <w:color w:val="000000"/>
          <w:sz w:val="22"/>
          <w:szCs w:val="22"/>
        </w:rPr>
        <w:t>4</w:t>
      </w:r>
      <w:r>
        <w:rPr>
          <w:rFonts w:ascii="Arial" w:hAnsi="Arial" w:cs="Arial"/>
          <w:color w:val="000000"/>
          <w:sz w:val="22"/>
          <w:szCs w:val="22"/>
        </w:rPr>
        <w:t>R</w:t>
      </w:r>
      <w:r w:rsidR="00DA2020">
        <w:rPr>
          <w:rFonts w:ascii="Arial" w:hAnsi="Arial" w:cs="Arial"/>
          <w:color w:val="000000"/>
          <w:sz w:val="22"/>
          <w:szCs w:val="22"/>
        </w:rPr>
        <w:t xml:space="preserve"> i</w:t>
      </w:r>
      <w:r>
        <w:rPr>
          <w:rFonts w:ascii="Arial" w:hAnsi="Arial" w:cs="Arial"/>
          <w:color w:val="000000"/>
          <w:sz w:val="22"/>
          <w:szCs w:val="22"/>
        </w:rPr>
        <w:t xml:space="preserve"> 11</w:t>
      </w:r>
      <w:r w:rsidR="001C2E38">
        <w:rPr>
          <w:rFonts w:ascii="Arial" w:hAnsi="Arial" w:cs="Arial"/>
          <w:color w:val="000000"/>
          <w:sz w:val="22"/>
          <w:szCs w:val="22"/>
        </w:rPr>
        <w:t>7</w:t>
      </w:r>
      <w:r>
        <w:rPr>
          <w:rFonts w:ascii="Arial" w:hAnsi="Arial" w:cs="Arial"/>
          <w:color w:val="000000"/>
          <w:sz w:val="22"/>
          <w:szCs w:val="22"/>
        </w:rPr>
        <w:t xml:space="preserve">R przebiega sieć gazowa wysokiego ciśnienia, dla której obowiązuje zachowanie strefy kontrolowanej o </w:t>
      </w:r>
      <w:r w:rsidR="006F2862">
        <w:rPr>
          <w:rFonts w:ascii="Arial" w:hAnsi="Arial" w:cs="Arial"/>
          <w:color w:val="000000"/>
          <w:sz w:val="22"/>
          <w:szCs w:val="22"/>
        </w:rPr>
        <w:t>szerokości 4,0 m (po 2,0 m od osi gazociągu w każdą stronę)</w:t>
      </w:r>
      <w:r>
        <w:rPr>
          <w:rFonts w:ascii="Arial" w:hAnsi="Arial" w:cs="Arial"/>
          <w:color w:val="000000"/>
          <w:sz w:val="22"/>
          <w:szCs w:val="22"/>
        </w:rPr>
        <w:t xml:space="preserve">, zaznaczonej na rysunku planu. W strefach kontrolowanych obowiązują ograniczenia i zakazy zabudowy zgodnie z przepisami </w:t>
      </w:r>
      <w:r w:rsidR="00173D2E">
        <w:rPr>
          <w:rFonts w:ascii="Arial" w:hAnsi="Arial" w:cs="Arial"/>
          <w:color w:val="000000"/>
          <w:sz w:val="22"/>
          <w:szCs w:val="22"/>
        </w:rPr>
        <w:t>w sprawie warunków technicznych, jakim powinny odpowiadać sieci gazowe i ich usytuowanie</w:t>
      </w:r>
      <w:r>
        <w:rPr>
          <w:rFonts w:ascii="Arial" w:hAnsi="Arial" w:cs="Arial"/>
          <w:color w:val="000000"/>
          <w:sz w:val="22"/>
          <w:szCs w:val="22"/>
        </w:rPr>
        <w:t>;</w:t>
      </w:r>
    </w:p>
    <w:p w14:paraId="1E6D5B98" w14:textId="243D4829" w:rsidR="00292685" w:rsidRDefault="00292685" w:rsidP="00E4165C">
      <w:pPr>
        <w:pStyle w:val="Tekstpodstawowy2"/>
        <w:numPr>
          <w:ilvl w:val="0"/>
          <w:numId w:val="20"/>
        </w:numPr>
        <w:ind w:left="284"/>
        <w:rPr>
          <w:rFonts w:ascii="Arial" w:hAnsi="Arial" w:cs="Arial"/>
          <w:color w:val="000000"/>
          <w:sz w:val="22"/>
          <w:szCs w:val="22"/>
        </w:rPr>
      </w:pPr>
      <w:r>
        <w:rPr>
          <w:rFonts w:ascii="Arial" w:hAnsi="Arial" w:cs="Arial"/>
          <w:color w:val="000000"/>
          <w:sz w:val="22"/>
          <w:szCs w:val="22"/>
        </w:rPr>
        <w:t xml:space="preserve">na fragmentach terenów 13R, 47R, 55R, </w:t>
      </w:r>
      <w:r w:rsidR="00895FA8">
        <w:rPr>
          <w:rFonts w:ascii="Arial" w:hAnsi="Arial" w:cs="Arial"/>
          <w:color w:val="000000"/>
          <w:sz w:val="22"/>
          <w:szCs w:val="22"/>
        </w:rPr>
        <w:t>8</w:t>
      </w:r>
      <w:r w:rsidR="007117E5">
        <w:rPr>
          <w:rFonts w:ascii="Arial" w:hAnsi="Arial" w:cs="Arial"/>
          <w:color w:val="000000"/>
          <w:sz w:val="22"/>
          <w:szCs w:val="22"/>
        </w:rPr>
        <w:t>1</w:t>
      </w:r>
      <w:r>
        <w:rPr>
          <w:rFonts w:ascii="Arial" w:hAnsi="Arial" w:cs="Arial"/>
          <w:color w:val="000000"/>
          <w:sz w:val="22"/>
          <w:szCs w:val="22"/>
        </w:rPr>
        <w:t>R i 1</w:t>
      </w:r>
      <w:r w:rsidR="001C2E38">
        <w:rPr>
          <w:rFonts w:ascii="Arial" w:hAnsi="Arial" w:cs="Arial"/>
          <w:color w:val="000000"/>
          <w:sz w:val="22"/>
          <w:szCs w:val="22"/>
        </w:rPr>
        <w:t>19</w:t>
      </w:r>
      <w:r>
        <w:rPr>
          <w:rFonts w:ascii="Arial" w:hAnsi="Arial" w:cs="Arial"/>
          <w:color w:val="000000"/>
          <w:sz w:val="22"/>
          <w:szCs w:val="22"/>
        </w:rPr>
        <w:t>R znajdują się strefy ochrony konserwatorskiej stanowisk archeologicznych WIII. Ich granice wyznaczono na rysunku planu miejscowego. Szczegółowe ustalenia dla stref znajdują się w Rozdziale I „Ustalenia ogólne”;</w:t>
      </w:r>
    </w:p>
    <w:p w14:paraId="645F9B4D" w14:textId="109B929E" w:rsidR="00292685" w:rsidRDefault="00292685" w:rsidP="00E4165C">
      <w:pPr>
        <w:pStyle w:val="Tekstpodstawowy2"/>
        <w:numPr>
          <w:ilvl w:val="0"/>
          <w:numId w:val="20"/>
        </w:numPr>
        <w:ind w:left="284"/>
        <w:rPr>
          <w:rFonts w:ascii="Arial" w:hAnsi="Arial" w:cs="Arial"/>
          <w:color w:val="000000"/>
          <w:sz w:val="22"/>
          <w:szCs w:val="22"/>
        </w:rPr>
      </w:pPr>
      <w:r>
        <w:rPr>
          <w:rFonts w:ascii="Arial" w:hAnsi="Arial" w:cs="Arial"/>
          <w:color w:val="000000"/>
          <w:sz w:val="22"/>
          <w:szCs w:val="22"/>
        </w:rPr>
        <w:t>na fragmencie terenu 11</w:t>
      </w:r>
      <w:r w:rsidR="001C2E38">
        <w:rPr>
          <w:rFonts w:ascii="Arial" w:hAnsi="Arial" w:cs="Arial"/>
          <w:color w:val="000000"/>
          <w:sz w:val="22"/>
          <w:szCs w:val="22"/>
        </w:rPr>
        <w:t>7</w:t>
      </w:r>
      <w:r>
        <w:rPr>
          <w:rFonts w:ascii="Arial" w:hAnsi="Arial" w:cs="Arial"/>
          <w:color w:val="000000"/>
          <w:sz w:val="22"/>
          <w:szCs w:val="22"/>
        </w:rPr>
        <w:t>R znajduje się strefa ochrony konserwatorskiej stanowiska archeologicznego WII. Jej granice wyznaczono na rysunku planu miejscowego. Szczegółowe ustalenia dla strefy znajdują się w Rozdziale I „Ustalenia ogólne”;</w:t>
      </w:r>
    </w:p>
    <w:p w14:paraId="635A7237" w14:textId="58B0D312" w:rsidR="00F05685" w:rsidRDefault="00F05685" w:rsidP="00E4165C">
      <w:pPr>
        <w:pStyle w:val="Tekstpodstawowy2"/>
        <w:numPr>
          <w:ilvl w:val="0"/>
          <w:numId w:val="20"/>
        </w:numPr>
        <w:ind w:left="284"/>
        <w:rPr>
          <w:rFonts w:ascii="Arial" w:hAnsi="Arial" w:cs="Arial"/>
          <w:color w:val="000000"/>
          <w:sz w:val="22"/>
          <w:szCs w:val="22"/>
        </w:rPr>
      </w:pPr>
      <w:r>
        <w:rPr>
          <w:rFonts w:ascii="Arial" w:hAnsi="Arial" w:cs="Arial"/>
          <w:color w:val="000000"/>
          <w:sz w:val="22"/>
          <w:szCs w:val="22"/>
        </w:rPr>
        <w:t>fragment terenu 38R znajdują się w granicach Obszaru Natura 2000 „Dorzecze Parsęty” PLH 320007, w którym obowiązują przepisy o ochronie przyrody. Na etapie projektowania i realizacji należy zapewnić warunki niezbędne do ochrony siedlisk przyrodniczych oraz siedlisk gatunków tego obszaru;</w:t>
      </w:r>
    </w:p>
    <w:p w14:paraId="42D5C4F2" w14:textId="1EF737FA" w:rsidR="00FC3F48" w:rsidRDefault="007005BB" w:rsidP="00E4165C">
      <w:pPr>
        <w:pStyle w:val="Tekstpodstawowy2"/>
        <w:numPr>
          <w:ilvl w:val="0"/>
          <w:numId w:val="20"/>
        </w:numPr>
        <w:ind w:left="284"/>
        <w:rPr>
          <w:rFonts w:ascii="Arial" w:hAnsi="Arial" w:cs="Arial"/>
          <w:color w:val="000000"/>
          <w:sz w:val="22"/>
          <w:szCs w:val="22"/>
        </w:rPr>
      </w:pPr>
      <w:r>
        <w:rPr>
          <w:rFonts w:ascii="Arial" w:hAnsi="Arial" w:cs="Arial"/>
          <w:color w:val="000000"/>
          <w:sz w:val="22"/>
          <w:szCs w:val="22"/>
        </w:rPr>
        <w:t>na fragmen</w:t>
      </w:r>
      <w:r w:rsidR="00767174">
        <w:rPr>
          <w:rFonts w:ascii="Arial" w:hAnsi="Arial" w:cs="Arial"/>
          <w:color w:val="000000"/>
          <w:sz w:val="22"/>
          <w:szCs w:val="22"/>
        </w:rPr>
        <w:t>tach</w:t>
      </w:r>
      <w:r>
        <w:rPr>
          <w:rFonts w:ascii="Arial" w:hAnsi="Arial" w:cs="Arial"/>
          <w:color w:val="000000"/>
          <w:sz w:val="22"/>
          <w:szCs w:val="22"/>
        </w:rPr>
        <w:t xml:space="preserve"> teren</w:t>
      </w:r>
      <w:r w:rsidR="00767174">
        <w:rPr>
          <w:rFonts w:ascii="Arial" w:hAnsi="Arial" w:cs="Arial"/>
          <w:color w:val="000000"/>
          <w:sz w:val="22"/>
          <w:szCs w:val="22"/>
        </w:rPr>
        <w:t>ów</w:t>
      </w:r>
      <w:r>
        <w:rPr>
          <w:rFonts w:ascii="Arial" w:hAnsi="Arial" w:cs="Arial"/>
          <w:color w:val="000000"/>
          <w:sz w:val="22"/>
          <w:szCs w:val="22"/>
        </w:rPr>
        <w:t xml:space="preserve"> 7</w:t>
      </w:r>
      <w:r w:rsidR="00C44078">
        <w:rPr>
          <w:rFonts w:ascii="Arial" w:hAnsi="Arial" w:cs="Arial"/>
          <w:color w:val="000000"/>
          <w:sz w:val="22"/>
          <w:szCs w:val="22"/>
        </w:rPr>
        <w:t>3</w:t>
      </w:r>
      <w:r>
        <w:rPr>
          <w:rFonts w:ascii="Arial" w:hAnsi="Arial" w:cs="Arial"/>
          <w:color w:val="000000"/>
          <w:sz w:val="22"/>
          <w:szCs w:val="22"/>
        </w:rPr>
        <w:t>R</w:t>
      </w:r>
      <w:r w:rsidR="00767174">
        <w:rPr>
          <w:rFonts w:ascii="Arial" w:hAnsi="Arial" w:cs="Arial"/>
          <w:color w:val="000000"/>
          <w:sz w:val="22"/>
          <w:szCs w:val="22"/>
        </w:rPr>
        <w:t>, 11</w:t>
      </w:r>
      <w:r w:rsidR="001C2E38">
        <w:rPr>
          <w:rFonts w:ascii="Arial" w:hAnsi="Arial" w:cs="Arial"/>
          <w:color w:val="000000"/>
          <w:sz w:val="22"/>
          <w:szCs w:val="22"/>
        </w:rPr>
        <w:t>7</w:t>
      </w:r>
      <w:r w:rsidR="00767174">
        <w:rPr>
          <w:rFonts w:ascii="Arial" w:hAnsi="Arial" w:cs="Arial"/>
          <w:color w:val="000000"/>
          <w:sz w:val="22"/>
          <w:szCs w:val="22"/>
        </w:rPr>
        <w:t>R</w:t>
      </w:r>
      <w:r w:rsidR="00176088">
        <w:rPr>
          <w:rFonts w:ascii="Arial" w:hAnsi="Arial" w:cs="Arial"/>
          <w:color w:val="000000"/>
          <w:sz w:val="22"/>
          <w:szCs w:val="22"/>
        </w:rPr>
        <w:t xml:space="preserve"> i</w:t>
      </w:r>
      <w:r w:rsidR="00767174">
        <w:rPr>
          <w:rFonts w:ascii="Arial" w:hAnsi="Arial" w:cs="Arial"/>
          <w:color w:val="000000"/>
          <w:sz w:val="22"/>
          <w:szCs w:val="22"/>
        </w:rPr>
        <w:t xml:space="preserve"> 1</w:t>
      </w:r>
      <w:r w:rsidR="001C2E38">
        <w:rPr>
          <w:rFonts w:ascii="Arial" w:hAnsi="Arial" w:cs="Arial"/>
          <w:color w:val="000000"/>
          <w:sz w:val="22"/>
          <w:szCs w:val="22"/>
        </w:rPr>
        <w:t>19</w:t>
      </w:r>
      <w:r w:rsidR="00767174">
        <w:rPr>
          <w:rFonts w:ascii="Arial" w:hAnsi="Arial" w:cs="Arial"/>
          <w:color w:val="000000"/>
          <w:sz w:val="22"/>
          <w:szCs w:val="22"/>
        </w:rPr>
        <w:t>R</w:t>
      </w:r>
      <w:r>
        <w:rPr>
          <w:rFonts w:ascii="Arial" w:hAnsi="Arial" w:cs="Arial"/>
          <w:color w:val="000000"/>
          <w:sz w:val="22"/>
          <w:szCs w:val="22"/>
        </w:rPr>
        <w:t xml:space="preserve"> znajduje się korytarz ochrony funkcyjnej istniejącej napowietrznej linii elektroenergetycznej wysokiego napięcia do likwidacji</w:t>
      </w:r>
      <w:r w:rsidR="00767174">
        <w:rPr>
          <w:rFonts w:ascii="Arial" w:hAnsi="Arial" w:cs="Arial"/>
          <w:color w:val="000000"/>
          <w:sz w:val="22"/>
          <w:szCs w:val="22"/>
        </w:rPr>
        <w:t>, wyznaczony na rysunku planu</w:t>
      </w:r>
      <w:r w:rsidR="00FC3F48">
        <w:rPr>
          <w:rFonts w:ascii="Arial" w:hAnsi="Arial" w:cs="Arial"/>
          <w:color w:val="000000"/>
          <w:sz w:val="22"/>
          <w:szCs w:val="22"/>
        </w:rPr>
        <w:t xml:space="preserve">, </w:t>
      </w:r>
      <w:r w:rsidR="006F2862">
        <w:rPr>
          <w:rFonts w:ascii="Arial" w:hAnsi="Arial" w:cs="Arial"/>
          <w:color w:val="000000"/>
          <w:sz w:val="22"/>
          <w:szCs w:val="22"/>
        </w:rPr>
        <w:t xml:space="preserve">o szerokości </w:t>
      </w:r>
      <w:r w:rsidR="00CC081C">
        <w:rPr>
          <w:rFonts w:ascii="Arial" w:hAnsi="Arial" w:cs="Arial"/>
          <w:color w:val="000000"/>
          <w:sz w:val="22"/>
          <w:szCs w:val="22"/>
        </w:rPr>
        <w:t>50</w:t>
      </w:r>
      <w:r w:rsidR="00C16BDE">
        <w:rPr>
          <w:rFonts w:ascii="Arial" w:hAnsi="Arial" w:cs="Arial"/>
          <w:color w:val="000000"/>
          <w:sz w:val="22"/>
          <w:szCs w:val="22"/>
        </w:rPr>
        <w:t xml:space="preserve">,0 m (po </w:t>
      </w:r>
      <w:r w:rsidR="00CC081C">
        <w:rPr>
          <w:rFonts w:ascii="Arial" w:hAnsi="Arial" w:cs="Arial"/>
          <w:color w:val="000000"/>
          <w:sz w:val="22"/>
          <w:szCs w:val="22"/>
        </w:rPr>
        <w:t>25</w:t>
      </w:r>
      <w:r w:rsidR="00C16BDE">
        <w:rPr>
          <w:rFonts w:ascii="Arial" w:hAnsi="Arial" w:cs="Arial"/>
          <w:color w:val="000000"/>
          <w:sz w:val="22"/>
          <w:szCs w:val="22"/>
        </w:rPr>
        <w:t xml:space="preserve">,0 m </w:t>
      </w:r>
      <w:r w:rsidR="006F2862">
        <w:rPr>
          <w:rFonts w:ascii="Arial" w:hAnsi="Arial" w:cs="Arial"/>
          <w:color w:val="000000"/>
          <w:sz w:val="22"/>
          <w:szCs w:val="22"/>
        </w:rPr>
        <w:t>od osi linii w każdą stronę)</w:t>
      </w:r>
      <w:r w:rsidR="00FC3F48">
        <w:rPr>
          <w:rFonts w:ascii="Arial" w:hAnsi="Arial" w:cs="Arial"/>
          <w:color w:val="000000"/>
          <w:sz w:val="22"/>
          <w:szCs w:val="22"/>
        </w:rPr>
        <w:t>, w którym obowiązuje:</w:t>
      </w:r>
    </w:p>
    <w:p w14:paraId="1DF147F1" w14:textId="555A50FD" w:rsidR="00FC3F48" w:rsidRDefault="00FC3F48" w:rsidP="00496511">
      <w:pPr>
        <w:pStyle w:val="Tekstpodstawowy2"/>
        <w:numPr>
          <w:ilvl w:val="0"/>
          <w:numId w:val="36"/>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 czasu jej likwidacji. Dopuszcza się konserwacje, remonty, rozbudowę, przebudowę, odbudowę i nadbudowę linii,</w:t>
      </w:r>
    </w:p>
    <w:p w14:paraId="4C619BBA" w14:textId="77777777" w:rsidR="00FC3F48" w:rsidRDefault="00FC3F48" w:rsidP="00496511">
      <w:pPr>
        <w:pStyle w:val="Tekstpodstawowy2"/>
        <w:numPr>
          <w:ilvl w:val="0"/>
          <w:numId w:val="36"/>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57A00ABB" w14:textId="069440F7" w:rsidR="00FC3F48" w:rsidRDefault="00FC3F48" w:rsidP="00496511">
      <w:pPr>
        <w:pStyle w:val="Tekstpodstawowy2"/>
        <w:numPr>
          <w:ilvl w:val="0"/>
          <w:numId w:val="36"/>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008CFF9A" w14:textId="3C366F71" w:rsidR="008A7F3D" w:rsidRDefault="008A7F3D" w:rsidP="00496511">
      <w:pPr>
        <w:pStyle w:val="Tekstpodstawowy2"/>
        <w:numPr>
          <w:ilvl w:val="0"/>
          <w:numId w:val="36"/>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31C891CF" w14:textId="77777777" w:rsidR="00F5714F" w:rsidRDefault="00F5714F" w:rsidP="00496511">
      <w:pPr>
        <w:pStyle w:val="Tekstpodstawowy2"/>
        <w:numPr>
          <w:ilvl w:val="0"/>
          <w:numId w:val="36"/>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w:t>
      </w:r>
      <w:r w:rsidR="00E350A2">
        <w:rPr>
          <w:rFonts w:ascii="Arial" w:hAnsi="Arial" w:cs="Arial"/>
          <w:color w:val="000000"/>
          <w:sz w:val="22"/>
          <w:szCs w:val="22"/>
        </w:rPr>
        <w:t xml:space="preserve"> jeśli ta makroniwelacja nie jest związana z realizacją napowietrznej linii elektroenergetycznej wysokiego napięcia,</w:t>
      </w:r>
    </w:p>
    <w:p w14:paraId="768E7EEC" w14:textId="77777777" w:rsidR="00FC3F48" w:rsidRDefault="00F5714F" w:rsidP="00496511">
      <w:pPr>
        <w:pStyle w:val="Tekstpodstawowy2"/>
        <w:numPr>
          <w:ilvl w:val="0"/>
          <w:numId w:val="36"/>
        </w:numPr>
        <w:ind w:left="567" w:hanging="283"/>
        <w:rPr>
          <w:rFonts w:ascii="Arial" w:hAnsi="Arial" w:cs="Arial"/>
          <w:color w:val="000000"/>
          <w:sz w:val="22"/>
          <w:szCs w:val="22"/>
        </w:rPr>
      </w:pPr>
      <w:bookmarkStart w:id="15" w:name="_Hlk64624846"/>
      <w:r>
        <w:rPr>
          <w:rFonts w:ascii="Arial" w:hAnsi="Arial" w:cs="Arial"/>
          <w:color w:val="000000"/>
          <w:sz w:val="22"/>
          <w:szCs w:val="22"/>
        </w:rPr>
        <w:t>zakazuje się realizacji budynków</w:t>
      </w:r>
      <w:bookmarkEnd w:id="15"/>
      <w:r>
        <w:rPr>
          <w:rFonts w:ascii="Arial" w:hAnsi="Arial" w:cs="Arial"/>
          <w:color w:val="000000"/>
          <w:sz w:val="22"/>
          <w:szCs w:val="22"/>
        </w:rPr>
        <w:t>,</w:t>
      </w:r>
    </w:p>
    <w:p w14:paraId="53A823F0" w14:textId="77777777" w:rsidR="00FC3F48" w:rsidRDefault="0010008D" w:rsidP="00496511">
      <w:pPr>
        <w:pStyle w:val="Tekstpodstawowy2"/>
        <w:numPr>
          <w:ilvl w:val="0"/>
          <w:numId w:val="36"/>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urządzeń melioracyjnych i dojazdów, Dopuszcza się remont, przebudowę, rozbudowę, nadbudowę lub likwidację istniejących sieci uzbrojenia terenu, urządzeń melioracyjnych i dojazdów. Jednocześnie powyższe sieci, urządzenia i dojazdy nie mogą kolidować z napowietrzną linią elektroenergetyczną wysokiego napięcia,</w:t>
      </w:r>
    </w:p>
    <w:p w14:paraId="74777FEE" w14:textId="77777777" w:rsidR="00FC3F48" w:rsidRDefault="00FC3F48" w:rsidP="00496511">
      <w:pPr>
        <w:pStyle w:val="Tekstpodstawowy2"/>
        <w:numPr>
          <w:ilvl w:val="0"/>
          <w:numId w:val="36"/>
        </w:numPr>
        <w:ind w:left="567" w:hanging="283"/>
        <w:rPr>
          <w:rFonts w:ascii="Arial" w:hAnsi="Arial" w:cs="Arial"/>
          <w:color w:val="000000"/>
          <w:sz w:val="22"/>
          <w:szCs w:val="22"/>
        </w:rPr>
      </w:pPr>
      <w:r>
        <w:rPr>
          <w:rFonts w:ascii="Arial" w:hAnsi="Arial" w:cs="Arial"/>
          <w:color w:val="000000"/>
          <w:sz w:val="22"/>
          <w:szCs w:val="22"/>
        </w:rPr>
        <w:t>ustala się likwidację korytarza ochrony funkcyjnej istniejącej napowietrznej linii elektroenergetycznej wysokiego napięcia po likwidacji linii;</w:t>
      </w:r>
    </w:p>
    <w:p w14:paraId="2773D42F" w14:textId="77777777" w:rsidR="00E4165C" w:rsidRDefault="00E4165C" w:rsidP="00E4165C">
      <w:pPr>
        <w:pStyle w:val="Tekstpodstawowy2"/>
        <w:numPr>
          <w:ilvl w:val="0"/>
          <w:numId w:val="20"/>
        </w:numPr>
        <w:ind w:left="284"/>
        <w:rPr>
          <w:rFonts w:ascii="Arial" w:hAnsi="Arial" w:cs="Arial"/>
          <w:color w:val="000000"/>
          <w:sz w:val="22"/>
          <w:szCs w:val="22"/>
        </w:rPr>
      </w:pPr>
      <w:r>
        <w:rPr>
          <w:rFonts w:ascii="Arial" w:hAnsi="Arial" w:cs="Arial"/>
          <w:color w:val="000000"/>
          <w:sz w:val="22"/>
          <w:szCs w:val="22"/>
        </w:rPr>
        <w:t>na fragmentach terenów znajduje się korytarz ochrony funkcyjnej napowietrznej linii elektroenergetycznej wysokiego napięcia, wyznaczony na rysunku planu, o szerokości 22,0 m (po 11,0 m od osi linii w każdą stronę), w którym obowiązuje:</w:t>
      </w:r>
    </w:p>
    <w:p w14:paraId="219FD955" w14:textId="04E1E151" w:rsidR="00E4165C" w:rsidRDefault="00E4165C" w:rsidP="00496511">
      <w:pPr>
        <w:pStyle w:val="Tekstpodstawowy2"/>
        <w:numPr>
          <w:ilvl w:val="0"/>
          <w:numId w:val="37"/>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Dopuszcza się konserwacje, remonty, rozbudowę, przebudowę, odbudowę i nadbudowę linii,</w:t>
      </w:r>
    </w:p>
    <w:p w14:paraId="0C614595" w14:textId="77777777" w:rsidR="00E4165C" w:rsidRDefault="00E4165C" w:rsidP="00496511">
      <w:pPr>
        <w:pStyle w:val="Tekstpodstawowy2"/>
        <w:numPr>
          <w:ilvl w:val="0"/>
          <w:numId w:val="37"/>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0AB72559" w14:textId="0F5E1A3F" w:rsidR="00E4165C" w:rsidRDefault="00E4165C" w:rsidP="00496511">
      <w:pPr>
        <w:pStyle w:val="Tekstpodstawowy2"/>
        <w:numPr>
          <w:ilvl w:val="0"/>
          <w:numId w:val="37"/>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282199D0" w14:textId="2C167982" w:rsidR="008A7F3D" w:rsidRDefault="008A7F3D" w:rsidP="00496511">
      <w:pPr>
        <w:pStyle w:val="Tekstpodstawowy2"/>
        <w:numPr>
          <w:ilvl w:val="0"/>
          <w:numId w:val="37"/>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2F206DFF" w14:textId="77777777" w:rsidR="00E4165C" w:rsidRDefault="00E4165C" w:rsidP="00496511">
      <w:pPr>
        <w:pStyle w:val="Tekstpodstawowy2"/>
        <w:numPr>
          <w:ilvl w:val="0"/>
          <w:numId w:val="37"/>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 jeśli ta makroniwelacja nie jest związana z realizacją napowietrznej linii elektroenergetycznej wysokiego napięcia,</w:t>
      </w:r>
    </w:p>
    <w:p w14:paraId="0A289EFD" w14:textId="77777777" w:rsidR="00E4165C" w:rsidRDefault="00E4165C" w:rsidP="00496511">
      <w:pPr>
        <w:pStyle w:val="Tekstpodstawowy2"/>
        <w:numPr>
          <w:ilvl w:val="0"/>
          <w:numId w:val="37"/>
        </w:numPr>
        <w:ind w:left="567" w:hanging="283"/>
        <w:rPr>
          <w:rFonts w:ascii="Arial" w:hAnsi="Arial" w:cs="Arial"/>
          <w:color w:val="000000"/>
          <w:sz w:val="22"/>
          <w:szCs w:val="22"/>
        </w:rPr>
      </w:pPr>
      <w:r>
        <w:rPr>
          <w:rFonts w:ascii="Arial" w:hAnsi="Arial" w:cs="Arial"/>
          <w:color w:val="000000"/>
          <w:sz w:val="22"/>
          <w:szCs w:val="22"/>
        </w:rPr>
        <w:t>zakazuje się realizacji budynków,</w:t>
      </w:r>
    </w:p>
    <w:p w14:paraId="53681119" w14:textId="77777777" w:rsidR="0010008D" w:rsidRDefault="0010008D" w:rsidP="00496511">
      <w:pPr>
        <w:pStyle w:val="Tekstpodstawowy2"/>
        <w:numPr>
          <w:ilvl w:val="0"/>
          <w:numId w:val="37"/>
        </w:numPr>
        <w:ind w:left="567" w:hanging="283"/>
        <w:rPr>
          <w:rFonts w:ascii="Arial" w:hAnsi="Arial" w:cs="Arial"/>
          <w:color w:val="000000"/>
          <w:sz w:val="22"/>
          <w:szCs w:val="22"/>
        </w:rPr>
      </w:pPr>
      <w:r>
        <w:rPr>
          <w:rFonts w:ascii="Arial" w:hAnsi="Arial" w:cs="Arial"/>
          <w:color w:val="000000"/>
          <w:sz w:val="22"/>
          <w:szCs w:val="22"/>
        </w:rPr>
        <w:lastRenderedPageBreak/>
        <w:t>dopuszcza się budowę nowych sieci uzbrojenia terenu, urządzeń melioracyjnych i dojazdów, Dopuszcza się remont, przebudowę, rozbudowę, nadbudowę lub likwidację istniejących sieci uzbrojenia terenu, urządzeń melioracyjnych i dojazdów. Jednocześnie powyższe sieci, urządzenia i dojazdy nie mogą kolidować z napowietrzną linią elektroenergetyczną wysokiego napięcia,</w:t>
      </w:r>
    </w:p>
    <w:p w14:paraId="5A64C6F8" w14:textId="77777777" w:rsidR="0009298A" w:rsidRDefault="0009298A" w:rsidP="00E4165C">
      <w:pPr>
        <w:pStyle w:val="Tekstpodstawowy2"/>
        <w:numPr>
          <w:ilvl w:val="0"/>
          <w:numId w:val="20"/>
        </w:numPr>
        <w:ind w:left="284"/>
        <w:rPr>
          <w:rFonts w:ascii="Arial" w:hAnsi="Arial" w:cs="Arial"/>
          <w:color w:val="000000"/>
          <w:sz w:val="22"/>
          <w:szCs w:val="22"/>
        </w:rPr>
      </w:pPr>
      <w:r>
        <w:rPr>
          <w:rFonts w:ascii="Arial" w:hAnsi="Arial" w:cs="Arial"/>
          <w:color w:val="000000"/>
          <w:sz w:val="22"/>
          <w:szCs w:val="22"/>
        </w:rPr>
        <w:t>poza korytarzem ochrony funkcyjnej napowietrznej linii elektroenergetycznej wysokiego napięcia, wyznaczonym na rysunku planu, obowiązuje:</w:t>
      </w:r>
    </w:p>
    <w:p w14:paraId="6731FE98" w14:textId="77777777" w:rsidR="005805A3" w:rsidRDefault="0009298A" w:rsidP="00E4165C">
      <w:pPr>
        <w:pStyle w:val="Tekstpodstawowy2"/>
        <w:numPr>
          <w:ilvl w:val="0"/>
          <w:numId w:val="19"/>
        </w:numPr>
        <w:ind w:left="567" w:hanging="283"/>
        <w:rPr>
          <w:rFonts w:ascii="Arial" w:hAnsi="Arial" w:cs="Arial"/>
          <w:color w:val="000000"/>
          <w:sz w:val="22"/>
          <w:szCs w:val="22"/>
        </w:rPr>
      </w:pPr>
      <w:r>
        <w:rPr>
          <w:rFonts w:ascii="Arial" w:hAnsi="Arial" w:cs="Arial"/>
          <w:color w:val="000000"/>
          <w:sz w:val="22"/>
          <w:szCs w:val="22"/>
        </w:rPr>
        <w:t>zabudowa w formie wolno stojącej,</w:t>
      </w:r>
      <w:r w:rsidR="005805A3">
        <w:rPr>
          <w:rFonts w:ascii="Arial" w:hAnsi="Arial" w:cs="Arial"/>
          <w:color w:val="000000"/>
          <w:sz w:val="22"/>
          <w:szCs w:val="22"/>
        </w:rPr>
        <w:t xml:space="preserve"> </w:t>
      </w:r>
    </w:p>
    <w:p w14:paraId="0400F9A5" w14:textId="70F4279C" w:rsidR="0009298A" w:rsidRDefault="00163D9D" w:rsidP="00E4165C">
      <w:pPr>
        <w:pStyle w:val="Tekstpodstawowy2"/>
        <w:numPr>
          <w:ilvl w:val="0"/>
          <w:numId w:val="19"/>
        </w:numPr>
        <w:ind w:left="567" w:hanging="283"/>
        <w:rPr>
          <w:rFonts w:ascii="Arial" w:hAnsi="Arial" w:cs="Arial"/>
          <w:color w:val="000000"/>
          <w:sz w:val="22"/>
          <w:szCs w:val="22"/>
        </w:rPr>
      </w:pPr>
      <w:bookmarkStart w:id="16" w:name="_Hlk66982953"/>
      <w:bookmarkStart w:id="17" w:name="_Hlk88479195"/>
      <w:r>
        <w:rPr>
          <w:rFonts w:ascii="Arial" w:hAnsi="Arial" w:cs="Arial"/>
          <w:color w:val="000000"/>
          <w:sz w:val="22"/>
          <w:szCs w:val="22"/>
        </w:rPr>
        <w:t xml:space="preserve">na terenach </w:t>
      </w:r>
      <w:r w:rsidR="00A02989">
        <w:rPr>
          <w:rFonts w:ascii="Arial" w:hAnsi="Arial" w:cs="Arial"/>
          <w:color w:val="000000"/>
          <w:sz w:val="22"/>
          <w:szCs w:val="22"/>
        </w:rPr>
        <w:t xml:space="preserve">22R, 27R, 29R, </w:t>
      </w:r>
      <w:r>
        <w:rPr>
          <w:rFonts w:ascii="Arial" w:hAnsi="Arial" w:cs="Arial"/>
          <w:color w:val="000000"/>
          <w:sz w:val="22"/>
          <w:szCs w:val="22"/>
        </w:rPr>
        <w:t>35R</w:t>
      </w:r>
      <w:r w:rsidR="00D50DFA">
        <w:rPr>
          <w:rFonts w:ascii="Arial" w:hAnsi="Arial" w:cs="Arial"/>
          <w:color w:val="000000"/>
          <w:sz w:val="22"/>
          <w:szCs w:val="22"/>
        </w:rPr>
        <w:t>,</w:t>
      </w:r>
      <w:r>
        <w:rPr>
          <w:rFonts w:ascii="Arial" w:hAnsi="Arial" w:cs="Arial"/>
          <w:color w:val="000000"/>
          <w:sz w:val="22"/>
          <w:szCs w:val="22"/>
        </w:rPr>
        <w:t xml:space="preserve"> 38R</w:t>
      </w:r>
      <w:r w:rsidR="005F385D">
        <w:rPr>
          <w:rFonts w:ascii="Arial" w:hAnsi="Arial" w:cs="Arial"/>
          <w:color w:val="000000"/>
          <w:sz w:val="22"/>
          <w:szCs w:val="22"/>
        </w:rPr>
        <w:t>, 47R, 10</w:t>
      </w:r>
      <w:r w:rsidR="00830518">
        <w:rPr>
          <w:rFonts w:ascii="Arial" w:hAnsi="Arial" w:cs="Arial"/>
          <w:color w:val="000000"/>
          <w:sz w:val="22"/>
          <w:szCs w:val="22"/>
        </w:rPr>
        <w:t>0</w:t>
      </w:r>
      <w:r w:rsidR="005F385D">
        <w:rPr>
          <w:rFonts w:ascii="Arial" w:hAnsi="Arial" w:cs="Arial"/>
          <w:color w:val="000000"/>
          <w:sz w:val="22"/>
          <w:szCs w:val="22"/>
        </w:rPr>
        <w:t>R</w:t>
      </w:r>
      <w:r w:rsidR="00C670B7">
        <w:rPr>
          <w:rFonts w:ascii="Arial" w:hAnsi="Arial" w:cs="Arial"/>
          <w:color w:val="000000"/>
          <w:sz w:val="22"/>
          <w:szCs w:val="22"/>
        </w:rPr>
        <w:t xml:space="preserve"> i</w:t>
      </w:r>
      <w:r w:rsidR="005F385D">
        <w:rPr>
          <w:rFonts w:ascii="Arial" w:hAnsi="Arial" w:cs="Arial"/>
          <w:color w:val="000000"/>
          <w:sz w:val="22"/>
          <w:szCs w:val="22"/>
        </w:rPr>
        <w:t xml:space="preserve"> 10</w:t>
      </w:r>
      <w:r w:rsidR="00830518">
        <w:rPr>
          <w:rFonts w:ascii="Arial" w:hAnsi="Arial" w:cs="Arial"/>
          <w:color w:val="000000"/>
          <w:sz w:val="22"/>
          <w:szCs w:val="22"/>
        </w:rPr>
        <w:t>2</w:t>
      </w:r>
      <w:r w:rsidR="005F385D">
        <w:rPr>
          <w:rFonts w:ascii="Arial" w:hAnsi="Arial" w:cs="Arial"/>
          <w:color w:val="000000"/>
          <w:sz w:val="22"/>
          <w:szCs w:val="22"/>
        </w:rPr>
        <w:t>R</w:t>
      </w:r>
      <w:r w:rsidR="00725085">
        <w:rPr>
          <w:rFonts w:ascii="Arial" w:hAnsi="Arial" w:cs="Arial"/>
          <w:color w:val="000000"/>
          <w:sz w:val="22"/>
          <w:szCs w:val="22"/>
        </w:rPr>
        <w:t xml:space="preserve"> </w:t>
      </w:r>
      <w:r>
        <w:rPr>
          <w:rFonts w:ascii="Arial" w:hAnsi="Arial" w:cs="Arial"/>
          <w:color w:val="000000"/>
          <w:sz w:val="22"/>
          <w:szCs w:val="22"/>
        </w:rPr>
        <w:t xml:space="preserve">oraz na </w:t>
      </w:r>
      <w:r w:rsidR="00C8228E">
        <w:rPr>
          <w:rFonts w:ascii="Arial" w:hAnsi="Arial" w:cs="Arial"/>
          <w:color w:val="000000"/>
          <w:sz w:val="22"/>
          <w:szCs w:val="22"/>
        </w:rPr>
        <w:t>fragmentach</w:t>
      </w:r>
      <w:r w:rsidR="005805A3">
        <w:rPr>
          <w:rFonts w:ascii="Arial" w:hAnsi="Arial" w:cs="Arial"/>
          <w:color w:val="000000"/>
          <w:sz w:val="22"/>
          <w:szCs w:val="22"/>
        </w:rPr>
        <w:t xml:space="preserve"> teren</w:t>
      </w:r>
      <w:r w:rsidR="00C8228E">
        <w:rPr>
          <w:rFonts w:ascii="Arial" w:hAnsi="Arial" w:cs="Arial"/>
          <w:color w:val="000000"/>
          <w:sz w:val="22"/>
          <w:szCs w:val="22"/>
        </w:rPr>
        <w:t>ów</w:t>
      </w:r>
      <w:r w:rsidR="00A02989">
        <w:rPr>
          <w:rFonts w:ascii="Arial" w:hAnsi="Arial" w:cs="Arial"/>
          <w:color w:val="000000"/>
          <w:sz w:val="22"/>
          <w:szCs w:val="22"/>
        </w:rPr>
        <w:t xml:space="preserve"> </w:t>
      </w:r>
      <w:bookmarkEnd w:id="16"/>
      <w:r w:rsidR="00E71B63">
        <w:rPr>
          <w:rFonts w:ascii="Arial" w:hAnsi="Arial" w:cs="Arial"/>
          <w:color w:val="000000"/>
          <w:sz w:val="22"/>
          <w:szCs w:val="22"/>
        </w:rPr>
        <w:t>20R, 55R</w:t>
      </w:r>
      <w:r w:rsidR="00C670B7">
        <w:rPr>
          <w:rFonts w:ascii="Arial" w:hAnsi="Arial" w:cs="Arial"/>
          <w:color w:val="000000"/>
          <w:sz w:val="22"/>
          <w:szCs w:val="22"/>
        </w:rPr>
        <w:t xml:space="preserve">, 97R </w:t>
      </w:r>
      <w:r w:rsidR="000A56FA">
        <w:rPr>
          <w:rFonts w:ascii="Arial" w:hAnsi="Arial" w:cs="Arial"/>
          <w:color w:val="000000"/>
          <w:sz w:val="22"/>
          <w:szCs w:val="22"/>
        </w:rPr>
        <w:t xml:space="preserve">i </w:t>
      </w:r>
      <w:r w:rsidR="00C670B7">
        <w:rPr>
          <w:rFonts w:ascii="Arial" w:hAnsi="Arial" w:cs="Arial"/>
          <w:color w:val="000000"/>
          <w:sz w:val="22"/>
          <w:szCs w:val="22"/>
        </w:rPr>
        <w:t xml:space="preserve">114R </w:t>
      </w:r>
      <w:r w:rsidR="00176088">
        <w:rPr>
          <w:rFonts w:ascii="Arial" w:hAnsi="Arial" w:cs="Arial"/>
          <w:color w:val="000000"/>
          <w:sz w:val="22"/>
          <w:szCs w:val="22"/>
        </w:rPr>
        <w:t>z</w:t>
      </w:r>
      <w:r w:rsidR="00C8228E">
        <w:rPr>
          <w:rFonts w:ascii="Arial" w:hAnsi="Arial" w:cs="Arial"/>
          <w:color w:val="000000"/>
          <w:sz w:val="22"/>
          <w:szCs w:val="22"/>
        </w:rPr>
        <w:t xml:space="preserve">najduje się </w:t>
      </w:r>
      <w:bookmarkStart w:id="18" w:name="_Hlk66981356"/>
      <w:r w:rsidR="00CC081C">
        <w:rPr>
          <w:rFonts w:ascii="Arial" w:hAnsi="Arial" w:cs="Arial"/>
          <w:color w:val="000000"/>
          <w:sz w:val="22"/>
          <w:szCs w:val="22"/>
        </w:rPr>
        <w:t>strefa, w której obowiązuje zakaz lokalizacji zabudowy mieszkaniowej w zabudowie zagrodowej oraz zabudowy mieszanej, w skład której wchodzi funkcja mieszkaniowa, związana</w:t>
      </w:r>
      <w:r w:rsidR="005805A3">
        <w:rPr>
          <w:rFonts w:ascii="Arial" w:hAnsi="Arial" w:cs="Arial"/>
          <w:color w:val="000000"/>
          <w:sz w:val="22"/>
          <w:szCs w:val="22"/>
        </w:rPr>
        <w:t xml:space="preserve"> z oddziaływaniem elektrowni wiatrowych</w:t>
      </w:r>
      <w:bookmarkEnd w:id="18"/>
      <w:r w:rsidR="005805A3">
        <w:rPr>
          <w:rFonts w:ascii="Arial" w:hAnsi="Arial" w:cs="Arial"/>
          <w:color w:val="000000"/>
          <w:sz w:val="22"/>
          <w:szCs w:val="22"/>
        </w:rPr>
        <w:t xml:space="preserve">, </w:t>
      </w:r>
      <w:r w:rsidR="00C8228E">
        <w:rPr>
          <w:rFonts w:ascii="Arial" w:hAnsi="Arial" w:cs="Arial"/>
          <w:color w:val="000000"/>
          <w:sz w:val="22"/>
          <w:szCs w:val="22"/>
        </w:rPr>
        <w:t>wyznaczon</w:t>
      </w:r>
      <w:r w:rsidR="00F51690">
        <w:rPr>
          <w:rFonts w:ascii="Arial" w:hAnsi="Arial" w:cs="Arial"/>
          <w:color w:val="000000"/>
          <w:sz w:val="22"/>
          <w:szCs w:val="22"/>
        </w:rPr>
        <w:t>a</w:t>
      </w:r>
      <w:r w:rsidR="00C8228E">
        <w:rPr>
          <w:rFonts w:ascii="Arial" w:hAnsi="Arial" w:cs="Arial"/>
          <w:color w:val="000000"/>
          <w:sz w:val="22"/>
          <w:szCs w:val="22"/>
        </w:rPr>
        <w:t xml:space="preserve"> na rysunku planu</w:t>
      </w:r>
      <w:bookmarkStart w:id="19" w:name="_Hlk66983060"/>
      <w:r w:rsidR="005805A3">
        <w:rPr>
          <w:rFonts w:ascii="Arial" w:hAnsi="Arial" w:cs="Arial"/>
          <w:color w:val="000000"/>
          <w:sz w:val="22"/>
          <w:szCs w:val="22"/>
        </w:rPr>
        <w:t>,</w:t>
      </w:r>
      <w:bookmarkEnd w:id="17"/>
      <w:bookmarkEnd w:id="19"/>
    </w:p>
    <w:p w14:paraId="3475DC0D" w14:textId="77777777" w:rsidR="0009298A" w:rsidRDefault="0009298A" w:rsidP="00E4165C">
      <w:pPr>
        <w:pStyle w:val="Tekstpodstawowy2"/>
        <w:numPr>
          <w:ilvl w:val="0"/>
          <w:numId w:val="19"/>
        </w:numPr>
        <w:ind w:left="567" w:hanging="283"/>
        <w:rPr>
          <w:rFonts w:ascii="Arial" w:hAnsi="Arial" w:cs="Arial"/>
          <w:color w:val="000000"/>
          <w:sz w:val="22"/>
          <w:szCs w:val="22"/>
        </w:rPr>
      </w:pPr>
      <w:r>
        <w:rPr>
          <w:rFonts w:ascii="Arial" w:hAnsi="Arial" w:cs="Arial"/>
          <w:color w:val="000000"/>
          <w:sz w:val="22"/>
          <w:szCs w:val="22"/>
        </w:rPr>
        <w:t>powierzchnia czynna biologicznie nie mniejsza niż 80% powierzchni działki budowlanej,</w:t>
      </w:r>
    </w:p>
    <w:p w14:paraId="28879F8A" w14:textId="77777777" w:rsidR="0009298A" w:rsidRDefault="0009298A" w:rsidP="00E4165C">
      <w:pPr>
        <w:pStyle w:val="Tekstpodstawowy2"/>
        <w:numPr>
          <w:ilvl w:val="0"/>
          <w:numId w:val="19"/>
        </w:numPr>
        <w:ind w:left="567" w:hanging="283"/>
        <w:rPr>
          <w:rFonts w:ascii="Arial" w:hAnsi="Arial" w:cs="Arial"/>
          <w:color w:val="000000"/>
          <w:sz w:val="22"/>
          <w:szCs w:val="22"/>
        </w:rPr>
      </w:pPr>
      <w:r>
        <w:rPr>
          <w:rFonts w:ascii="Arial" w:hAnsi="Arial" w:cs="Arial"/>
          <w:color w:val="000000"/>
          <w:sz w:val="22"/>
          <w:szCs w:val="22"/>
        </w:rPr>
        <w:t>powierzchnia zabudowy w odniesieniu do powierzchni działki budowlanej nie większa niż 10%,</w:t>
      </w:r>
    </w:p>
    <w:p w14:paraId="7600292D" w14:textId="77777777" w:rsidR="0009298A" w:rsidRDefault="0009298A" w:rsidP="00E4165C">
      <w:pPr>
        <w:pStyle w:val="Tekstpodstawowy2"/>
        <w:numPr>
          <w:ilvl w:val="0"/>
          <w:numId w:val="19"/>
        </w:numPr>
        <w:ind w:left="567" w:hanging="283"/>
        <w:rPr>
          <w:rFonts w:ascii="Arial" w:hAnsi="Arial" w:cs="Arial"/>
          <w:color w:val="000000"/>
          <w:sz w:val="22"/>
          <w:szCs w:val="22"/>
        </w:rPr>
      </w:pPr>
      <w:r>
        <w:rPr>
          <w:rFonts w:ascii="Arial" w:hAnsi="Arial" w:cs="Arial"/>
          <w:color w:val="000000"/>
          <w:sz w:val="22"/>
          <w:szCs w:val="22"/>
        </w:rPr>
        <w:t>minimalna intensywność zabudowy równa 0, maksymalna intensywność zabudowy do 0,3,</w:t>
      </w:r>
    </w:p>
    <w:p w14:paraId="7F389E74" w14:textId="77777777" w:rsidR="0009298A" w:rsidRDefault="0009298A" w:rsidP="00E4165C">
      <w:pPr>
        <w:pStyle w:val="Tekstpodstawowy2"/>
        <w:numPr>
          <w:ilvl w:val="0"/>
          <w:numId w:val="19"/>
        </w:numPr>
        <w:ind w:left="567" w:hanging="283"/>
        <w:rPr>
          <w:rFonts w:ascii="Arial" w:hAnsi="Arial" w:cs="Arial"/>
          <w:color w:val="000000"/>
          <w:sz w:val="22"/>
          <w:szCs w:val="22"/>
        </w:rPr>
      </w:pPr>
      <w:r>
        <w:rPr>
          <w:rFonts w:ascii="Arial" w:hAnsi="Arial" w:cs="Arial"/>
          <w:color w:val="000000"/>
          <w:sz w:val="22"/>
          <w:szCs w:val="22"/>
        </w:rPr>
        <w:t>wysokość budynków nie większa niż 9,0 m,</w:t>
      </w:r>
    </w:p>
    <w:p w14:paraId="3A23B2C4" w14:textId="77777777" w:rsidR="003B0B22" w:rsidRDefault="003B0B22" w:rsidP="00E4165C">
      <w:pPr>
        <w:pStyle w:val="Tekstpodstawowy2"/>
        <w:numPr>
          <w:ilvl w:val="0"/>
          <w:numId w:val="19"/>
        </w:numPr>
        <w:ind w:left="567" w:hanging="283"/>
        <w:rPr>
          <w:rFonts w:ascii="Arial" w:hAnsi="Arial" w:cs="Arial"/>
          <w:color w:val="000000"/>
          <w:sz w:val="22"/>
          <w:szCs w:val="22"/>
        </w:rPr>
      </w:pPr>
      <w:r>
        <w:rPr>
          <w:rFonts w:ascii="Arial" w:hAnsi="Arial" w:cs="Arial"/>
          <w:color w:val="000000"/>
          <w:sz w:val="22"/>
          <w:szCs w:val="22"/>
        </w:rPr>
        <w:t>wysokość wolno stojących lub przybudowanych obiektów budowlanych, nie będących budynkami, nie większa niż 15,0 m n.p.t.</w:t>
      </w:r>
    </w:p>
    <w:p w14:paraId="665914D0" w14:textId="13424BF4" w:rsidR="003B0B22" w:rsidRDefault="0009298A" w:rsidP="001C098E">
      <w:pPr>
        <w:pStyle w:val="Tekstpodstawowy2"/>
        <w:numPr>
          <w:ilvl w:val="0"/>
          <w:numId w:val="19"/>
        </w:numPr>
        <w:ind w:left="567" w:hanging="283"/>
        <w:rPr>
          <w:rFonts w:ascii="Arial" w:hAnsi="Arial" w:cs="Arial"/>
          <w:color w:val="000000"/>
          <w:sz w:val="22"/>
          <w:szCs w:val="22"/>
        </w:rPr>
      </w:pPr>
      <w:r>
        <w:rPr>
          <w:rFonts w:ascii="Arial" w:hAnsi="Arial" w:cs="Arial"/>
          <w:color w:val="000000"/>
          <w:sz w:val="22"/>
          <w:szCs w:val="22"/>
        </w:rPr>
        <w:t>główne dachy (tj. zajmujące nie mniej niż 50% powierzchni wszystkich dachów na danym budynku) strome, dwuspadowe, w tym krzyżujące się, proste lub naczółkowe, o nachyleniu głównych połaci dachowych od 30</w:t>
      </w:r>
      <w:r>
        <w:rPr>
          <w:rFonts w:ascii="Arial" w:hAnsi="Arial" w:cs="Arial"/>
          <w:color w:val="000000"/>
          <w:sz w:val="22"/>
          <w:szCs w:val="22"/>
        </w:rPr>
        <w:sym w:font="Arial" w:char="00B0"/>
      </w:r>
      <w:r>
        <w:rPr>
          <w:rFonts w:ascii="Arial" w:hAnsi="Arial" w:cs="Arial"/>
          <w:color w:val="000000"/>
          <w:sz w:val="22"/>
          <w:szCs w:val="22"/>
        </w:rPr>
        <w:t xml:space="preserve"> do 45</w:t>
      </w:r>
      <w:r>
        <w:rPr>
          <w:rFonts w:ascii="Arial" w:hAnsi="Arial" w:cs="Arial"/>
          <w:color w:val="000000"/>
          <w:sz w:val="22"/>
          <w:szCs w:val="22"/>
        </w:rPr>
        <w:sym w:font="Arial" w:char="00B0"/>
      </w:r>
      <w:r>
        <w:rPr>
          <w:rFonts w:ascii="Arial" w:hAnsi="Arial" w:cs="Arial"/>
          <w:color w:val="000000"/>
          <w:sz w:val="22"/>
          <w:szCs w:val="22"/>
        </w:rPr>
        <w:t>. Dopuszcza się realizację dachów drugorzędnych o dowolnym kształcie i nachyleniu. Obowiązuje krycie stromych dachów dachówką lub blachodachówką.</w:t>
      </w:r>
    </w:p>
    <w:p w14:paraId="02804C7A" w14:textId="77777777" w:rsidR="00AF07F2" w:rsidRDefault="00AF07F2" w:rsidP="003109BA">
      <w:pPr>
        <w:pStyle w:val="Tekstpodstawowy2"/>
        <w:tabs>
          <w:tab w:val="left" w:pos="0"/>
        </w:tabs>
        <w:ind w:left="0" w:firstLine="0"/>
        <w:rPr>
          <w:rFonts w:ascii="Arial" w:hAnsi="Arial" w:cs="Arial"/>
          <w:color w:val="000000"/>
          <w:sz w:val="22"/>
          <w:szCs w:val="22"/>
        </w:rPr>
      </w:pPr>
    </w:p>
    <w:p w14:paraId="0F02A0CA" w14:textId="789D8F16" w:rsidR="003109BA" w:rsidRDefault="003109BA" w:rsidP="003109BA">
      <w:pPr>
        <w:pStyle w:val="Tekstpodstawowy2"/>
        <w:tabs>
          <w:tab w:val="left" w:pos="0"/>
        </w:tabs>
        <w:ind w:left="0" w:firstLine="0"/>
        <w:rPr>
          <w:rFonts w:ascii="Arial" w:hAnsi="Arial" w:cs="Arial"/>
          <w:color w:val="000000"/>
          <w:sz w:val="22"/>
          <w:szCs w:val="22"/>
        </w:rPr>
      </w:pPr>
      <w:r>
        <w:rPr>
          <w:rFonts w:ascii="Arial" w:hAnsi="Arial" w:cs="Arial"/>
          <w:b/>
          <w:bCs/>
          <w:color w:val="000000"/>
          <w:sz w:val="22"/>
          <w:szCs w:val="22"/>
        </w:rPr>
        <w:t>§9.</w:t>
      </w:r>
      <w:r>
        <w:rPr>
          <w:rFonts w:ascii="Arial" w:hAnsi="Arial" w:cs="Arial"/>
          <w:color w:val="000000"/>
          <w:sz w:val="22"/>
          <w:szCs w:val="22"/>
        </w:rPr>
        <w:t xml:space="preserve"> Ustalenia dla terenów o symbolach </w:t>
      </w:r>
      <w:r>
        <w:rPr>
          <w:rFonts w:ascii="Arial" w:hAnsi="Arial" w:cs="Arial"/>
          <w:b/>
          <w:color w:val="000000"/>
          <w:sz w:val="22"/>
          <w:szCs w:val="22"/>
        </w:rPr>
        <w:t>5E</w:t>
      </w:r>
      <w:r w:rsidR="00D91607">
        <w:rPr>
          <w:rFonts w:ascii="Arial" w:hAnsi="Arial" w:cs="Arial"/>
          <w:b/>
          <w:color w:val="000000"/>
          <w:sz w:val="22"/>
          <w:szCs w:val="22"/>
        </w:rPr>
        <w:t xml:space="preserve"> </w:t>
      </w:r>
      <w:r w:rsidR="00D91607">
        <w:rPr>
          <w:rFonts w:ascii="Arial" w:hAnsi="Arial" w:cs="Arial"/>
          <w:color w:val="000000"/>
          <w:sz w:val="22"/>
          <w:szCs w:val="22"/>
        </w:rPr>
        <w:t xml:space="preserve">o powierzchni 0,02 ha, </w:t>
      </w:r>
      <w:r w:rsidR="00D91607">
        <w:rPr>
          <w:rFonts w:ascii="Arial" w:hAnsi="Arial" w:cs="Arial"/>
          <w:b/>
          <w:color w:val="000000"/>
          <w:sz w:val="22"/>
          <w:szCs w:val="22"/>
        </w:rPr>
        <w:t xml:space="preserve">9E </w:t>
      </w:r>
      <w:r w:rsidR="00D91607">
        <w:rPr>
          <w:rFonts w:ascii="Arial" w:hAnsi="Arial" w:cs="Arial"/>
          <w:color w:val="000000"/>
          <w:sz w:val="22"/>
          <w:szCs w:val="22"/>
        </w:rPr>
        <w:t xml:space="preserve">o powierzchni 0,02 ha, </w:t>
      </w:r>
      <w:r w:rsidR="00D91607">
        <w:rPr>
          <w:rFonts w:ascii="Arial" w:hAnsi="Arial" w:cs="Arial"/>
          <w:b/>
          <w:color w:val="000000"/>
          <w:sz w:val="22"/>
          <w:szCs w:val="22"/>
        </w:rPr>
        <w:t xml:space="preserve">10E </w:t>
      </w:r>
      <w:r w:rsidR="00D91607">
        <w:rPr>
          <w:rFonts w:ascii="Arial" w:hAnsi="Arial" w:cs="Arial"/>
          <w:color w:val="000000"/>
          <w:sz w:val="22"/>
          <w:szCs w:val="22"/>
        </w:rPr>
        <w:t xml:space="preserve">o powierzchni 0,02 ha, </w:t>
      </w:r>
      <w:r w:rsidR="00D91607">
        <w:rPr>
          <w:rFonts w:ascii="Arial" w:hAnsi="Arial" w:cs="Arial"/>
          <w:b/>
          <w:color w:val="000000"/>
          <w:sz w:val="22"/>
          <w:szCs w:val="22"/>
        </w:rPr>
        <w:t xml:space="preserve">14E </w:t>
      </w:r>
      <w:r w:rsidR="00D91607">
        <w:rPr>
          <w:rFonts w:ascii="Arial" w:hAnsi="Arial" w:cs="Arial"/>
          <w:color w:val="000000"/>
          <w:sz w:val="22"/>
          <w:szCs w:val="22"/>
        </w:rPr>
        <w:t xml:space="preserve">o powierzchni 0,02 ha, </w:t>
      </w:r>
      <w:r w:rsidR="00D91607">
        <w:rPr>
          <w:rFonts w:ascii="Arial" w:hAnsi="Arial" w:cs="Arial"/>
          <w:b/>
          <w:color w:val="000000"/>
          <w:sz w:val="22"/>
          <w:szCs w:val="22"/>
        </w:rPr>
        <w:t xml:space="preserve">15E </w:t>
      </w:r>
      <w:r w:rsidR="00D91607">
        <w:rPr>
          <w:rFonts w:ascii="Arial" w:hAnsi="Arial" w:cs="Arial"/>
          <w:color w:val="000000"/>
          <w:sz w:val="22"/>
          <w:szCs w:val="22"/>
        </w:rPr>
        <w:t xml:space="preserve">o powierzchni 0,02 ha, </w:t>
      </w:r>
      <w:r w:rsidR="00D91607">
        <w:rPr>
          <w:rFonts w:ascii="Arial" w:hAnsi="Arial" w:cs="Arial"/>
          <w:b/>
          <w:color w:val="000000"/>
          <w:sz w:val="22"/>
          <w:szCs w:val="22"/>
        </w:rPr>
        <w:t xml:space="preserve">16E </w:t>
      </w:r>
      <w:r w:rsidR="00D91607">
        <w:rPr>
          <w:rFonts w:ascii="Arial" w:hAnsi="Arial" w:cs="Arial"/>
          <w:color w:val="000000"/>
          <w:sz w:val="22"/>
          <w:szCs w:val="22"/>
        </w:rPr>
        <w:t xml:space="preserve">o powierzchni 0,02 ha, </w:t>
      </w:r>
      <w:r w:rsidR="00D91607">
        <w:rPr>
          <w:rFonts w:ascii="Arial" w:hAnsi="Arial" w:cs="Arial"/>
          <w:b/>
          <w:color w:val="000000"/>
          <w:sz w:val="22"/>
          <w:szCs w:val="22"/>
        </w:rPr>
        <w:t>17</w:t>
      </w:r>
      <w:r>
        <w:rPr>
          <w:rFonts w:ascii="Arial" w:hAnsi="Arial" w:cs="Arial"/>
          <w:b/>
          <w:color w:val="000000"/>
          <w:sz w:val="22"/>
          <w:szCs w:val="22"/>
        </w:rPr>
        <w:t xml:space="preserve">E </w:t>
      </w:r>
      <w:r>
        <w:rPr>
          <w:rFonts w:ascii="Arial" w:hAnsi="Arial" w:cs="Arial"/>
          <w:color w:val="000000"/>
          <w:sz w:val="22"/>
          <w:szCs w:val="22"/>
        </w:rPr>
        <w:t>o powierzchni 0,0</w:t>
      </w:r>
      <w:r w:rsidR="00D91607">
        <w:rPr>
          <w:rFonts w:ascii="Arial" w:hAnsi="Arial" w:cs="Arial"/>
          <w:color w:val="000000"/>
          <w:sz w:val="22"/>
          <w:szCs w:val="22"/>
        </w:rPr>
        <w:t>2</w:t>
      </w:r>
      <w:r>
        <w:rPr>
          <w:rFonts w:ascii="Arial" w:hAnsi="Arial" w:cs="Arial"/>
          <w:color w:val="000000"/>
          <w:sz w:val="22"/>
          <w:szCs w:val="22"/>
        </w:rPr>
        <w:t xml:space="preserve"> ha, </w:t>
      </w:r>
      <w:r w:rsidR="00D91607">
        <w:rPr>
          <w:rFonts w:ascii="Arial" w:hAnsi="Arial" w:cs="Arial"/>
          <w:b/>
          <w:color w:val="000000"/>
          <w:sz w:val="22"/>
          <w:szCs w:val="22"/>
        </w:rPr>
        <w:t xml:space="preserve">19E </w:t>
      </w:r>
      <w:r w:rsidR="00D91607">
        <w:rPr>
          <w:rFonts w:ascii="Arial" w:hAnsi="Arial" w:cs="Arial"/>
          <w:color w:val="000000"/>
          <w:sz w:val="22"/>
          <w:szCs w:val="22"/>
        </w:rPr>
        <w:t xml:space="preserve">o powierzchni 0,03 ha, </w:t>
      </w:r>
      <w:r w:rsidR="00D91607">
        <w:rPr>
          <w:rFonts w:ascii="Arial" w:hAnsi="Arial" w:cs="Arial"/>
          <w:b/>
          <w:color w:val="000000"/>
          <w:sz w:val="22"/>
          <w:szCs w:val="22"/>
        </w:rPr>
        <w:t xml:space="preserve">21E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 xml:space="preserve">23E </w:t>
      </w:r>
      <w:r w:rsidR="00D91607">
        <w:rPr>
          <w:rFonts w:ascii="Arial" w:hAnsi="Arial" w:cs="Arial"/>
          <w:color w:val="000000"/>
          <w:sz w:val="22"/>
          <w:szCs w:val="22"/>
        </w:rPr>
        <w:t xml:space="preserve">o powierzchni 0,03 ha, </w:t>
      </w:r>
      <w:r w:rsidR="00D91607">
        <w:rPr>
          <w:rFonts w:ascii="Arial" w:hAnsi="Arial" w:cs="Arial"/>
          <w:b/>
          <w:color w:val="000000"/>
          <w:sz w:val="22"/>
          <w:szCs w:val="22"/>
        </w:rPr>
        <w:t xml:space="preserve">28E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 xml:space="preserve">30E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 xml:space="preserve">36E </w:t>
      </w:r>
      <w:r w:rsidR="00D91607">
        <w:rPr>
          <w:rFonts w:ascii="Arial" w:hAnsi="Arial" w:cs="Arial"/>
          <w:color w:val="000000"/>
          <w:sz w:val="22"/>
          <w:szCs w:val="22"/>
        </w:rPr>
        <w:t xml:space="preserve">o powierzchni 0,02 ha, </w:t>
      </w:r>
      <w:r w:rsidR="00D91607">
        <w:rPr>
          <w:rFonts w:ascii="Arial" w:hAnsi="Arial" w:cs="Arial"/>
          <w:b/>
          <w:color w:val="000000"/>
          <w:sz w:val="22"/>
          <w:szCs w:val="22"/>
        </w:rPr>
        <w:t xml:space="preserve">37E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 xml:space="preserve">39E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 xml:space="preserve">43E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 xml:space="preserve">48E </w:t>
      </w:r>
      <w:r w:rsidR="00D91607">
        <w:rPr>
          <w:rFonts w:ascii="Arial" w:hAnsi="Arial" w:cs="Arial"/>
          <w:color w:val="000000"/>
          <w:sz w:val="22"/>
          <w:szCs w:val="22"/>
        </w:rPr>
        <w:t xml:space="preserve">o powierzchni 0,02 ha, </w:t>
      </w:r>
      <w:r w:rsidR="00D91607">
        <w:rPr>
          <w:rFonts w:ascii="Arial" w:hAnsi="Arial" w:cs="Arial"/>
          <w:b/>
          <w:color w:val="000000"/>
          <w:sz w:val="22"/>
          <w:szCs w:val="22"/>
        </w:rPr>
        <w:t xml:space="preserve">56E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 xml:space="preserve">57E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7</w:t>
      </w:r>
      <w:r w:rsidR="00C44078">
        <w:rPr>
          <w:rFonts w:ascii="Arial" w:hAnsi="Arial" w:cs="Arial"/>
          <w:b/>
          <w:color w:val="000000"/>
          <w:sz w:val="22"/>
          <w:szCs w:val="22"/>
        </w:rPr>
        <w:t>2</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7</w:t>
      </w:r>
      <w:r w:rsidR="00C44078">
        <w:rPr>
          <w:rFonts w:ascii="Arial" w:hAnsi="Arial" w:cs="Arial"/>
          <w:b/>
          <w:color w:val="000000"/>
          <w:sz w:val="22"/>
          <w:szCs w:val="22"/>
        </w:rPr>
        <w:t>4</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7</w:t>
      </w:r>
      <w:r w:rsidR="00C44078">
        <w:rPr>
          <w:rFonts w:ascii="Arial" w:hAnsi="Arial" w:cs="Arial"/>
          <w:b/>
          <w:color w:val="000000"/>
          <w:sz w:val="22"/>
          <w:szCs w:val="22"/>
        </w:rPr>
        <w:t>5</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0,04 ha, </w:t>
      </w:r>
      <w:r w:rsidR="007117E5">
        <w:rPr>
          <w:rFonts w:ascii="Arial" w:hAnsi="Arial" w:cs="Arial"/>
          <w:b/>
          <w:color w:val="000000"/>
          <w:sz w:val="22"/>
          <w:szCs w:val="22"/>
        </w:rPr>
        <w:t>80</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8</w:t>
      </w:r>
      <w:r w:rsidR="008D57C1">
        <w:rPr>
          <w:rFonts w:ascii="Arial" w:hAnsi="Arial" w:cs="Arial"/>
          <w:b/>
          <w:color w:val="000000"/>
          <w:sz w:val="22"/>
          <w:szCs w:val="22"/>
        </w:rPr>
        <w:t>3</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8</w:t>
      </w:r>
      <w:r w:rsidR="008D57C1">
        <w:rPr>
          <w:rFonts w:ascii="Arial" w:hAnsi="Arial" w:cs="Arial"/>
          <w:b/>
          <w:color w:val="000000"/>
          <w:sz w:val="22"/>
          <w:szCs w:val="22"/>
        </w:rPr>
        <w:t>5</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8</w:t>
      </w:r>
      <w:r w:rsidR="00B0039D">
        <w:rPr>
          <w:rFonts w:ascii="Arial" w:hAnsi="Arial" w:cs="Arial"/>
          <w:b/>
          <w:color w:val="000000"/>
          <w:sz w:val="22"/>
          <w:szCs w:val="22"/>
        </w:rPr>
        <w:t>6</w:t>
      </w:r>
      <w:r w:rsidR="00D91607">
        <w:rPr>
          <w:rFonts w:ascii="Arial" w:hAnsi="Arial" w:cs="Arial"/>
          <w:b/>
          <w:color w:val="000000"/>
          <w:sz w:val="22"/>
          <w:szCs w:val="22"/>
        </w:rPr>
        <w:t xml:space="preserve">E </w:t>
      </w:r>
      <w:r w:rsidR="00D91607">
        <w:rPr>
          <w:rFonts w:ascii="Arial" w:hAnsi="Arial" w:cs="Arial"/>
          <w:color w:val="000000"/>
          <w:sz w:val="22"/>
          <w:szCs w:val="22"/>
        </w:rPr>
        <w:t>o powierzchni 0,0</w:t>
      </w:r>
      <w:r w:rsidR="00A30410">
        <w:rPr>
          <w:rFonts w:ascii="Arial" w:hAnsi="Arial" w:cs="Arial"/>
          <w:color w:val="000000"/>
          <w:sz w:val="22"/>
          <w:szCs w:val="22"/>
        </w:rPr>
        <w:t>8</w:t>
      </w:r>
      <w:r w:rsidR="00D91607">
        <w:rPr>
          <w:rFonts w:ascii="Arial" w:hAnsi="Arial" w:cs="Arial"/>
          <w:color w:val="000000"/>
          <w:sz w:val="22"/>
          <w:szCs w:val="22"/>
        </w:rPr>
        <w:t xml:space="preserve"> ha, </w:t>
      </w:r>
      <w:r w:rsidR="00D91607">
        <w:rPr>
          <w:rFonts w:ascii="Arial" w:hAnsi="Arial" w:cs="Arial"/>
          <w:b/>
          <w:color w:val="000000"/>
          <w:sz w:val="22"/>
          <w:szCs w:val="22"/>
        </w:rPr>
        <w:t>9</w:t>
      </w:r>
      <w:r w:rsidR="00830518">
        <w:rPr>
          <w:rFonts w:ascii="Arial" w:hAnsi="Arial" w:cs="Arial"/>
          <w:b/>
          <w:color w:val="000000"/>
          <w:sz w:val="22"/>
          <w:szCs w:val="22"/>
        </w:rPr>
        <w:t>5</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9</w:t>
      </w:r>
      <w:r w:rsidR="00830518">
        <w:rPr>
          <w:rFonts w:ascii="Arial" w:hAnsi="Arial" w:cs="Arial"/>
          <w:b/>
          <w:color w:val="000000"/>
          <w:sz w:val="22"/>
          <w:szCs w:val="22"/>
        </w:rPr>
        <w:t>6</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0,03 ha, </w:t>
      </w:r>
      <w:r w:rsidR="00D91607">
        <w:rPr>
          <w:rFonts w:ascii="Arial" w:hAnsi="Arial" w:cs="Arial"/>
          <w:b/>
          <w:color w:val="000000"/>
          <w:sz w:val="22"/>
          <w:szCs w:val="22"/>
        </w:rPr>
        <w:t>9</w:t>
      </w:r>
      <w:r w:rsidR="00DF48F5">
        <w:rPr>
          <w:rFonts w:ascii="Arial" w:hAnsi="Arial" w:cs="Arial"/>
          <w:b/>
          <w:color w:val="000000"/>
          <w:sz w:val="22"/>
          <w:szCs w:val="22"/>
        </w:rPr>
        <w:t>8</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0,04 ha, </w:t>
      </w:r>
      <w:r w:rsidR="00830518">
        <w:rPr>
          <w:rFonts w:ascii="Arial" w:hAnsi="Arial" w:cs="Arial"/>
          <w:b/>
          <w:color w:val="000000"/>
          <w:sz w:val="22"/>
          <w:szCs w:val="22"/>
        </w:rPr>
        <w:t>99</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10</w:t>
      </w:r>
      <w:r w:rsidR="00830518">
        <w:rPr>
          <w:rFonts w:ascii="Arial" w:hAnsi="Arial" w:cs="Arial"/>
          <w:b/>
          <w:color w:val="000000"/>
          <w:sz w:val="22"/>
          <w:szCs w:val="22"/>
        </w:rPr>
        <w:t>1</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10</w:t>
      </w:r>
      <w:r w:rsidR="00830518">
        <w:rPr>
          <w:rFonts w:ascii="Arial" w:hAnsi="Arial" w:cs="Arial"/>
          <w:b/>
          <w:color w:val="000000"/>
          <w:sz w:val="22"/>
          <w:szCs w:val="22"/>
        </w:rPr>
        <w:t>3</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10</w:t>
      </w:r>
      <w:r w:rsidR="00830518">
        <w:rPr>
          <w:rFonts w:ascii="Arial" w:hAnsi="Arial" w:cs="Arial"/>
          <w:b/>
          <w:color w:val="000000"/>
          <w:sz w:val="22"/>
          <w:szCs w:val="22"/>
        </w:rPr>
        <w:t>4</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10</w:t>
      </w:r>
      <w:r w:rsidR="003C41DD">
        <w:rPr>
          <w:rFonts w:ascii="Arial" w:hAnsi="Arial" w:cs="Arial"/>
          <w:b/>
          <w:color w:val="000000"/>
          <w:sz w:val="22"/>
          <w:szCs w:val="22"/>
        </w:rPr>
        <w:t>5</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10</w:t>
      </w:r>
      <w:r w:rsidR="003C41DD">
        <w:rPr>
          <w:rFonts w:ascii="Arial" w:hAnsi="Arial" w:cs="Arial"/>
          <w:b/>
          <w:color w:val="000000"/>
          <w:sz w:val="22"/>
          <w:szCs w:val="22"/>
        </w:rPr>
        <w:t>6</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11</w:t>
      </w:r>
      <w:r w:rsidR="001C2E38">
        <w:rPr>
          <w:rFonts w:ascii="Arial" w:hAnsi="Arial" w:cs="Arial"/>
          <w:b/>
          <w:color w:val="000000"/>
          <w:sz w:val="22"/>
          <w:szCs w:val="22"/>
        </w:rPr>
        <w:t>5</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11</w:t>
      </w:r>
      <w:r w:rsidR="001C2E38">
        <w:rPr>
          <w:rFonts w:ascii="Arial" w:hAnsi="Arial" w:cs="Arial"/>
          <w:b/>
          <w:color w:val="000000"/>
          <w:sz w:val="22"/>
          <w:szCs w:val="22"/>
        </w:rPr>
        <w:t>6</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11</w:t>
      </w:r>
      <w:r w:rsidR="001C2E38">
        <w:rPr>
          <w:rFonts w:ascii="Arial" w:hAnsi="Arial" w:cs="Arial"/>
          <w:b/>
          <w:color w:val="000000"/>
          <w:sz w:val="22"/>
          <w:szCs w:val="22"/>
        </w:rPr>
        <w:t>8</w:t>
      </w:r>
      <w:r w:rsidR="00D91607">
        <w:rPr>
          <w:rFonts w:ascii="Arial" w:hAnsi="Arial" w:cs="Arial"/>
          <w:b/>
          <w:color w:val="000000"/>
          <w:sz w:val="22"/>
          <w:szCs w:val="22"/>
        </w:rPr>
        <w:t xml:space="preserve">E </w:t>
      </w:r>
      <w:r w:rsidR="00D91607">
        <w:rPr>
          <w:rFonts w:ascii="Arial" w:hAnsi="Arial" w:cs="Arial"/>
          <w:color w:val="000000"/>
          <w:sz w:val="22"/>
          <w:szCs w:val="22"/>
        </w:rPr>
        <w:t xml:space="preserve">o powierzchni 0,04 ha, </w:t>
      </w:r>
      <w:r w:rsidR="00D91607">
        <w:rPr>
          <w:rFonts w:ascii="Arial" w:hAnsi="Arial" w:cs="Arial"/>
          <w:b/>
          <w:color w:val="000000"/>
          <w:sz w:val="22"/>
          <w:szCs w:val="22"/>
        </w:rPr>
        <w:t>1</w:t>
      </w:r>
      <w:r w:rsidR="00DF48F5">
        <w:rPr>
          <w:rFonts w:ascii="Arial" w:hAnsi="Arial" w:cs="Arial"/>
          <w:b/>
          <w:color w:val="000000"/>
          <w:sz w:val="22"/>
          <w:szCs w:val="22"/>
        </w:rPr>
        <w:t>2</w:t>
      </w:r>
      <w:r w:rsidR="001C2E38">
        <w:rPr>
          <w:rFonts w:ascii="Arial" w:hAnsi="Arial" w:cs="Arial"/>
          <w:b/>
          <w:color w:val="000000"/>
          <w:sz w:val="22"/>
          <w:szCs w:val="22"/>
        </w:rPr>
        <w:t>0</w:t>
      </w:r>
      <w:r w:rsidR="00D91607">
        <w:rPr>
          <w:rFonts w:ascii="Arial" w:hAnsi="Arial" w:cs="Arial"/>
          <w:b/>
          <w:color w:val="000000"/>
          <w:sz w:val="22"/>
          <w:szCs w:val="22"/>
        </w:rPr>
        <w:t xml:space="preserve">E </w:t>
      </w:r>
      <w:r w:rsidR="00D91607">
        <w:rPr>
          <w:rFonts w:ascii="Arial" w:hAnsi="Arial" w:cs="Arial"/>
          <w:color w:val="000000"/>
          <w:sz w:val="22"/>
          <w:szCs w:val="22"/>
        </w:rPr>
        <w:t>o powierzchni 0,03 ha</w:t>
      </w:r>
      <w:r w:rsidR="00F62407">
        <w:rPr>
          <w:rFonts w:ascii="Arial" w:hAnsi="Arial" w:cs="Arial"/>
          <w:color w:val="000000"/>
          <w:sz w:val="22"/>
          <w:szCs w:val="22"/>
        </w:rPr>
        <w:t xml:space="preserve"> i</w:t>
      </w:r>
      <w:r w:rsidR="00D91607">
        <w:rPr>
          <w:rFonts w:ascii="Arial" w:hAnsi="Arial" w:cs="Arial"/>
          <w:color w:val="000000"/>
          <w:sz w:val="22"/>
          <w:szCs w:val="22"/>
        </w:rPr>
        <w:t xml:space="preserve"> </w:t>
      </w:r>
      <w:r w:rsidR="00D91607">
        <w:rPr>
          <w:rFonts w:ascii="Arial" w:hAnsi="Arial" w:cs="Arial"/>
          <w:b/>
          <w:color w:val="000000"/>
          <w:sz w:val="22"/>
          <w:szCs w:val="22"/>
        </w:rPr>
        <w:t>1</w:t>
      </w:r>
      <w:r w:rsidR="00DF48F5">
        <w:rPr>
          <w:rFonts w:ascii="Arial" w:hAnsi="Arial" w:cs="Arial"/>
          <w:b/>
          <w:color w:val="000000"/>
          <w:sz w:val="22"/>
          <w:szCs w:val="22"/>
        </w:rPr>
        <w:t>3</w:t>
      </w:r>
      <w:r w:rsidR="00FA1D99">
        <w:rPr>
          <w:rFonts w:ascii="Arial" w:hAnsi="Arial" w:cs="Arial"/>
          <w:b/>
          <w:color w:val="000000"/>
          <w:sz w:val="22"/>
          <w:szCs w:val="22"/>
        </w:rPr>
        <w:t>0</w:t>
      </w:r>
      <w:r w:rsidR="00D91607">
        <w:rPr>
          <w:rFonts w:ascii="Arial" w:hAnsi="Arial" w:cs="Arial"/>
          <w:b/>
          <w:color w:val="000000"/>
          <w:sz w:val="22"/>
          <w:szCs w:val="22"/>
        </w:rPr>
        <w:t xml:space="preserve">E </w:t>
      </w:r>
      <w:r w:rsidR="00D91607">
        <w:rPr>
          <w:rFonts w:ascii="Arial" w:hAnsi="Arial" w:cs="Arial"/>
          <w:color w:val="000000"/>
          <w:sz w:val="22"/>
          <w:szCs w:val="22"/>
        </w:rPr>
        <w:t>o powierzchni 0,0</w:t>
      </w:r>
      <w:r w:rsidR="00DF48F5">
        <w:rPr>
          <w:rFonts w:ascii="Arial" w:hAnsi="Arial" w:cs="Arial"/>
          <w:color w:val="000000"/>
          <w:sz w:val="22"/>
          <w:szCs w:val="22"/>
        </w:rPr>
        <w:t>2</w:t>
      </w:r>
      <w:r w:rsidR="00D91607">
        <w:rPr>
          <w:rFonts w:ascii="Arial" w:hAnsi="Arial" w:cs="Arial"/>
          <w:color w:val="000000"/>
          <w:sz w:val="22"/>
          <w:szCs w:val="22"/>
        </w:rPr>
        <w:t xml:space="preserve"> ha:</w:t>
      </w:r>
    </w:p>
    <w:p w14:paraId="72DF2F43" w14:textId="77777777" w:rsidR="00FD1140" w:rsidRDefault="00FD1140" w:rsidP="00921BF2">
      <w:pPr>
        <w:pStyle w:val="Tekstpodstawowy2"/>
        <w:numPr>
          <w:ilvl w:val="0"/>
          <w:numId w:val="22"/>
        </w:numPr>
        <w:ind w:left="284"/>
        <w:rPr>
          <w:rFonts w:ascii="Arial" w:hAnsi="Arial" w:cs="Arial"/>
          <w:color w:val="000000"/>
          <w:sz w:val="22"/>
          <w:szCs w:val="22"/>
        </w:rPr>
      </w:pPr>
      <w:r>
        <w:rPr>
          <w:rFonts w:ascii="Arial" w:hAnsi="Arial" w:cs="Arial"/>
          <w:color w:val="000000"/>
          <w:sz w:val="22"/>
          <w:szCs w:val="22"/>
        </w:rPr>
        <w:t>teren infrastruktury technicznej - elektroenergetyka;</w:t>
      </w:r>
    </w:p>
    <w:p w14:paraId="772511ED" w14:textId="1B715407" w:rsidR="00F62407" w:rsidRDefault="00F62407" w:rsidP="00921BF2">
      <w:pPr>
        <w:pStyle w:val="Tekstpodstawowy2"/>
        <w:numPr>
          <w:ilvl w:val="0"/>
          <w:numId w:val="22"/>
        </w:numPr>
        <w:ind w:left="284"/>
        <w:rPr>
          <w:rFonts w:ascii="Arial" w:hAnsi="Arial" w:cs="Arial"/>
          <w:color w:val="000000"/>
          <w:sz w:val="22"/>
          <w:szCs w:val="22"/>
        </w:rPr>
      </w:pPr>
      <w:r>
        <w:rPr>
          <w:rFonts w:ascii="Arial" w:hAnsi="Arial" w:cs="Arial"/>
          <w:color w:val="000000"/>
          <w:sz w:val="22"/>
          <w:szCs w:val="22"/>
        </w:rPr>
        <w:t>na terenie 8</w:t>
      </w:r>
      <w:r w:rsidR="008D57C1">
        <w:rPr>
          <w:rFonts w:ascii="Arial" w:hAnsi="Arial" w:cs="Arial"/>
          <w:color w:val="000000"/>
          <w:sz w:val="22"/>
          <w:szCs w:val="22"/>
        </w:rPr>
        <w:t>3</w:t>
      </w:r>
      <w:r>
        <w:rPr>
          <w:rFonts w:ascii="Arial" w:hAnsi="Arial" w:cs="Arial"/>
          <w:color w:val="000000"/>
          <w:sz w:val="22"/>
          <w:szCs w:val="22"/>
        </w:rPr>
        <w:t>E oraz na fragmencie terenu 8</w:t>
      </w:r>
      <w:r w:rsidR="008D57C1">
        <w:rPr>
          <w:rFonts w:ascii="Arial" w:hAnsi="Arial" w:cs="Arial"/>
          <w:color w:val="000000"/>
          <w:sz w:val="22"/>
          <w:szCs w:val="22"/>
        </w:rPr>
        <w:t>5</w:t>
      </w:r>
      <w:r>
        <w:rPr>
          <w:rFonts w:ascii="Arial" w:hAnsi="Arial" w:cs="Arial"/>
          <w:color w:val="000000"/>
          <w:sz w:val="22"/>
          <w:szCs w:val="22"/>
        </w:rPr>
        <w:t>E znajdują się strefy ochrony konserwatorskiej stanowiska archeologicznego WIII. Ich granice wyznaczono na rysunku planu miejscowego. Szczegółowe ustalenia dla stref znajdują się w Rozdziale I „Ustalenia ogólne”;</w:t>
      </w:r>
    </w:p>
    <w:p w14:paraId="642DA336" w14:textId="74867DA9" w:rsidR="00F62407" w:rsidRDefault="00F62407" w:rsidP="00921BF2">
      <w:pPr>
        <w:pStyle w:val="Tekstpodstawowy2"/>
        <w:numPr>
          <w:ilvl w:val="0"/>
          <w:numId w:val="22"/>
        </w:numPr>
        <w:ind w:left="284"/>
        <w:rPr>
          <w:rFonts w:ascii="Arial" w:hAnsi="Arial" w:cs="Arial"/>
          <w:color w:val="000000"/>
          <w:sz w:val="22"/>
          <w:szCs w:val="22"/>
        </w:rPr>
      </w:pPr>
      <w:r>
        <w:rPr>
          <w:rFonts w:ascii="Arial" w:hAnsi="Arial" w:cs="Arial"/>
          <w:color w:val="000000"/>
          <w:sz w:val="22"/>
          <w:szCs w:val="22"/>
        </w:rPr>
        <w:t>na terenie 11</w:t>
      </w:r>
      <w:r w:rsidR="001C2E38">
        <w:rPr>
          <w:rFonts w:ascii="Arial" w:hAnsi="Arial" w:cs="Arial"/>
          <w:color w:val="000000"/>
          <w:sz w:val="22"/>
          <w:szCs w:val="22"/>
        </w:rPr>
        <w:t>8</w:t>
      </w:r>
      <w:r>
        <w:rPr>
          <w:rFonts w:ascii="Arial" w:hAnsi="Arial" w:cs="Arial"/>
          <w:color w:val="000000"/>
          <w:sz w:val="22"/>
          <w:szCs w:val="22"/>
        </w:rPr>
        <w:t>E znajduje się strefa ochrony konserwatorskiej stanowiska archeologicznego WII. Jej granice wyznaczono na rysunku planu miejscowego. Szczegółowe ustalenia dla strefy znajdują się w Rozdziale I „Ustalenia ogólne”;</w:t>
      </w:r>
    </w:p>
    <w:p w14:paraId="44E8D264" w14:textId="7F5A11B4" w:rsidR="00B0039D" w:rsidRDefault="00B0039D" w:rsidP="00921BF2">
      <w:pPr>
        <w:pStyle w:val="Tekstpodstawowy2"/>
        <w:numPr>
          <w:ilvl w:val="0"/>
          <w:numId w:val="22"/>
        </w:numPr>
        <w:ind w:left="284"/>
        <w:rPr>
          <w:rFonts w:ascii="Arial" w:hAnsi="Arial" w:cs="Arial"/>
          <w:color w:val="000000"/>
          <w:sz w:val="22"/>
          <w:szCs w:val="22"/>
        </w:rPr>
      </w:pPr>
      <w:r>
        <w:rPr>
          <w:rFonts w:ascii="Arial" w:hAnsi="Arial" w:cs="Arial"/>
          <w:color w:val="000000"/>
          <w:sz w:val="22"/>
          <w:szCs w:val="22"/>
        </w:rPr>
        <w:t>tereny 85E</w:t>
      </w:r>
      <w:r w:rsidR="00FA1D99">
        <w:rPr>
          <w:rFonts w:ascii="Arial" w:hAnsi="Arial" w:cs="Arial"/>
          <w:color w:val="000000"/>
          <w:sz w:val="22"/>
          <w:szCs w:val="22"/>
        </w:rPr>
        <w:t>,</w:t>
      </w:r>
      <w:r>
        <w:rPr>
          <w:rFonts w:ascii="Arial" w:hAnsi="Arial" w:cs="Arial"/>
          <w:color w:val="000000"/>
          <w:sz w:val="22"/>
          <w:szCs w:val="22"/>
        </w:rPr>
        <w:t xml:space="preserve"> 86E</w:t>
      </w:r>
      <w:r w:rsidR="00FA1D99">
        <w:rPr>
          <w:rFonts w:ascii="Arial" w:hAnsi="Arial" w:cs="Arial"/>
          <w:color w:val="000000"/>
          <w:sz w:val="22"/>
          <w:szCs w:val="22"/>
        </w:rPr>
        <w:t xml:space="preserve"> i 130R</w:t>
      </w:r>
      <w:r>
        <w:rPr>
          <w:rFonts w:ascii="Arial" w:hAnsi="Arial" w:cs="Arial"/>
          <w:color w:val="000000"/>
          <w:sz w:val="22"/>
          <w:szCs w:val="22"/>
        </w:rPr>
        <w:t xml:space="preserve"> znajdują się w granicach Obszaru Natura 2000 „Dorzecze Parsęty” PLH 320007, w którym obowiązują przepisy o ochronie przyrody. Na etapie projektowania i realizacji należy zapewnić warunki niezbędne do ochrony siedlisk przyrodniczych oraz siedlisk gatunków tego obszaru;</w:t>
      </w:r>
    </w:p>
    <w:p w14:paraId="45DB4108" w14:textId="03B73242" w:rsidR="001769C0" w:rsidRDefault="001769C0" w:rsidP="00921BF2">
      <w:pPr>
        <w:pStyle w:val="Tekstpodstawowy2"/>
        <w:numPr>
          <w:ilvl w:val="0"/>
          <w:numId w:val="22"/>
        </w:numPr>
        <w:ind w:left="284"/>
        <w:rPr>
          <w:rFonts w:ascii="Arial" w:hAnsi="Arial" w:cs="Arial"/>
          <w:color w:val="000000"/>
          <w:sz w:val="22"/>
          <w:szCs w:val="22"/>
        </w:rPr>
      </w:pPr>
      <w:r>
        <w:rPr>
          <w:rFonts w:ascii="Arial" w:hAnsi="Arial" w:cs="Arial"/>
          <w:color w:val="000000"/>
          <w:sz w:val="22"/>
          <w:szCs w:val="22"/>
        </w:rPr>
        <w:t xml:space="preserve">przez teren </w:t>
      </w:r>
      <w:r w:rsidR="00830518">
        <w:rPr>
          <w:rFonts w:ascii="Arial" w:hAnsi="Arial" w:cs="Arial"/>
          <w:color w:val="000000"/>
          <w:sz w:val="22"/>
          <w:szCs w:val="22"/>
        </w:rPr>
        <w:t>99</w:t>
      </w:r>
      <w:r>
        <w:rPr>
          <w:rFonts w:ascii="Arial" w:hAnsi="Arial" w:cs="Arial"/>
          <w:color w:val="000000"/>
          <w:sz w:val="22"/>
          <w:szCs w:val="22"/>
        </w:rPr>
        <w:t>E</w:t>
      </w:r>
      <w:r w:rsidR="00DA2020">
        <w:rPr>
          <w:rFonts w:ascii="Arial" w:hAnsi="Arial" w:cs="Arial"/>
          <w:color w:val="000000"/>
          <w:sz w:val="22"/>
          <w:szCs w:val="22"/>
        </w:rPr>
        <w:t xml:space="preserve"> </w:t>
      </w:r>
      <w:r>
        <w:rPr>
          <w:rFonts w:ascii="Arial" w:hAnsi="Arial" w:cs="Arial"/>
          <w:color w:val="000000"/>
          <w:sz w:val="22"/>
          <w:szCs w:val="22"/>
        </w:rPr>
        <w:t xml:space="preserve">przebiega sieć gazowa wysokiego ciśnienia, dla której obowiązuje </w:t>
      </w:r>
      <w:r>
        <w:rPr>
          <w:rFonts w:ascii="Arial" w:hAnsi="Arial" w:cs="Arial"/>
          <w:color w:val="000000"/>
          <w:sz w:val="22"/>
          <w:szCs w:val="22"/>
        </w:rPr>
        <w:lastRenderedPageBreak/>
        <w:t xml:space="preserve">zachowanie strefy kontrolowanej o </w:t>
      </w:r>
      <w:r w:rsidR="006F2862">
        <w:rPr>
          <w:rFonts w:ascii="Arial" w:hAnsi="Arial" w:cs="Arial"/>
          <w:color w:val="000000"/>
          <w:sz w:val="22"/>
          <w:szCs w:val="22"/>
        </w:rPr>
        <w:t>szerokości 4,0 m (po 2,0 m od osi gazociągu w każdą stronę)</w:t>
      </w:r>
      <w:r>
        <w:rPr>
          <w:rFonts w:ascii="Arial" w:hAnsi="Arial" w:cs="Arial"/>
          <w:color w:val="000000"/>
          <w:sz w:val="22"/>
          <w:szCs w:val="22"/>
        </w:rPr>
        <w:t>, zaznaczonej na rysunku planu. W stref</w:t>
      </w:r>
      <w:r w:rsidR="003E7919">
        <w:rPr>
          <w:rFonts w:ascii="Arial" w:hAnsi="Arial" w:cs="Arial"/>
          <w:color w:val="000000"/>
          <w:sz w:val="22"/>
          <w:szCs w:val="22"/>
        </w:rPr>
        <w:t>ie</w:t>
      </w:r>
      <w:r>
        <w:rPr>
          <w:rFonts w:ascii="Arial" w:hAnsi="Arial" w:cs="Arial"/>
          <w:color w:val="000000"/>
          <w:sz w:val="22"/>
          <w:szCs w:val="22"/>
        </w:rPr>
        <w:t xml:space="preserve"> kontrolowan</w:t>
      </w:r>
      <w:r w:rsidR="003E7919">
        <w:rPr>
          <w:rFonts w:ascii="Arial" w:hAnsi="Arial" w:cs="Arial"/>
          <w:color w:val="000000"/>
          <w:sz w:val="22"/>
          <w:szCs w:val="22"/>
        </w:rPr>
        <w:t>ej</w:t>
      </w:r>
      <w:r>
        <w:rPr>
          <w:rFonts w:ascii="Arial" w:hAnsi="Arial" w:cs="Arial"/>
          <w:color w:val="000000"/>
          <w:sz w:val="22"/>
          <w:szCs w:val="22"/>
        </w:rPr>
        <w:t xml:space="preserve"> obowiązują ograniczenia i zakazy zabudowy zgodnie z przepisami </w:t>
      </w:r>
      <w:r w:rsidR="00173D2E">
        <w:rPr>
          <w:rFonts w:ascii="Arial" w:hAnsi="Arial" w:cs="Arial"/>
          <w:color w:val="000000"/>
          <w:sz w:val="22"/>
          <w:szCs w:val="22"/>
        </w:rPr>
        <w:t>w sprawie warunków technicznych, jakim powinny odpowiadać sieci gazowe i ich usytuowanie</w:t>
      </w:r>
      <w:r>
        <w:rPr>
          <w:rFonts w:ascii="Arial" w:hAnsi="Arial" w:cs="Arial"/>
          <w:color w:val="000000"/>
          <w:sz w:val="22"/>
          <w:szCs w:val="22"/>
        </w:rPr>
        <w:t>;</w:t>
      </w:r>
    </w:p>
    <w:p w14:paraId="075AB7C3" w14:textId="71CCEB2B" w:rsidR="00445D75" w:rsidRDefault="00DC7943" w:rsidP="00921BF2">
      <w:pPr>
        <w:pStyle w:val="Tekstpodstawowy2"/>
        <w:numPr>
          <w:ilvl w:val="0"/>
          <w:numId w:val="32"/>
        </w:numPr>
        <w:tabs>
          <w:tab w:val="left" w:pos="0"/>
        </w:tabs>
        <w:ind w:left="284" w:hanging="284"/>
        <w:rPr>
          <w:rFonts w:ascii="Arial" w:hAnsi="Arial" w:cs="Arial"/>
          <w:color w:val="000000"/>
          <w:sz w:val="22"/>
          <w:szCs w:val="22"/>
        </w:rPr>
      </w:pPr>
      <w:r>
        <w:rPr>
          <w:rFonts w:ascii="Arial" w:hAnsi="Arial" w:cs="Arial"/>
          <w:color w:val="000000"/>
          <w:sz w:val="22"/>
          <w:szCs w:val="22"/>
        </w:rPr>
        <w:t xml:space="preserve">na fragmencie terenu 75E oraz </w:t>
      </w:r>
      <w:r w:rsidR="00767174">
        <w:rPr>
          <w:rFonts w:ascii="Arial" w:hAnsi="Arial" w:cs="Arial"/>
          <w:color w:val="000000"/>
          <w:sz w:val="22"/>
          <w:szCs w:val="22"/>
        </w:rPr>
        <w:t xml:space="preserve">na terenach </w:t>
      </w:r>
      <w:r w:rsidR="00972231">
        <w:rPr>
          <w:rFonts w:ascii="Arial" w:hAnsi="Arial" w:cs="Arial"/>
          <w:color w:val="000000"/>
          <w:sz w:val="22"/>
          <w:szCs w:val="22"/>
        </w:rPr>
        <w:t>1</w:t>
      </w:r>
      <w:r w:rsidR="00DF48F5">
        <w:rPr>
          <w:rFonts w:ascii="Arial" w:hAnsi="Arial" w:cs="Arial"/>
          <w:color w:val="000000"/>
          <w:sz w:val="22"/>
          <w:szCs w:val="22"/>
        </w:rPr>
        <w:t>2</w:t>
      </w:r>
      <w:r w:rsidR="001C2E38">
        <w:rPr>
          <w:rFonts w:ascii="Arial" w:hAnsi="Arial" w:cs="Arial"/>
          <w:color w:val="000000"/>
          <w:sz w:val="22"/>
          <w:szCs w:val="22"/>
        </w:rPr>
        <w:t>0</w:t>
      </w:r>
      <w:r w:rsidR="00972231">
        <w:rPr>
          <w:rFonts w:ascii="Arial" w:hAnsi="Arial" w:cs="Arial"/>
          <w:color w:val="000000"/>
          <w:sz w:val="22"/>
          <w:szCs w:val="22"/>
        </w:rPr>
        <w:t>E i 1</w:t>
      </w:r>
      <w:r w:rsidR="00DF48F5">
        <w:rPr>
          <w:rFonts w:ascii="Arial" w:hAnsi="Arial" w:cs="Arial"/>
          <w:color w:val="000000"/>
          <w:sz w:val="22"/>
          <w:szCs w:val="22"/>
        </w:rPr>
        <w:t>3</w:t>
      </w:r>
      <w:r w:rsidR="00FA1D99">
        <w:rPr>
          <w:rFonts w:ascii="Arial" w:hAnsi="Arial" w:cs="Arial"/>
          <w:color w:val="000000"/>
          <w:sz w:val="22"/>
          <w:szCs w:val="22"/>
        </w:rPr>
        <w:t>0</w:t>
      </w:r>
      <w:r w:rsidR="00972231">
        <w:rPr>
          <w:rFonts w:ascii="Arial" w:hAnsi="Arial" w:cs="Arial"/>
          <w:color w:val="000000"/>
          <w:sz w:val="22"/>
          <w:szCs w:val="22"/>
        </w:rPr>
        <w:t>E</w:t>
      </w:r>
      <w:r w:rsidR="00767174">
        <w:rPr>
          <w:rFonts w:ascii="Arial" w:hAnsi="Arial" w:cs="Arial"/>
          <w:color w:val="000000"/>
          <w:sz w:val="22"/>
          <w:szCs w:val="22"/>
        </w:rPr>
        <w:t xml:space="preserve"> znajduje się korytarz ochrony funkcyjnej istniejącej napowietrznej linii elektroenergetycznej wysokiego napięcia do likwidacji, wyznaczony na rysunku planu</w:t>
      </w:r>
      <w:r w:rsidR="00445D75">
        <w:rPr>
          <w:rFonts w:ascii="Arial" w:hAnsi="Arial" w:cs="Arial"/>
          <w:color w:val="000000"/>
          <w:sz w:val="22"/>
          <w:szCs w:val="22"/>
        </w:rPr>
        <w:t xml:space="preserve">, </w:t>
      </w:r>
      <w:r w:rsidR="006F2862">
        <w:rPr>
          <w:rFonts w:ascii="Arial" w:hAnsi="Arial" w:cs="Arial"/>
          <w:color w:val="000000"/>
          <w:sz w:val="22"/>
          <w:szCs w:val="22"/>
        </w:rPr>
        <w:t xml:space="preserve">o szerokości </w:t>
      </w:r>
      <w:r w:rsidR="00CC081C">
        <w:rPr>
          <w:rFonts w:ascii="Arial" w:hAnsi="Arial" w:cs="Arial"/>
          <w:color w:val="000000"/>
          <w:sz w:val="22"/>
          <w:szCs w:val="22"/>
        </w:rPr>
        <w:t>50,0 m (po 25</w:t>
      </w:r>
      <w:r w:rsidR="00C16BDE">
        <w:rPr>
          <w:rFonts w:ascii="Arial" w:hAnsi="Arial" w:cs="Arial"/>
          <w:color w:val="000000"/>
          <w:sz w:val="22"/>
          <w:szCs w:val="22"/>
        </w:rPr>
        <w:t xml:space="preserve">,0 m </w:t>
      </w:r>
      <w:r w:rsidR="006F2862">
        <w:rPr>
          <w:rFonts w:ascii="Arial" w:hAnsi="Arial" w:cs="Arial"/>
          <w:color w:val="000000"/>
          <w:sz w:val="22"/>
          <w:szCs w:val="22"/>
        </w:rPr>
        <w:t>od osi linii w każdą stronę)</w:t>
      </w:r>
      <w:r w:rsidR="00445D75">
        <w:rPr>
          <w:rFonts w:ascii="Arial" w:hAnsi="Arial" w:cs="Arial"/>
          <w:color w:val="000000"/>
          <w:sz w:val="22"/>
          <w:szCs w:val="22"/>
        </w:rPr>
        <w:t>, w którym obowiązuje:</w:t>
      </w:r>
    </w:p>
    <w:p w14:paraId="3E485DE0" w14:textId="688D8703" w:rsidR="00445D75" w:rsidRDefault="00445D75" w:rsidP="00496511">
      <w:pPr>
        <w:pStyle w:val="Tekstpodstawowy2"/>
        <w:numPr>
          <w:ilvl w:val="0"/>
          <w:numId w:val="39"/>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 czasu jej likwidacji. Dopuszcza się konserwacje, remonty, rozbudowę, przebudowę, odbudowę i nadbudowę linii,</w:t>
      </w:r>
    </w:p>
    <w:p w14:paraId="79463064" w14:textId="77777777" w:rsidR="00445D75" w:rsidRDefault="00445D75" w:rsidP="00496511">
      <w:pPr>
        <w:pStyle w:val="Tekstpodstawowy2"/>
        <w:numPr>
          <w:ilvl w:val="0"/>
          <w:numId w:val="39"/>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14BB5A40" w14:textId="75404BDC" w:rsidR="00445D75" w:rsidRDefault="00445D75" w:rsidP="00496511">
      <w:pPr>
        <w:pStyle w:val="Tekstpodstawowy2"/>
        <w:numPr>
          <w:ilvl w:val="0"/>
          <w:numId w:val="39"/>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3EAB3CBF" w14:textId="4A462EBF" w:rsidR="008A7F3D" w:rsidRDefault="008A7F3D" w:rsidP="00496511">
      <w:pPr>
        <w:pStyle w:val="Tekstpodstawowy2"/>
        <w:numPr>
          <w:ilvl w:val="0"/>
          <w:numId w:val="39"/>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72820EB5" w14:textId="77777777" w:rsidR="00445D75" w:rsidRDefault="00445D75" w:rsidP="00496511">
      <w:pPr>
        <w:pStyle w:val="Tekstpodstawowy2"/>
        <w:numPr>
          <w:ilvl w:val="0"/>
          <w:numId w:val="39"/>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w:t>
      </w:r>
      <w:r w:rsidR="00E350A2">
        <w:rPr>
          <w:rFonts w:ascii="Arial" w:hAnsi="Arial" w:cs="Arial"/>
          <w:color w:val="000000"/>
          <w:sz w:val="22"/>
          <w:szCs w:val="22"/>
        </w:rPr>
        <w:t xml:space="preserve"> jeśli ta makroniwelacja nie jest związana z realizacją napowietrznej linii elektroenergetycznej wysokiego napięcia,</w:t>
      </w:r>
    </w:p>
    <w:p w14:paraId="027B1E35" w14:textId="77777777" w:rsidR="00445D75" w:rsidRDefault="00445D75" w:rsidP="00496511">
      <w:pPr>
        <w:pStyle w:val="Tekstpodstawowy2"/>
        <w:numPr>
          <w:ilvl w:val="0"/>
          <w:numId w:val="39"/>
        </w:numPr>
        <w:ind w:left="567" w:hanging="283"/>
        <w:rPr>
          <w:rFonts w:ascii="Arial" w:hAnsi="Arial" w:cs="Arial"/>
          <w:color w:val="000000"/>
          <w:sz w:val="22"/>
          <w:szCs w:val="22"/>
        </w:rPr>
      </w:pPr>
      <w:r>
        <w:rPr>
          <w:rFonts w:ascii="Arial" w:hAnsi="Arial" w:cs="Arial"/>
          <w:color w:val="000000"/>
          <w:sz w:val="22"/>
          <w:szCs w:val="22"/>
        </w:rPr>
        <w:t>zakazuje się realizacji budynków,</w:t>
      </w:r>
    </w:p>
    <w:p w14:paraId="484292D2" w14:textId="77777777" w:rsidR="00445D75" w:rsidRDefault="0010008D" w:rsidP="00496511">
      <w:pPr>
        <w:pStyle w:val="Tekstpodstawowy2"/>
        <w:numPr>
          <w:ilvl w:val="0"/>
          <w:numId w:val="39"/>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urządzeń melioracyjnych i dojazdów, Dopuszcza się remont, przebudowę, rozbudowę, nadbudowę lub likwidację istniejących sieci uzbrojenia terenu, urządzeń melioracyjnych i dojazdów. Jednocześnie powyższe sieci, urządzenia i dojazdy nie mogą kolidować z napowietrzną linią elektroenergetyczną wysokiego napięcia,</w:t>
      </w:r>
    </w:p>
    <w:p w14:paraId="3D076BA4" w14:textId="77777777" w:rsidR="00445D75" w:rsidRDefault="00445D75" w:rsidP="00496511">
      <w:pPr>
        <w:pStyle w:val="Tekstpodstawowy2"/>
        <w:numPr>
          <w:ilvl w:val="0"/>
          <w:numId w:val="39"/>
        </w:numPr>
        <w:ind w:left="567" w:hanging="283"/>
        <w:rPr>
          <w:rFonts w:ascii="Arial" w:hAnsi="Arial" w:cs="Arial"/>
          <w:color w:val="000000"/>
          <w:sz w:val="22"/>
          <w:szCs w:val="22"/>
        </w:rPr>
      </w:pPr>
      <w:r>
        <w:rPr>
          <w:rFonts w:ascii="Arial" w:hAnsi="Arial" w:cs="Arial"/>
          <w:color w:val="000000"/>
          <w:sz w:val="22"/>
          <w:szCs w:val="22"/>
        </w:rPr>
        <w:t>ustala się likwidację korytarza ochrony funkcyjnej istniejącej napowietrznej linii elektroenergetycznej wysokiego napięcia po likwidacji linii</w:t>
      </w:r>
      <w:r w:rsidR="00E350A2">
        <w:rPr>
          <w:rFonts w:ascii="Arial" w:hAnsi="Arial" w:cs="Arial"/>
          <w:color w:val="000000"/>
          <w:sz w:val="22"/>
          <w:szCs w:val="22"/>
        </w:rPr>
        <w:t>;</w:t>
      </w:r>
    </w:p>
    <w:p w14:paraId="60B94BE4" w14:textId="77777777" w:rsidR="00E350A2" w:rsidRDefault="00F62407" w:rsidP="00921BF2">
      <w:pPr>
        <w:pStyle w:val="Tekstpodstawowy2"/>
        <w:numPr>
          <w:ilvl w:val="0"/>
          <w:numId w:val="32"/>
        </w:numPr>
        <w:tabs>
          <w:tab w:val="left" w:pos="0"/>
        </w:tabs>
        <w:ind w:left="284" w:hanging="284"/>
        <w:rPr>
          <w:rFonts w:ascii="Arial" w:hAnsi="Arial" w:cs="Arial"/>
          <w:color w:val="000000"/>
          <w:sz w:val="22"/>
          <w:szCs w:val="22"/>
        </w:rPr>
      </w:pPr>
      <w:r>
        <w:rPr>
          <w:rFonts w:ascii="Arial" w:hAnsi="Arial" w:cs="Arial"/>
          <w:color w:val="000000"/>
          <w:sz w:val="22"/>
          <w:szCs w:val="22"/>
        </w:rPr>
        <w:t xml:space="preserve">teren znajduje się w korytarzu ochrony funkcyjnej napowietrznej linii elektroenergetycznej wysokiego napięcia, wyznaczonym na rysunku planu, </w:t>
      </w:r>
      <w:r w:rsidR="006F2862">
        <w:rPr>
          <w:rFonts w:ascii="Arial" w:hAnsi="Arial" w:cs="Arial"/>
          <w:color w:val="000000"/>
          <w:sz w:val="22"/>
          <w:szCs w:val="22"/>
        </w:rPr>
        <w:t>o szerokości 22,0 m (po 11,0 m od osi linii w każdą stronę)</w:t>
      </w:r>
      <w:r w:rsidR="00E350A2">
        <w:rPr>
          <w:rFonts w:ascii="Arial" w:hAnsi="Arial" w:cs="Arial"/>
          <w:color w:val="000000"/>
          <w:sz w:val="22"/>
          <w:szCs w:val="22"/>
        </w:rPr>
        <w:t>, w którym obowiązuje:</w:t>
      </w:r>
    </w:p>
    <w:p w14:paraId="3FA15773" w14:textId="18816CD6" w:rsidR="00E350A2" w:rsidRDefault="00E350A2" w:rsidP="00496511">
      <w:pPr>
        <w:pStyle w:val="Tekstpodstawowy2"/>
        <w:numPr>
          <w:ilvl w:val="0"/>
          <w:numId w:val="38"/>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Dopuszcza się konserwacje, remonty, rozbudowę, przebudowę, odbudowę i nadbudowę linii,</w:t>
      </w:r>
    </w:p>
    <w:p w14:paraId="2BA4A6A7" w14:textId="77777777" w:rsidR="00E350A2" w:rsidRDefault="00E350A2" w:rsidP="00496511">
      <w:pPr>
        <w:pStyle w:val="Tekstpodstawowy2"/>
        <w:numPr>
          <w:ilvl w:val="0"/>
          <w:numId w:val="38"/>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669A2045" w14:textId="017C3A8B" w:rsidR="00E350A2" w:rsidRDefault="00E350A2" w:rsidP="00496511">
      <w:pPr>
        <w:pStyle w:val="Tekstpodstawowy2"/>
        <w:numPr>
          <w:ilvl w:val="0"/>
          <w:numId w:val="38"/>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15DEA238" w14:textId="1901E8E8" w:rsidR="008A7F3D" w:rsidRDefault="008A7F3D" w:rsidP="00496511">
      <w:pPr>
        <w:pStyle w:val="Tekstpodstawowy2"/>
        <w:numPr>
          <w:ilvl w:val="0"/>
          <w:numId w:val="38"/>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41D4DB78" w14:textId="77777777" w:rsidR="00E350A2" w:rsidRDefault="00E350A2" w:rsidP="00496511">
      <w:pPr>
        <w:pStyle w:val="Tekstpodstawowy2"/>
        <w:numPr>
          <w:ilvl w:val="0"/>
          <w:numId w:val="38"/>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 jeśli ta makroniwelacja nie jest związana z realizacją napowietrznej linii elektroenergetycznej wysokiego napięcia,</w:t>
      </w:r>
    </w:p>
    <w:p w14:paraId="1DF473B8" w14:textId="77777777" w:rsidR="00E350A2" w:rsidRDefault="00E350A2" w:rsidP="00496511">
      <w:pPr>
        <w:pStyle w:val="Tekstpodstawowy2"/>
        <w:numPr>
          <w:ilvl w:val="0"/>
          <w:numId w:val="38"/>
        </w:numPr>
        <w:ind w:left="567" w:hanging="283"/>
        <w:rPr>
          <w:rFonts w:ascii="Arial" w:hAnsi="Arial" w:cs="Arial"/>
          <w:color w:val="000000"/>
          <w:sz w:val="22"/>
          <w:szCs w:val="22"/>
        </w:rPr>
      </w:pPr>
      <w:r>
        <w:rPr>
          <w:rFonts w:ascii="Arial" w:hAnsi="Arial" w:cs="Arial"/>
          <w:color w:val="000000"/>
          <w:sz w:val="22"/>
          <w:szCs w:val="22"/>
        </w:rPr>
        <w:t>zakazuje się realizacji budynków,</w:t>
      </w:r>
    </w:p>
    <w:p w14:paraId="46082D9D" w14:textId="77777777" w:rsidR="00E350A2" w:rsidRDefault="0010008D" w:rsidP="00496511">
      <w:pPr>
        <w:pStyle w:val="Tekstpodstawowy2"/>
        <w:numPr>
          <w:ilvl w:val="0"/>
          <w:numId w:val="38"/>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urządzeń melioracyjnych i dojazdów, Dopuszcza się remont, przebudowę, rozbudowę, nadbudowę lub likwidację istniejących sieci uzbrojenia terenu, urządzeń melioracyjnych i dojazdów. Jednocześnie powyższe sieci, urządzenia i dojazdy nie mogą kolidować z napowietrzną linią elektroenergetyczną wysokiego napięcia.</w:t>
      </w:r>
    </w:p>
    <w:p w14:paraId="42CABCB9" w14:textId="77777777" w:rsidR="003109BA" w:rsidRDefault="003109BA" w:rsidP="003109BA">
      <w:pPr>
        <w:pStyle w:val="Tekstpodstawowy2"/>
        <w:tabs>
          <w:tab w:val="left" w:pos="0"/>
        </w:tabs>
        <w:ind w:left="0" w:firstLine="0"/>
        <w:rPr>
          <w:rFonts w:ascii="Arial" w:hAnsi="Arial" w:cs="Arial"/>
          <w:color w:val="000000"/>
          <w:sz w:val="22"/>
          <w:szCs w:val="22"/>
        </w:rPr>
      </w:pPr>
    </w:p>
    <w:p w14:paraId="76B6D321" w14:textId="6C9DF676" w:rsidR="00F62407" w:rsidRDefault="00F62407" w:rsidP="00F62407">
      <w:pPr>
        <w:pStyle w:val="Tekstpodstawowy2"/>
        <w:tabs>
          <w:tab w:val="left" w:pos="0"/>
        </w:tabs>
        <w:ind w:left="0" w:firstLine="0"/>
        <w:rPr>
          <w:rFonts w:ascii="Arial" w:hAnsi="Arial" w:cs="Arial"/>
          <w:color w:val="000000"/>
          <w:sz w:val="22"/>
          <w:szCs w:val="22"/>
        </w:rPr>
      </w:pPr>
      <w:r>
        <w:rPr>
          <w:rFonts w:ascii="Arial" w:hAnsi="Arial" w:cs="Arial"/>
          <w:b/>
          <w:bCs/>
          <w:color w:val="000000"/>
          <w:sz w:val="22"/>
          <w:szCs w:val="22"/>
        </w:rPr>
        <w:t>§10.</w:t>
      </w:r>
      <w:r>
        <w:rPr>
          <w:rFonts w:ascii="Arial" w:hAnsi="Arial" w:cs="Arial"/>
          <w:color w:val="000000"/>
          <w:sz w:val="22"/>
          <w:szCs w:val="22"/>
        </w:rPr>
        <w:t xml:space="preserve"> Ustalenia dla terenów o symbolach </w:t>
      </w:r>
      <w:r w:rsidR="00735680">
        <w:rPr>
          <w:rFonts w:ascii="Arial" w:hAnsi="Arial" w:cs="Arial"/>
          <w:b/>
          <w:color w:val="000000"/>
          <w:sz w:val="22"/>
          <w:szCs w:val="22"/>
        </w:rPr>
        <w:t>25E</w:t>
      </w:r>
      <w:r>
        <w:rPr>
          <w:rFonts w:ascii="Arial" w:hAnsi="Arial" w:cs="Arial"/>
          <w:b/>
          <w:color w:val="000000"/>
          <w:sz w:val="22"/>
          <w:szCs w:val="22"/>
        </w:rPr>
        <w:t xml:space="preserve"> </w:t>
      </w:r>
      <w:r>
        <w:rPr>
          <w:rFonts w:ascii="Arial" w:hAnsi="Arial" w:cs="Arial"/>
          <w:color w:val="000000"/>
          <w:sz w:val="22"/>
          <w:szCs w:val="22"/>
        </w:rPr>
        <w:t xml:space="preserve">o powierzchni 0,36 ha, </w:t>
      </w:r>
      <w:r w:rsidR="00735680">
        <w:rPr>
          <w:rFonts w:ascii="Arial" w:hAnsi="Arial" w:cs="Arial"/>
          <w:b/>
          <w:color w:val="000000"/>
          <w:sz w:val="22"/>
          <w:szCs w:val="22"/>
        </w:rPr>
        <w:t xml:space="preserve">33E </w:t>
      </w:r>
      <w:r>
        <w:rPr>
          <w:rFonts w:ascii="Arial" w:hAnsi="Arial" w:cs="Arial"/>
          <w:color w:val="000000"/>
          <w:sz w:val="22"/>
          <w:szCs w:val="22"/>
        </w:rPr>
        <w:t xml:space="preserve">o powierzchni 0,14 ha, </w:t>
      </w:r>
      <w:r w:rsidR="003233FE">
        <w:rPr>
          <w:rFonts w:ascii="Arial" w:hAnsi="Arial" w:cs="Arial"/>
          <w:b/>
          <w:color w:val="000000"/>
          <w:sz w:val="22"/>
          <w:szCs w:val="22"/>
        </w:rPr>
        <w:t>41E</w:t>
      </w:r>
      <w:r>
        <w:rPr>
          <w:rFonts w:ascii="Arial" w:hAnsi="Arial" w:cs="Arial"/>
          <w:b/>
          <w:color w:val="000000"/>
          <w:sz w:val="22"/>
          <w:szCs w:val="22"/>
        </w:rPr>
        <w:t xml:space="preserve"> </w:t>
      </w:r>
      <w:r>
        <w:rPr>
          <w:rFonts w:ascii="Arial" w:hAnsi="Arial" w:cs="Arial"/>
          <w:color w:val="000000"/>
          <w:sz w:val="22"/>
          <w:szCs w:val="22"/>
        </w:rPr>
        <w:t xml:space="preserve">o powierzchni 0,23 ha, </w:t>
      </w:r>
      <w:r w:rsidR="003233FE">
        <w:rPr>
          <w:rFonts w:ascii="Arial" w:hAnsi="Arial" w:cs="Arial"/>
          <w:b/>
          <w:color w:val="000000"/>
          <w:sz w:val="22"/>
          <w:szCs w:val="22"/>
        </w:rPr>
        <w:t>45E</w:t>
      </w:r>
      <w:r>
        <w:rPr>
          <w:rFonts w:ascii="Arial" w:hAnsi="Arial" w:cs="Arial"/>
          <w:b/>
          <w:color w:val="000000"/>
          <w:sz w:val="22"/>
          <w:szCs w:val="22"/>
        </w:rPr>
        <w:t xml:space="preserve"> </w:t>
      </w:r>
      <w:r>
        <w:rPr>
          <w:rFonts w:ascii="Arial" w:hAnsi="Arial" w:cs="Arial"/>
          <w:color w:val="000000"/>
          <w:sz w:val="22"/>
          <w:szCs w:val="22"/>
        </w:rPr>
        <w:t>o powierzchni 0,</w:t>
      </w:r>
      <w:r w:rsidR="00EE5AAE">
        <w:rPr>
          <w:rFonts w:ascii="Arial" w:hAnsi="Arial" w:cs="Arial"/>
          <w:color w:val="000000"/>
          <w:sz w:val="22"/>
          <w:szCs w:val="22"/>
        </w:rPr>
        <w:t>21</w:t>
      </w:r>
      <w:r>
        <w:rPr>
          <w:rFonts w:ascii="Arial" w:hAnsi="Arial" w:cs="Arial"/>
          <w:color w:val="000000"/>
          <w:sz w:val="22"/>
          <w:szCs w:val="22"/>
        </w:rPr>
        <w:t xml:space="preserve"> ha, </w:t>
      </w:r>
      <w:r w:rsidR="003233FE">
        <w:rPr>
          <w:rFonts w:ascii="Arial" w:hAnsi="Arial" w:cs="Arial"/>
          <w:b/>
          <w:color w:val="000000"/>
          <w:sz w:val="22"/>
          <w:szCs w:val="22"/>
        </w:rPr>
        <w:t>49E</w:t>
      </w:r>
      <w:r w:rsidR="003233FE">
        <w:rPr>
          <w:rFonts w:ascii="Arial" w:hAnsi="Arial" w:cs="Arial"/>
          <w:color w:val="000000"/>
          <w:sz w:val="22"/>
          <w:szCs w:val="22"/>
        </w:rPr>
        <w:t xml:space="preserve"> </w:t>
      </w:r>
      <w:r>
        <w:rPr>
          <w:rFonts w:ascii="Arial" w:hAnsi="Arial" w:cs="Arial"/>
          <w:color w:val="000000"/>
          <w:sz w:val="22"/>
          <w:szCs w:val="22"/>
        </w:rPr>
        <w:t>o powierzchni 0,</w:t>
      </w:r>
      <w:r w:rsidR="00EE5AAE">
        <w:rPr>
          <w:rFonts w:ascii="Arial" w:hAnsi="Arial" w:cs="Arial"/>
          <w:color w:val="000000"/>
          <w:sz w:val="22"/>
          <w:szCs w:val="22"/>
        </w:rPr>
        <w:t>10</w:t>
      </w:r>
      <w:r>
        <w:rPr>
          <w:rFonts w:ascii="Arial" w:hAnsi="Arial" w:cs="Arial"/>
          <w:color w:val="000000"/>
          <w:sz w:val="22"/>
          <w:szCs w:val="22"/>
        </w:rPr>
        <w:t xml:space="preserve"> ha, </w:t>
      </w:r>
      <w:r w:rsidR="003233FE">
        <w:rPr>
          <w:rFonts w:ascii="Arial" w:hAnsi="Arial" w:cs="Arial"/>
          <w:b/>
          <w:color w:val="000000"/>
          <w:sz w:val="22"/>
          <w:szCs w:val="22"/>
        </w:rPr>
        <w:t>53E</w:t>
      </w:r>
      <w:r w:rsidR="003233FE">
        <w:rPr>
          <w:rFonts w:ascii="Arial" w:hAnsi="Arial" w:cs="Arial"/>
          <w:color w:val="000000"/>
          <w:sz w:val="22"/>
          <w:szCs w:val="22"/>
        </w:rPr>
        <w:t xml:space="preserve"> </w:t>
      </w:r>
      <w:r>
        <w:rPr>
          <w:rFonts w:ascii="Arial" w:hAnsi="Arial" w:cs="Arial"/>
          <w:color w:val="000000"/>
          <w:sz w:val="22"/>
          <w:szCs w:val="22"/>
        </w:rPr>
        <w:t>o powierzchni 0,</w:t>
      </w:r>
      <w:r w:rsidR="00EE5AAE">
        <w:rPr>
          <w:rFonts w:ascii="Arial" w:hAnsi="Arial" w:cs="Arial"/>
          <w:color w:val="000000"/>
          <w:sz w:val="22"/>
          <w:szCs w:val="22"/>
        </w:rPr>
        <w:t>12</w:t>
      </w:r>
      <w:r>
        <w:rPr>
          <w:rFonts w:ascii="Arial" w:hAnsi="Arial" w:cs="Arial"/>
          <w:color w:val="000000"/>
          <w:sz w:val="22"/>
          <w:szCs w:val="22"/>
        </w:rPr>
        <w:t xml:space="preserve"> ha, </w:t>
      </w:r>
      <w:r w:rsidR="003233FE">
        <w:rPr>
          <w:rFonts w:ascii="Arial" w:hAnsi="Arial" w:cs="Arial"/>
          <w:b/>
          <w:color w:val="000000"/>
          <w:sz w:val="22"/>
          <w:szCs w:val="22"/>
        </w:rPr>
        <w:t>58E</w:t>
      </w:r>
      <w:r w:rsidR="003233FE">
        <w:rPr>
          <w:rFonts w:ascii="Arial" w:hAnsi="Arial" w:cs="Arial"/>
          <w:color w:val="000000"/>
          <w:sz w:val="22"/>
          <w:szCs w:val="22"/>
        </w:rPr>
        <w:t xml:space="preserve"> </w:t>
      </w:r>
      <w:r w:rsidR="008A085F">
        <w:rPr>
          <w:rFonts w:ascii="Arial" w:hAnsi="Arial" w:cs="Arial"/>
          <w:color w:val="000000"/>
          <w:sz w:val="22"/>
          <w:szCs w:val="22"/>
        </w:rPr>
        <w:t>o powierzchni 0,</w:t>
      </w:r>
      <w:r w:rsidR="0043226E">
        <w:rPr>
          <w:rFonts w:ascii="Arial" w:hAnsi="Arial" w:cs="Arial"/>
          <w:color w:val="000000"/>
          <w:sz w:val="22"/>
          <w:szCs w:val="22"/>
        </w:rPr>
        <w:t>0</w:t>
      </w:r>
      <w:r w:rsidR="00F16A95">
        <w:rPr>
          <w:rFonts w:ascii="Arial" w:hAnsi="Arial" w:cs="Arial"/>
          <w:color w:val="000000"/>
          <w:sz w:val="22"/>
          <w:szCs w:val="22"/>
        </w:rPr>
        <w:t>0</w:t>
      </w:r>
      <w:r w:rsidR="0043226E">
        <w:rPr>
          <w:rFonts w:ascii="Arial" w:hAnsi="Arial" w:cs="Arial"/>
          <w:color w:val="000000"/>
          <w:sz w:val="22"/>
          <w:szCs w:val="22"/>
        </w:rPr>
        <w:t>1</w:t>
      </w:r>
      <w:r w:rsidR="008A085F">
        <w:rPr>
          <w:rFonts w:ascii="Arial" w:hAnsi="Arial" w:cs="Arial"/>
          <w:color w:val="000000"/>
          <w:sz w:val="22"/>
          <w:szCs w:val="22"/>
        </w:rPr>
        <w:t xml:space="preserve"> ha, </w:t>
      </w:r>
      <w:r w:rsidR="003233FE">
        <w:rPr>
          <w:rFonts w:ascii="Arial" w:hAnsi="Arial" w:cs="Arial"/>
          <w:b/>
          <w:color w:val="000000"/>
          <w:sz w:val="22"/>
          <w:szCs w:val="22"/>
        </w:rPr>
        <w:t>62E</w:t>
      </w:r>
      <w:r>
        <w:rPr>
          <w:rFonts w:ascii="Arial" w:hAnsi="Arial" w:cs="Arial"/>
          <w:b/>
          <w:color w:val="000000"/>
          <w:sz w:val="22"/>
          <w:szCs w:val="22"/>
        </w:rPr>
        <w:t xml:space="preserve"> </w:t>
      </w:r>
      <w:r>
        <w:rPr>
          <w:rFonts w:ascii="Arial" w:hAnsi="Arial" w:cs="Arial"/>
          <w:color w:val="000000"/>
          <w:sz w:val="22"/>
          <w:szCs w:val="22"/>
        </w:rPr>
        <w:t>o powierzchni 0,</w:t>
      </w:r>
      <w:r w:rsidR="00EE5AAE">
        <w:rPr>
          <w:rFonts w:ascii="Arial" w:hAnsi="Arial" w:cs="Arial"/>
          <w:color w:val="000000"/>
          <w:sz w:val="22"/>
          <w:szCs w:val="22"/>
        </w:rPr>
        <w:t>87</w:t>
      </w:r>
      <w:r>
        <w:rPr>
          <w:rFonts w:ascii="Arial" w:hAnsi="Arial" w:cs="Arial"/>
          <w:color w:val="000000"/>
          <w:sz w:val="22"/>
          <w:szCs w:val="22"/>
        </w:rPr>
        <w:t xml:space="preserve"> ha, </w:t>
      </w:r>
      <w:proofErr w:type="spellStart"/>
      <w:r w:rsidR="003233FE">
        <w:rPr>
          <w:rFonts w:ascii="Arial" w:hAnsi="Arial" w:cs="Arial"/>
          <w:b/>
          <w:color w:val="000000"/>
          <w:sz w:val="22"/>
          <w:szCs w:val="22"/>
        </w:rPr>
        <w:t>69E</w:t>
      </w:r>
      <w:proofErr w:type="spellEnd"/>
      <w:r>
        <w:rPr>
          <w:rFonts w:ascii="Arial" w:hAnsi="Arial" w:cs="Arial"/>
          <w:b/>
          <w:color w:val="000000"/>
          <w:sz w:val="22"/>
          <w:szCs w:val="22"/>
        </w:rPr>
        <w:t xml:space="preserve"> </w:t>
      </w:r>
      <w:r>
        <w:rPr>
          <w:rFonts w:ascii="Arial" w:hAnsi="Arial" w:cs="Arial"/>
          <w:color w:val="000000"/>
          <w:sz w:val="22"/>
          <w:szCs w:val="22"/>
        </w:rPr>
        <w:t>o powierzchni 0,</w:t>
      </w:r>
      <w:r w:rsidR="00F16A95">
        <w:rPr>
          <w:rFonts w:ascii="Arial" w:hAnsi="Arial" w:cs="Arial"/>
          <w:color w:val="000000"/>
          <w:sz w:val="22"/>
          <w:szCs w:val="22"/>
        </w:rPr>
        <w:t xml:space="preserve">80 </w:t>
      </w:r>
      <w:r>
        <w:rPr>
          <w:rFonts w:ascii="Arial" w:hAnsi="Arial" w:cs="Arial"/>
          <w:color w:val="000000"/>
          <w:sz w:val="22"/>
          <w:szCs w:val="22"/>
        </w:rPr>
        <w:t xml:space="preserve">ha, </w:t>
      </w:r>
      <w:proofErr w:type="spellStart"/>
      <w:r w:rsidR="003233FE">
        <w:rPr>
          <w:rFonts w:ascii="Arial" w:hAnsi="Arial" w:cs="Arial"/>
          <w:b/>
          <w:color w:val="000000"/>
          <w:sz w:val="22"/>
          <w:szCs w:val="22"/>
        </w:rPr>
        <w:t>78E</w:t>
      </w:r>
      <w:proofErr w:type="spellEnd"/>
      <w:r w:rsidR="003233FE">
        <w:rPr>
          <w:rFonts w:ascii="Arial" w:hAnsi="Arial" w:cs="Arial"/>
          <w:color w:val="000000"/>
          <w:sz w:val="22"/>
          <w:szCs w:val="22"/>
        </w:rPr>
        <w:t xml:space="preserve"> </w:t>
      </w:r>
      <w:r w:rsidR="00EE5AAE">
        <w:rPr>
          <w:rFonts w:ascii="Arial" w:hAnsi="Arial" w:cs="Arial"/>
          <w:color w:val="000000"/>
          <w:sz w:val="22"/>
          <w:szCs w:val="22"/>
        </w:rPr>
        <w:t xml:space="preserve">o powierzchni 0,07 ha, </w:t>
      </w:r>
      <w:r w:rsidR="003233FE">
        <w:rPr>
          <w:rFonts w:ascii="Arial" w:hAnsi="Arial" w:cs="Arial"/>
          <w:b/>
          <w:color w:val="000000"/>
          <w:sz w:val="22"/>
          <w:szCs w:val="22"/>
        </w:rPr>
        <w:t>92E</w:t>
      </w:r>
      <w:r w:rsidR="003233FE">
        <w:rPr>
          <w:rFonts w:ascii="Arial" w:hAnsi="Arial" w:cs="Arial"/>
          <w:color w:val="000000"/>
          <w:sz w:val="22"/>
          <w:szCs w:val="22"/>
        </w:rPr>
        <w:t xml:space="preserve"> </w:t>
      </w:r>
      <w:r w:rsidR="00EE5AAE">
        <w:rPr>
          <w:rFonts w:ascii="Arial" w:hAnsi="Arial" w:cs="Arial"/>
          <w:color w:val="000000"/>
          <w:sz w:val="22"/>
          <w:szCs w:val="22"/>
        </w:rPr>
        <w:t>o powierzchni 0,06 ha</w:t>
      </w:r>
      <w:r w:rsidR="003E7919">
        <w:rPr>
          <w:rFonts w:ascii="Arial" w:hAnsi="Arial" w:cs="Arial"/>
          <w:color w:val="000000"/>
          <w:sz w:val="22"/>
          <w:szCs w:val="22"/>
        </w:rPr>
        <w:t xml:space="preserve">, </w:t>
      </w:r>
      <w:r w:rsidR="003233FE">
        <w:rPr>
          <w:rFonts w:ascii="Arial" w:hAnsi="Arial" w:cs="Arial"/>
          <w:b/>
          <w:color w:val="000000"/>
          <w:sz w:val="22"/>
          <w:szCs w:val="22"/>
        </w:rPr>
        <w:t>108E</w:t>
      </w:r>
      <w:r w:rsidR="003233FE">
        <w:rPr>
          <w:rFonts w:ascii="Arial" w:hAnsi="Arial" w:cs="Arial"/>
          <w:color w:val="000000"/>
          <w:sz w:val="22"/>
          <w:szCs w:val="22"/>
        </w:rPr>
        <w:t xml:space="preserve"> </w:t>
      </w:r>
      <w:r w:rsidR="003E7919">
        <w:rPr>
          <w:rFonts w:ascii="Arial" w:hAnsi="Arial" w:cs="Arial"/>
          <w:color w:val="000000"/>
          <w:sz w:val="22"/>
          <w:szCs w:val="22"/>
        </w:rPr>
        <w:t>o powierzchni 0,03 ha</w:t>
      </w:r>
      <w:r w:rsidR="00EE5AAE">
        <w:rPr>
          <w:rFonts w:ascii="Arial" w:hAnsi="Arial" w:cs="Arial"/>
          <w:color w:val="000000"/>
          <w:sz w:val="22"/>
          <w:szCs w:val="22"/>
        </w:rPr>
        <w:t xml:space="preserve">, </w:t>
      </w:r>
      <w:r w:rsidR="003233FE">
        <w:rPr>
          <w:rFonts w:ascii="Arial" w:hAnsi="Arial" w:cs="Arial"/>
          <w:b/>
          <w:color w:val="000000"/>
          <w:sz w:val="22"/>
          <w:szCs w:val="22"/>
        </w:rPr>
        <w:t>112E</w:t>
      </w:r>
      <w:r w:rsidR="003233FE">
        <w:rPr>
          <w:rFonts w:ascii="Arial" w:hAnsi="Arial" w:cs="Arial"/>
          <w:color w:val="000000"/>
          <w:sz w:val="22"/>
          <w:szCs w:val="22"/>
        </w:rPr>
        <w:t xml:space="preserve"> </w:t>
      </w:r>
      <w:r w:rsidR="00EE5AAE">
        <w:rPr>
          <w:rFonts w:ascii="Arial" w:hAnsi="Arial" w:cs="Arial"/>
          <w:color w:val="000000"/>
          <w:sz w:val="22"/>
          <w:szCs w:val="22"/>
        </w:rPr>
        <w:t xml:space="preserve">o powierzchni 0,02 ha, </w:t>
      </w:r>
      <w:r w:rsidR="003233FE">
        <w:rPr>
          <w:rFonts w:ascii="Arial" w:hAnsi="Arial" w:cs="Arial"/>
          <w:b/>
          <w:color w:val="000000"/>
          <w:sz w:val="22"/>
          <w:szCs w:val="22"/>
        </w:rPr>
        <w:t>123E</w:t>
      </w:r>
      <w:r w:rsidR="003233FE">
        <w:rPr>
          <w:rFonts w:ascii="Arial" w:hAnsi="Arial" w:cs="Arial"/>
          <w:color w:val="000000"/>
          <w:sz w:val="22"/>
          <w:szCs w:val="22"/>
        </w:rPr>
        <w:t xml:space="preserve"> </w:t>
      </w:r>
      <w:r w:rsidR="00EE5AAE">
        <w:rPr>
          <w:rFonts w:ascii="Arial" w:hAnsi="Arial" w:cs="Arial"/>
          <w:color w:val="000000"/>
          <w:sz w:val="22"/>
          <w:szCs w:val="22"/>
        </w:rPr>
        <w:t xml:space="preserve">o powierzchni 0,10 ha, </w:t>
      </w:r>
      <w:proofErr w:type="spellStart"/>
      <w:r w:rsidR="003233FE">
        <w:rPr>
          <w:rFonts w:ascii="Arial" w:hAnsi="Arial" w:cs="Arial"/>
          <w:b/>
          <w:color w:val="000000"/>
          <w:sz w:val="22"/>
          <w:szCs w:val="22"/>
        </w:rPr>
        <w:t>125E</w:t>
      </w:r>
      <w:proofErr w:type="spellEnd"/>
      <w:r w:rsidR="003233FE">
        <w:rPr>
          <w:rFonts w:ascii="Arial" w:hAnsi="Arial" w:cs="Arial"/>
          <w:color w:val="000000"/>
          <w:sz w:val="22"/>
          <w:szCs w:val="22"/>
        </w:rPr>
        <w:t xml:space="preserve"> </w:t>
      </w:r>
      <w:r w:rsidR="00EE5AAE">
        <w:rPr>
          <w:rFonts w:ascii="Arial" w:hAnsi="Arial" w:cs="Arial"/>
          <w:color w:val="000000"/>
          <w:sz w:val="22"/>
          <w:szCs w:val="22"/>
        </w:rPr>
        <w:t>o powierzchni 0,</w:t>
      </w:r>
      <w:r w:rsidR="00F16A95">
        <w:rPr>
          <w:rFonts w:ascii="Arial" w:hAnsi="Arial" w:cs="Arial"/>
          <w:color w:val="000000"/>
          <w:sz w:val="22"/>
          <w:szCs w:val="22"/>
        </w:rPr>
        <w:t xml:space="preserve">003 </w:t>
      </w:r>
      <w:r w:rsidR="00EE5AAE">
        <w:rPr>
          <w:rFonts w:ascii="Arial" w:hAnsi="Arial" w:cs="Arial"/>
          <w:color w:val="000000"/>
          <w:sz w:val="22"/>
          <w:szCs w:val="22"/>
        </w:rPr>
        <w:t xml:space="preserve">ha i </w:t>
      </w:r>
      <w:proofErr w:type="spellStart"/>
      <w:r w:rsidR="003233FE">
        <w:rPr>
          <w:rFonts w:ascii="Arial" w:hAnsi="Arial" w:cs="Arial"/>
          <w:b/>
          <w:color w:val="000000"/>
          <w:sz w:val="22"/>
          <w:szCs w:val="22"/>
        </w:rPr>
        <w:t>131E</w:t>
      </w:r>
      <w:proofErr w:type="spellEnd"/>
      <w:r w:rsidR="003233FE">
        <w:rPr>
          <w:rFonts w:ascii="Arial" w:hAnsi="Arial" w:cs="Arial"/>
          <w:color w:val="000000"/>
          <w:sz w:val="22"/>
          <w:szCs w:val="22"/>
        </w:rPr>
        <w:t xml:space="preserve"> </w:t>
      </w:r>
      <w:r w:rsidR="00EE5AAE">
        <w:rPr>
          <w:rFonts w:ascii="Arial" w:hAnsi="Arial" w:cs="Arial"/>
          <w:color w:val="000000"/>
          <w:sz w:val="22"/>
          <w:szCs w:val="22"/>
        </w:rPr>
        <w:t>o powierzchni 0,73 ha:</w:t>
      </w:r>
    </w:p>
    <w:p w14:paraId="5ECE9598" w14:textId="047C5F75" w:rsidR="00F62407" w:rsidRDefault="00735680" w:rsidP="00921BF2">
      <w:pPr>
        <w:pStyle w:val="Tekstpodstawowy2"/>
        <w:numPr>
          <w:ilvl w:val="0"/>
          <w:numId w:val="23"/>
        </w:numPr>
        <w:ind w:left="284"/>
        <w:rPr>
          <w:rFonts w:ascii="Arial" w:hAnsi="Arial" w:cs="Arial"/>
          <w:color w:val="000000"/>
          <w:sz w:val="22"/>
          <w:szCs w:val="22"/>
        </w:rPr>
      </w:pPr>
      <w:r>
        <w:rPr>
          <w:rFonts w:ascii="Arial" w:hAnsi="Arial" w:cs="Arial"/>
          <w:color w:val="000000"/>
          <w:sz w:val="22"/>
          <w:szCs w:val="22"/>
        </w:rPr>
        <w:t>teren infrastruktury technicznej - elektroenergetyka;</w:t>
      </w:r>
    </w:p>
    <w:p w14:paraId="273E3671" w14:textId="2C09C5BA" w:rsidR="00F05685" w:rsidRDefault="00F05685" w:rsidP="00921BF2">
      <w:pPr>
        <w:pStyle w:val="Tekstpodstawowy2"/>
        <w:numPr>
          <w:ilvl w:val="0"/>
          <w:numId w:val="23"/>
        </w:numPr>
        <w:ind w:left="284"/>
        <w:rPr>
          <w:rFonts w:ascii="Arial" w:hAnsi="Arial" w:cs="Arial"/>
          <w:color w:val="000000"/>
          <w:sz w:val="22"/>
          <w:szCs w:val="22"/>
        </w:rPr>
      </w:pPr>
      <w:r>
        <w:rPr>
          <w:rFonts w:ascii="Arial" w:hAnsi="Arial" w:cs="Arial"/>
          <w:color w:val="000000"/>
          <w:sz w:val="22"/>
          <w:szCs w:val="22"/>
        </w:rPr>
        <w:t xml:space="preserve">tereny </w:t>
      </w:r>
      <w:r w:rsidR="003233FE">
        <w:rPr>
          <w:rFonts w:ascii="Arial" w:hAnsi="Arial" w:cs="Arial"/>
          <w:color w:val="000000"/>
          <w:sz w:val="22"/>
          <w:szCs w:val="22"/>
        </w:rPr>
        <w:t xml:space="preserve">41E, 45E, 58E, 92E, 125E i 131E </w:t>
      </w:r>
      <w:r>
        <w:rPr>
          <w:rFonts w:ascii="Arial" w:hAnsi="Arial" w:cs="Arial"/>
          <w:color w:val="000000"/>
          <w:sz w:val="22"/>
          <w:szCs w:val="22"/>
        </w:rPr>
        <w:t xml:space="preserve">oraz fragment terenu </w:t>
      </w:r>
      <w:r w:rsidR="003233FE">
        <w:rPr>
          <w:rFonts w:ascii="Arial" w:hAnsi="Arial" w:cs="Arial"/>
          <w:color w:val="000000"/>
          <w:sz w:val="22"/>
          <w:szCs w:val="22"/>
        </w:rPr>
        <w:t xml:space="preserve">49E </w:t>
      </w:r>
      <w:r>
        <w:rPr>
          <w:rFonts w:ascii="Arial" w:hAnsi="Arial" w:cs="Arial"/>
          <w:color w:val="000000"/>
          <w:sz w:val="22"/>
          <w:szCs w:val="22"/>
        </w:rPr>
        <w:t xml:space="preserve">znajdują się w granicach Obszaru Natura 2000 „Dorzecze Parsęty” PLH 320007, w którym obowiązują </w:t>
      </w:r>
      <w:r>
        <w:rPr>
          <w:rFonts w:ascii="Arial" w:hAnsi="Arial" w:cs="Arial"/>
          <w:color w:val="000000"/>
          <w:sz w:val="22"/>
          <w:szCs w:val="22"/>
        </w:rPr>
        <w:lastRenderedPageBreak/>
        <w:t>przepisy o ochronie przyrody. Na etapie projektowania i realizacji należy zapewnić warunki niezbędne do ochrony siedlisk przyrodniczych oraz siedlisk gatunków tego obszaru;</w:t>
      </w:r>
    </w:p>
    <w:p w14:paraId="364DC4C2" w14:textId="4349A54F" w:rsidR="00EE5AAE" w:rsidRDefault="00DA2020" w:rsidP="00921BF2">
      <w:pPr>
        <w:pStyle w:val="Tekstpodstawowy2"/>
        <w:numPr>
          <w:ilvl w:val="0"/>
          <w:numId w:val="23"/>
        </w:numPr>
        <w:ind w:left="284"/>
        <w:rPr>
          <w:rFonts w:ascii="Arial" w:hAnsi="Arial" w:cs="Arial"/>
          <w:color w:val="000000"/>
          <w:sz w:val="22"/>
          <w:szCs w:val="22"/>
        </w:rPr>
      </w:pPr>
      <w:r>
        <w:rPr>
          <w:rFonts w:ascii="Arial" w:hAnsi="Arial" w:cs="Arial"/>
          <w:color w:val="000000"/>
          <w:sz w:val="22"/>
          <w:szCs w:val="22"/>
        </w:rPr>
        <w:t xml:space="preserve">przez teren </w:t>
      </w:r>
      <w:r w:rsidR="003233FE">
        <w:rPr>
          <w:rFonts w:ascii="Arial" w:hAnsi="Arial" w:cs="Arial"/>
          <w:color w:val="000000"/>
          <w:sz w:val="22"/>
          <w:szCs w:val="22"/>
        </w:rPr>
        <w:t xml:space="preserve">131E </w:t>
      </w:r>
      <w:r>
        <w:rPr>
          <w:rFonts w:ascii="Arial" w:hAnsi="Arial" w:cs="Arial"/>
          <w:color w:val="000000"/>
          <w:sz w:val="22"/>
          <w:szCs w:val="22"/>
        </w:rPr>
        <w:t xml:space="preserve">przebiega sieć gazowa wysokiego ciśnienia, dla której obowiązuje zachowanie strefy kontrolowanej o </w:t>
      </w:r>
      <w:r w:rsidR="006F2862">
        <w:rPr>
          <w:rFonts w:ascii="Arial" w:hAnsi="Arial" w:cs="Arial"/>
          <w:color w:val="000000"/>
          <w:sz w:val="22"/>
          <w:szCs w:val="22"/>
        </w:rPr>
        <w:t>szerokości 4,0 m (po 2,0 m od osi gazociągu w każdą stronę)</w:t>
      </w:r>
      <w:r>
        <w:rPr>
          <w:rFonts w:ascii="Arial" w:hAnsi="Arial" w:cs="Arial"/>
          <w:color w:val="000000"/>
          <w:sz w:val="22"/>
          <w:szCs w:val="22"/>
        </w:rPr>
        <w:t xml:space="preserve">, zaznaczonej na rysunku planu. W strefie kontrolowanej obowiązują ograniczenia i zakazy zabudowy zgodnie z przepisami </w:t>
      </w:r>
      <w:r w:rsidR="00173D2E">
        <w:rPr>
          <w:rFonts w:ascii="Arial" w:hAnsi="Arial" w:cs="Arial"/>
          <w:color w:val="000000"/>
          <w:sz w:val="22"/>
          <w:szCs w:val="22"/>
        </w:rPr>
        <w:t>w sprawie warunków technicznych, jakim powinny odpowiadać sieci gazowe i ich usytuowanie</w:t>
      </w:r>
      <w:r>
        <w:rPr>
          <w:rFonts w:ascii="Arial" w:hAnsi="Arial" w:cs="Arial"/>
          <w:color w:val="000000"/>
          <w:sz w:val="22"/>
          <w:szCs w:val="22"/>
        </w:rPr>
        <w:t>;</w:t>
      </w:r>
    </w:p>
    <w:p w14:paraId="60820677" w14:textId="7B579BFE" w:rsidR="00E350A2" w:rsidRDefault="00767174" w:rsidP="00921BF2">
      <w:pPr>
        <w:pStyle w:val="Tekstpodstawowy2"/>
        <w:numPr>
          <w:ilvl w:val="0"/>
          <w:numId w:val="23"/>
        </w:numPr>
        <w:ind w:left="284"/>
        <w:rPr>
          <w:rFonts w:ascii="Arial" w:hAnsi="Arial" w:cs="Arial"/>
          <w:color w:val="000000"/>
          <w:sz w:val="22"/>
          <w:szCs w:val="22"/>
        </w:rPr>
      </w:pPr>
      <w:r>
        <w:rPr>
          <w:rFonts w:ascii="Arial" w:hAnsi="Arial" w:cs="Arial"/>
          <w:color w:val="000000"/>
          <w:sz w:val="22"/>
          <w:szCs w:val="22"/>
        </w:rPr>
        <w:t>na teren</w:t>
      </w:r>
      <w:r w:rsidR="00972231">
        <w:rPr>
          <w:rFonts w:ascii="Arial" w:hAnsi="Arial" w:cs="Arial"/>
          <w:color w:val="000000"/>
          <w:sz w:val="22"/>
          <w:szCs w:val="22"/>
        </w:rPr>
        <w:t>ach</w:t>
      </w:r>
      <w:r>
        <w:rPr>
          <w:rFonts w:ascii="Arial" w:hAnsi="Arial" w:cs="Arial"/>
          <w:color w:val="000000"/>
          <w:sz w:val="22"/>
          <w:szCs w:val="22"/>
        </w:rPr>
        <w:t xml:space="preserve"> </w:t>
      </w:r>
      <w:r w:rsidR="003233FE">
        <w:rPr>
          <w:rFonts w:ascii="Arial" w:hAnsi="Arial" w:cs="Arial"/>
          <w:color w:val="000000"/>
          <w:sz w:val="22"/>
          <w:szCs w:val="22"/>
        </w:rPr>
        <w:t xml:space="preserve">123E, 125E i 131E </w:t>
      </w:r>
      <w:r>
        <w:rPr>
          <w:rFonts w:ascii="Arial" w:hAnsi="Arial" w:cs="Arial"/>
          <w:color w:val="000000"/>
          <w:sz w:val="22"/>
          <w:szCs w:val="22"/>
        </w:rPr>
        <w:t>znajduje się korytarz ochrony funkcyjnej istniejącej napowietrznej linii elektroenergetycznej wysokiego napięcia do likwidacji, wyznaczony na rysunku planu</w:t>
      </w:r>
      <w:r w:rsidR="00E350A2">
        <w:rPr>
          <w:rFonts w:ascii="Arial" w:hAnsi="Arial" w:cs="Arial"/>
          <w:color w:val="000000"/>
          <w:sz w:val="22"/>
          <w:szCs w:val="22"/>
        </w:rPr>
        <w:t xml:space="preserve">, </w:t>
      </w:r>
      <w:r w:rsidR="006F2862">
        <w:rPr>
          <w:rFonts w:ascii="Arial" w:hAnsi="Arial" w:cs="Arial"/>
          <w:color w:val="000000"/>
          <w:sz w:val="22"/>
          <w:szCs w:val="22"/>
        </w:rPr>
        <w:t xml:space="preserve">o szerokości </w:t>
      </w:r>
      <w:r w:rsidR="00CC081C">
        <w:rPr>
          <w:rFonts w:ascii="Arial" w:hAnsi="Arial" w:cs="Arial"/>
          <w:color w:val="000000"/>
          <w:sz w:val="22"/>
          <w:szCs w:val="22"/>
        </w:rPr>
        <w:t>50,0 m (po 25</w:t>
      </w:r>
      <w:r w:rsidR="00C16BDE">
        <w:rPr>
          <w:rFonts w:ascii="Arial" w:hAnsi="Arial" w:cs="Arial"/>
          <w:color w:val="000000"/>
          <w:sz w:val="22"/>
          <w:szCs w:val="22"/>
        </w:rPr>
        <w:t>,0 m</w:t>
      </w:r>
      <w:r w:rsidR="006F2862">
        <w:rPr>
          <w:rFonts w:ascii="Arial" w:hAnsi="Arial" w:cs="Arial"/>
          <w:color w:val="000000"/>
          <w:sz w:val="22"/>
          <w:szCs w:val="22"/>
        </w:rPr>
        <w:t xml:space="preserve"> od osi linii w każdą stronę)</w:t>
      </w:r>
      <w:r w:rsidR="00E350A2">
        <w:rPr>
          <w:rFonts w:ascii="Arial" w:hAnsi="Arial" w:cs="Arial"/>
          <w:color w:val="000000"/>
          <w:sz w:val="22"/>
          <w:szCs w:val="22"/>
        </w:rPr>
        <w:t>, w którym obowiązuje:</w:t>
      </w:r>
    </w:p>
    <w:p w14:paraId="773EE1B6" w14:textId="3839130D" w:rsidR="00E4165C" w:rsidRDefault="00E4165C" w:rsidP="00496511">
      <w:pPr>
        <w:pStyle w:val="Tekstpodstawowy2"/>
        <w:numPr>
          <w:ilvl w:val="0"/>
          <w:numId w:val="40"/>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 czasu jej likwidacji. Dopuszcza się konserwacje, remonty, rozbudowę, przebudowę, odbudowę i nadbudowę linii,</w:t>
      </w:r>
    </w:p>
    <w:p w14:paraId="42660531" w14:textId="77777777" w:rsidR="00E4165C" w:rsidRDefault="00E4165C" w:rsidP="00496511">
      <w:pPr>
        <w:pStyle w:val="Tekstpodstawowy2"/>
        <w:numPr>
          <w:ilvl w:val="0"/>
          <w:numId w:val="40"/>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5EE20F3A" w14:textId="7950D1D9" w:rsidR="00E4165C" w:rsidRDefault="00E4165C" w:rsidP="00496511">
      <w:pPr>
        <w:pStyle w:val="Tekstpodstawowy2"/>
        <w:numPr>
          <w:ilvl w:val="0"/>
          <w:numId w:val="40"/>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2C8F77EB" w14:textId="16F83AD4" w:rsidR="008A7F3D" w:rsidRDefault="008A7F3D" w:rsidP="00496511">
      <w:pPr>
        <w:pStyle w:val="Tekstpodstawowy2"/>
        <w:numPr>
          <w:ilvl w:val="0"/>
          <w:numId w:val="40"/>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216F0987" w14:textId="77777777" w:rsidR="00E4165C" w:rsidRDefault="00E4165C" w:rsidP="00496511">
      <w:pPr>
        <w:pStyle w:val="Tekstpodstawowy2"/>
        <w:numPr>
          <w:ilvl w:val="0"/>
          <w:numId w:val="40"/>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 jeśli ta makroniwelacja nie jest związana z realizacją napowietrznej linii elektroenergetycznej wysokiego napięcia,</w:t>
      </w:r>
    </w:p>
    <w:p w14:paraId="3BCD3145" w14:textId="77777777" w:rsidR="00E4165C" w:rsidRDefault="00E4165C" w:rsidP="00496511">
      <w:pPr>
        <w:pStyle w:val="Tekstpodstawowy2"/>
        <w:numPr>
          <w:ilvl w:val="0"/>
          <w:numId w:val="40"/>
        </w:numPr>
        <w:ind w:left="567" w:hanging="283"/>
        <w:rPr>
          <w:rFonts w:ascii="Arial" w:hAnsi="Arial" w:cs="Arial"/>
          <w:color w:val="000000"/>
          <w:sz w:val="22"/>
          <w:szCs w:val="22"/>
        </w:rPr>
      </w:pPr>
      <w:r>
        <w:rPr>
          <w:rFonts w:ascii="Arial" w:hAnsi="Arial" w:cs="Arial"/>
          <w:color w:val="000000"/>
          <w:sz w:val="22"/>
          <w:szCs w:val="22"/>
        </w:rPr>
        <w:t>zakazuje się realizacji budynków,</w:t>
      </w:r>
    </w:p>
    <w:p w14:paraId="49E80ADE" w14:textId="77777777" w:rsidR="00E4165C" w:rsidRDefault="0010008D" w:rsidP="00496511">
      <w:pPr>
        <w:pStyle w:val="Tekstpodstawowy2"/>
        <w:numPr>
          <w:ilvl w:val="0"/>
          <w:numId w:val="40"/>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urządzeń melioracyjnych i dojazdów, Dopuszcza się remont, przebudowę, rozbudowę, nadbudowę lub likwidację istniejących sieci uzbrojenia terenu, urządzeń melioracyjnych i dojazdów. Jednocześnie powyższe sieci, urządzenia i dojazdy nie mogą kolidować z napowietrzną linią elektroenergetyczną wysokiego napięcia,</w:t>
      </w:r>
    </w:p>
    <w:p w14:paraId="65F5C894" w14:textId="77777777" w:rsidR="00E4165C" w:rsidRDefault="00E4165C" w:rsidP="00496511">
      <w:pPr>
        <w:pStyle w:val="Tekstpodstawowy2"/>
        <w:numPr>
          <w:ilvl w:val="0"/>
          <w:numId w:val="40"/>
        </w:numPr>
        <w:ind w:left="567" w:hanging="283"/>
        <w:rPr>
          <w:rFonts w:ascii="Arial" w:hAnsi="Arial" w:cs="Arial"/>
          <w:color w:val="000000"/>
          <w:sz w:val="22"/>
          <w:szCs w:val="22"/>
        </w:rPr>
      </w:pPr>
      <w:r>
        <w:rPr>
          <w:rFonts w:ascii="Arial" w:hAnsi="Arial" w:cs="Arial"/>
          <w:color w:val="000000"/>
          <w:sz w:val="22"/>
          <w:szCs w:val="22"/>
        </w:rPr>
        <w:t>ustala się likwidację korytarza ochrony funkcyjnej istniejącej napowietrznej linii elektroenergetycznej wysokiego napięcia po likwidacji linii;</w:t>
      </w:r>
    </w:p>
    <w:p w14:paraId="211CBF1E" w14:textId="77777777" w:rsidR="00E4165C" w:rsidRDefault="00E4165C" w:rsidP="00921BF2">
      <w:pPr>
        <w:pStyle w:val="Tekstpodstawowy2"/>
        <w:numPr>
          <w:ilvl w:val="0"/>
          <w:numId w:val="23"/>
        </w:numPr>
        <w:ind w:left="284"/>
        <w:rPr>
          <w:rFonts w:ascii="Arial" w:hAnsi="Arial" w:cs="Arial"/>
          <w:color w:val="000000"/>
          <w:sz w:val="22"/>
          <w:szCs w:val="22"/>
        </w:rPr>
      </w:pPr>
      <w:r>
        <w:rPr>
          <w:rFonts w:ascii="Arial" w:hAnsi="Arial" w:cs="Arial"/>
          <w:color w:val="000000"/>
          <w:sz w:val="22"/>
          <w:szCs w:val="22"/>
        </w:rPr>
        <w:t>teren znajduje się w korytarzu ochrony funkcyjnej napowietrznej linii elektroenergetycznej wysokiego napięcia, wyznaczonym na rysunku planu, o szerokości 22,0 m (po 11,0 m od osi linii w każdą stronę), w którym obowiązuje:</w:t>
      </w:r>
    </w:p>
    <w:p w14:paraId="66DCA435" w14:textId="009CB43D" w:rsidR="00722030" w:rsidRDefault="00722030" w:rsidP="00496511">
      <w:pPr>
        <w:pStyle w:val="Tekstpodstawowy2"/>
        <w:numPr>
          <w:ilvl w:val="0"/>
          <w:numId w:val="41"/>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Dopuszcza się konserwacje, remonty, rozbudowę, przebudowę, odbudowę i nadbudowę linii,</w:t>
      </w:r>
    </w:p>
    <w:p w14:paraId="39947BF1" w14:textId="77777777" w:rsidR="00722030" w:rsidRDefault="00722030" w:rsidP="00496511">
      <w:pPr>
        <w:pStyle w:val="Tekstpodstawowy2"/>
        <w:numPr>
          <w:ilvl w:val="0"/>
          <w:numId w:val="41"/>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10639B9A" w14:textId="4BF5A34B" w:rsidR="00722030" w:rsidRDefault="00722030" w:rsidP="00496511">
      <w:pPr>
        <w:pStyle w:val="Tekstpodstawowy2"/>
        <w:numPr>
          <w:ilvl w:val="0"/>
          <w:numId w:val="41"/>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29864AA4" w14:textId="1FEA399E" w:rsidR="008A7F3D" w:rsidRDefault="008A7F3D" w:rsidP="00496511">
      <w:pPr>
        <w:pStyle w:val="Tekstpodstawowy2"/>
        <w:numPr>
          <w:ilvl w:val="0"/>
          <w:numId w:val="41"/>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58552E9F" w14:textId="77777777" w:rsidR="00722030" w:rsidRDefault="00722030" w:rsidP="00496511">
      <w:pPr>
        <w:pStyle w:val="Tekstpodstawowy2"/>
        <w:numPr>
          <w:ilvl w:val="0"/>
          <w:numId w:val="41"/>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 jeśli ta makroniwelacja nie jest związana z realizacją napowietrznej linii elektroenergetycznej wysokiego napięcia,</w:t>
      </w:r>
    </w:p>
    <w:p w14:paraId="56EA7522" w14:textId="77777777" w:rsidR="00722030" w:rsidRDefault="00722030" w:rsidP="00496511">
      <w:pPr>
        <w:pStyle w:val="Tekstpodstawowy2"/>
        <w:numPr>
          <w:ilvl w:val="0"/>
          <w:numId w:val="41"/>
        </w:numPr>
        <w:ind w:left="567" w:hanging="283"/>
        <w:rPr>
          <w:rFonts w:ascii="Arial" w:hAnsi="Arial" w:cs="Arial"/>
          <w:color w:val="000000"/>
          <w:sz w:val="22"/>
          <w:szCs w:val="22"/>
        </w:rPr>
      </w:pPr>
      <w:r>
        <w:rPr>
          <w:rFonts w:ascii="Arial" w:hAnsi="Arial" w:cs="Arial"/>
          <w:color w:val="000000"/>
          <w:sz w:val="22"/>
          <w:szCs w:val="22"/>
        </w:rPr>
        <w:t>zakazuje się realizacji budynków,</w:t>
      </w:r>
    </w:p>
    <w:p w14:paraId="7B9C7E5A" w14:textId="77777777" w:rsidR="00722030" w:rsidRDefault="0010008D" w:rsidP="00496511">
      <w:pPr>
        <w:pStyle w:val="Tekstpodstawowy2"/>
        <w:numPr>
          <w:ilvl w:val="0"/>
          <w:numId w:val="41"/>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urządzeń melioracyjnych i dojazdów, Dopuszcza się remont, przebudowę, rozbudowę, nadbudowę lub likwidację istniejących sieci uzbrojenia terenu, urządzeń melioracyjnych i dojazdów. Jednocześnie powyższe sieci, urządzenia i dojazdy nie mogą kolidować z napowietrzną linią elektroenergetyczną wysokiego napięcia.</w:t>
      </w:r>
    </w:p>
    <w:p w14:paraId="60C05C1B" w14:textId="77777777" w:rsidR="00E310CF" w:rsidRDefault="00E310CF" w:rsidP="00E310CF">
      <w:pPr>
        <w:pStyle w:val="Tekstpodstawowy21"/>
        <w:ind w:left="0" w:firstLine="0"/>
        <w:rPr>
          <w:rFonts w:ascii="Arial" w:hAnsi="Arial" w:cs="Arial"/>
          <w:color w:val="000000"/>
          <w:sz w:val="22"/>
          <w:szCs w:val="22"/>
        </w:rPr>
      </w:pPr>
    </w:p>
    <w:p w14:paraId="4E9A52D9" w14:textId="1FC5E3EE" w:rsidR="00E310CF" w:rsidRDefault="00E310CF" w:rsidP="00E310CF">
      <w:pPr>
        <w:pStyle w:val="Tekstpodstawowy2"/>
        <w:tabs>
          <w:tab w:val="left" w:pos="0"/>
        </w:tabs>
        <w:ind w:left="0" w:firstLine="0"/>
        <w:rPr>
          <w:rFonts w:ascii="Arial" w:hAnsi="Arial" w:cs="Arial"/>
          <w:color w:val="000000"/>
          <w:sz w:val="22"/>
          <w:szCs w:val="22"/>
        </w:rPr>
      </w:pPr>
      <w:r>
        <w:rPr>
          <w:rFonts w:ascii="Arial" w:hAnsi="Arial" w:cs="Arial"/>
          <w:b/>
          <w:bCs/>
          <w:color w:val="000000"/>
          <w:sz w:val="22"/>
          <w:szCs w:val="22"/>
        </w:rPr>
        <w:t>§11.</w:t>
      </w:r>
      <w:r>
        <w:rPr>
          <w:rFonts w:ascii="Arial" w:hAnsi="Arial" w:cs="Arial"/>
          <w:color w:val="000000"/>
          <w:sz w:val="22"/>
          <w:szCs w:val="22"/>
        </w:rPr>
        <w:t xml:space="preserve"> Ustalenia dla terenu o symbolu </w:t>
      </w:r>
      <w:r>
        <w:rPr>
          <w:rFonts w:ascii="Arial" w:hAnsi="Arial" w:cs="Arial"/>
          <w:b/>
          <w:color w:val="000000"/>
          <w:sz w:val="22"/>
          <w:szCs w:val="22"/>
        </w:rPr>
        <w:t xml:space="preserve">51R </w:t>
      </w:r>
      <w:r>
        <w:rPr>
          <w:rFonts w:ascii="Arial" w:hAnsi="Arial" w:cs="Arial"/>
          <w:color w:val="000000"/>
          <w:sz w:val="22"/>
          <w:szCs w:val="22"/>
        </w:rPr>
        <w:t xml:space="preserve">o powierzchni 0,01 ha i </w:t>
      </w:r>
      <w:r>
        <w:rPr>
          <w:rFonts w:ascii="Arial" w:hAnsi="Arial" w:cs="Arial"/>
          <w:b/>
          <w:color w:val="000000"/>
          <w:sz w:val="22"/>
          <w:szCs w:val="22"/>
        </w:rPr>
        <w:t xml:space="preserve">88R </w:t>
      </w:r>
      <w:r>
        <w:rPr>
          <w:rFonts w:ascii="Arial" w:hAnsi="Arial" w:cs="Arial"/>
          <w:color w:val="000000"/>
          <w:sz w:val="22"/>
          <w:szCs w:val="22"/>
        </w:rPr>
        <w:t>o powierzchni 0,02 ha:</w:t>
      </w:r>
    </w:p>
    <w:p w14:paraId="11691CE9" w14:textId="77777777" w:rsidR="00E310CF" w:rsidRDefault="00E310CF" w:rsidP="00E310CF">
      <w:pPr>
        <w:pStyle w:val="Tekstpodstawowy2"/>
        <w:numPr>
          <w:ilvl w:val="0"/>
          <w:numId w:val="63"/>
        </w:numPr>
        <w:ind w:left="284"/>
        <w:rPr>
          <w:rFonts w:ascii="Arial" w:hAnsi="Arial" w:cs="Arial"/>
          <w:color w:val="000000"/>
          <w:sz w:val="22"/>
          <w:szCs w:val="22"/>
        </w:rPr>
      </w:pPr>
      <w:r>
        <w:rPr>
          <w:rFonts w:ascii="Arial" w:hAnsi="Arial" w:cs="Arial"/>
          <w:color w:val="000000"/>
          <w:sz w:val="22"/>
          <w:szCs w:val="22"/>
        </w:rPr>
        <w:t>teren rolniczy;</w:t>
      </w:r>
    </w:p>
    <w:p w14:paraId="0886D477" w14:textId="77777777" w:rsidR="00E310CF" w:rsidRDefault="00E310CF" w:rsidP="00E310CF">
      <w:pPr>
        <w:pStyle w:val="Tekstpodstawowy2"/>
        <w:numPr>
          <w:ilvl w:val="0"/>
          <w:numId w:val="63"/>
        </w:numPr>
        <w:ind w:left="284"/>
        <w:rPr>
          <w:rFonts w:ascii="Arial" w:hAnsi="Arial" w:cs="Arial"/>
          <w:color w:val="000000"/>
          <w:sz w:val="22"/>
          <w:szCs w:val="22"/>
        </w:rPr>
      </w:pPr>
      <w:r>
        <w:rPr>
          <w:rFonts w:ascii="Arial" w:hAnsi="Arial" w:cs="Arial"/>
          <w:color w:val="000000"/>
          <w:sz w:val="22"/>
          <w:szCs w:val="22"/>
        </w:rPr>
        <w:t xml:space="preserve">teren znajduje się w granicach Obszaru Natura 2000 „Dorzecze Parsęty” PLH 320007, w którym obowiązują przepisy o ochronie przyrody. Na etapie projektowania i realizacji należy zapewnić warunki niezbędne do ochrony siedlisk przyrodniczych oraz siedlisk </w:t>
      </w:r>
      <w:r>
        <w:rPr>
          <w:rFonts w:ascii="Arial" w:hAnsi="Arial" w:cs="Arial"/>
          <w:color w:val="000000"/>
          <w:sz w:val="22"/>
          <w:szCs w:val="22"/>
        </w:rPr>
        <w:lastRenderedPageBreak/>
        <w:t>gatunków tego obszaru.</w:t>
      </w:r>
    </w:p>
    <w:p w14:paraId="37918716" w14:textId="77777777" w:rsidR="00E310CF" w:rsidRDefault="00E310CF" w:rsidP="00E310CF">
      <w:pPr>
        <w:pStyle w:val="Tekstpodstawowy2"/>
        <w:numPr>
          <w:ilvl w:val="0"/>
          <w:numId w:val="63"/>
        </w:numPr>
        <w:ind w:left="284"/>
        <w:rPr>
          <w:rFonts w:ascii="Arial" w:hAnsi="Arial" w:cs="Arial"/>
          <w:color w:val="000000"/>
          <w:sz w:val="22"/>
          <w:szCs w:val="22"/>
        </w:rPr>
      </w:pPr>
      <w:r>
        <w:rPr>
          <w:rFonts w:ascii="Arial" w:hAnsi="Arial" w:cs="Arial"/>
          <w:color w:val="000000"/>
          <w:sz w:val="22"/>
          <w:szCs w:val="22"/>
        </w:rPr>
        <w:t>zakazuje się realizacji budynków;</w:t>
      </w:r>
    </w:p>
    <w:p w14:paraId="64F83720" w14:textId="77777777" w:rsidR="00E310CF" w:rsidRDefault="00E310CF" w:rsidP="00E310CF">
      <w:pPr>
        <w:pStyle w:val="Tekstpodstawowy2"/>
        <w:numPr>
          <w:ilvl w:val="0"/>
          <w:numId w:val="63"/>
        </w:numPr>
        <w:ind w:left="284"/>
        <w:rPr>
          <w:rFonts w:ascii="Arial" w:hAnsi="Arial" w:cs="Arial"/>
          <w:color w:val="000000"/>
          <w:sz w:val="22"/>
          <w:szCs w:val="22"/>
        </w:rPr>
      </w:pPr>
      <w:r>
        <w:rPr>
          <w:rFonts w:ascii="Arial" w:hAnsi="Arial" w:cs="Arial"/>
          <w:color w:val="000000"/>
          <w:sz w:val="22"/>
          <w:szCs w:val="22"/>
        </w:rPr>
        <w:t>obowiązuje powierzchnia czynna biologicznie równa 100% powierzchni działki budowlanej.</w:t>
      </w:r>
    </w:p>
    <w:p w14:paraId="335BF464" w14:textId="77777777" w:rsidR="00E310CF" w:rsidRDefault="00E310CF" w:rsidP="00A93F22">
      <w:pPr>
        <w:pStyle w:val="Tekstpodstawowy2"/>
        <w:tabs>
          <w:tab w:val="left" w:pos="0"/>
        </w:tabs>
        <w:ind w:left="0" w:firstLine="0"/>
        <w:rPr>
          <w:rFonts w:ascii="Arial" w:hAnsi="Arial" w:cs="Arial"/>
          <w:color w:val="000000"/>
          <w:sz w:val="22"/>
          <w:szCs w:val="22"/>
        </w:rPr>
      </w:pPr>
    </w:p>
    <w:p w14:paraId="7A40CD21" w14:textId="14808A97" w:rsidR="00A93F22" w:rsidRDefault="00A93F22" w:rsidP="00A93F22">
      <w:pPr>
        <w:pStyle w:val="Tekstpodstawowy2"/>
        <w:tabs>
          <w:tab w:val="left" w:pos="0"/>
        </w:tabs>
        <w:ind w:left="0" w:firstLine="0"/>
        <w:rPr>
          <w:rFonts w:ascii="Arial" w:hAnsi="Arial" w:cs="Arial"/>
          <w:color w:val="000000"/>
          <w:sz w:val="22"/>
          <w:szCs w:val="22"/>
        </w:rPr>
      </w:pPr>
      <w:r>
        <w:rPr>
          <w:rFonts w:ascii="Arial" w:hAnsi="Arial" w:cs="Arial"/>
          <w:b/>
          <w:bCs/>
          <w:color w:val="000000"/>
          <w:sz w:val="22"/>
          <w:szCs w:val="22"/>
        </w:rPr>
        <w:t>§1</w:t>
      </w:r>
      <w:r w:rsidR="00E310CF">
        <w:rPr>
          <w:rFonts w:ascii="Arial" w:hAnsi="Arial" w:cs="Arial"/>
          <w:b/>
          <w:bCs/>
          <w:color w:val="000000"/>
          <w:sz w:val="22"/>
          <w:szCs w:val="22"/>
        </w:rPr>
        <w:t>2</w:t>
      </w:r>
      <w:r>
        <w:rPr>
          <w:rFonts w:ascii="Arial" w:hAnsi="Arial" w:cs="Arial"/>
          <w:b/>
          <w:bCs/>
          <w:color w:val="000000"/>
          <w:sz w:val="22"/>
          <w:szCs w:val="22"/>
        </w:rPr>
        <w:t>.</w:t>
      </w:r>
      <w:r>
        <w:rPr>
          <w:rFonts w:ascii="Arial" w:hAnsi="Arial" w:cs="Arial"/>
          <w:color w:val="000000"/>
          <w:sz w:val="22"/>
          <w:szCs w:val="22"/>
        </w:rPr>
        <w:t xml:space="preserve"> Ustalenia dla terenów o symbolach </w:t>
      </w:r>
      <w:r>
        <w:rPr>
          <w:rFonts w:ascii="Arial" w:hAnsi="Arial" w:cs="Arial"/>
          <w:b/>
          <w:color w:val="000000"/>
          <w:sz w:val="22"/>
          <w:szCs w:val="22"/>
        </w:rPr>
        <w:t>7</w:t>
      </w:r>
      <w:r w:rsidR="007117E5">
        <w:rPr>
          <w:rFonts w:ascii="Arial" w:hAnsi="Arial" w:cs="Arial"/>
          <w:b/>
          <w:color w:val="000000"/>
          <w:sz w:val="22"/>
          <w:szCs w:val="22"/>
        </w:rPr>
        <w:t>6</w:t>
      </w:r>
      <w:r>
        <w:rPr>
          <w:rFonts w:ascii="Arial" w:hAnsi="Arial" w:cs="Arial"/>
          <w:b/>
          <w:color w:val="000000"/>
          <w:sz w:val="22"/>
          <w:szCs w:val="22"/>
        </w:rPr>
        <w:t xml:space="preserve">E/R </w:t>
      </w:r>
      <w:r>
        <w:rPr>
          <w:rFonts w:ascii="Arial" w:hAnsi="Arial" w:cs="Arial"/>
          <w:color w:val="000000"/>
          <w:sz w:val="22"/>
          <w:szCs w:val="22"/>
        </w:rPr>
        <w:t>o powierzchni 0,04 ha</w:t>
      </w:r>
      <w:r w:rsidR="00FA1D99">
        <w:rPr>
          <w:rFonts w:ascii="Arial" w:hAnsi="Arial" w:cs="Arial"/>
          <w:color w:val="000000"/>
          <w:sz w:val="22"/>
          <w:szCs w:val="22"/>
        </w:rPr>
        <w:t xml:space="preserve"> i</w:t>
      </w:r>
      <w:r w:rsidR="00D129CE">
        <w:rPr>
          <w:rFonts w:ascii="Arial" w:hAnsi="Arial" w:cs="Arial"/>
          <w:color w:val="000000"/>
          <w:sz w:val="22"/>
          <w:szCs w:val="22"/>
        </w:rPr>
        <w:t xml:space="preserve"> </w:t>
      </w:r>
      <w:r w:rsidR="00D129CE">
        <w:rPr>
          <w:rFonts w:ascii="Arial" w:hAnsi="Arial" w:cs="Arial"/>
          <w:b/>
          <w:color w:val="000000"/>
          <w:sz w:val="22"/>
          <w:szCs w:val="22"/>
        </w:rPr>
        <w:t>12</w:t>
      </w:r>
      <w:r w:rsidR="0023768D">
        <w:rPr>
          <w:rFonts w:ascii="Arial" w:hAnsi="Arial" w:cs="Arial"/>
          <w:b/>
          <w:color w:val="000000"/>
          <w:sz w:val="22"/>
          <w:szCs w:val="22"/>
        </w:rPr>
        <w:t>1</w:t>
      </w:r>
      <w:r w:rsidR="00D129CE">
        <w:rPr>
          <w:rFonts w:ascii="Arial" w:hAnsi="Arial" w:cs="Arial"/>
          <w:b/>
          <w:color w:val="000000"/>
          <w:sz w:val="22"/>
          <w:szCs w:val="22"/>
        </w:rPr>
        <w:t xml:space="preserve">E/R </w:t>
      </w:r>
      <w:r w:rsidR="00D129CE">
        <w:rPr>
          <w:rFonts w:ascii="Arial" w:hAnsi="Arial" w:cs="Arial"/>
          <w:color w:val="000000"/>
          <w:sz w:val="22"/>
          <w:szCs w:val="22"/>
        </w:rPr>
        <w:t>o powierzchni 0,04 ha</w:t>
      </w:r>
      <w:r>
        <w:rPr>
          <w:rFonts w:ascii="Arial" w:hAnsi="Arial" w:cs="Arial"/>
          <w:color w:val="000000"/>
          <w:sz w:val="22"/>
          <w:szCs w:val="22"/>
        </w:rPr>
        <w:t>:</w:t>
      </w:r>
    </w:p>
    <w:p w14:paraId="230A51A4" w14:textId="4D96AA03" w:rsidR="00A93F22" w:rsidRDefault="00A93F22" w:rsidP="00496511">
      <w:pPr>
        <w:pStyle w:val="Tekstpodstawowy2"/>
        <w:numPr>
          <w:ilvl w:val="0"/>
          <w:numId w:val="51"/>
        </w:numPr>
        <w:ind w:left="284"/>
        <w:rPr>
          <w:rFonts w:ascii="Arial" w:hAnsi="Arial" w:cs="Arial"/>
          <w:color w:val="000000"/>
          <w:sz w:val="22"/>
          <w:szCs w:val="22"/>
        </w:rPr>
      </w:pPr>
      <w:r>
        <w:rPr>
          <w:rFonts w:ascii="Arial" w:hAnsi="Arial" w:cs="Arial"/>
          <w:color w:val="000000"/>
          <w:sz w:val="22"/>
          <w:szCs w:val="22"/>
        </w:rPr>
        <w:t>teren infrastruktury technicznej – elektroenergetyka / po likwidacji istniejącej napowietrznej linii elektroenergetycznej wysokiego napięcia przeznaczonej do likwidacji - tereny rolnicze;</w:t>
      </w:r>
    </w:p>
    <w:p w14:paraId="5DEAD4B9" w14:textId="7DA15A88" w:rsidR="00A93F22" w:rsidRDefault="00A93F22" w:rsidP="00496511">
      <w:pPr>
        <w:pStyle w:val="Tekstpodstawowy2"/>
        <w:numPr>
          <w:ilvl w:val="0"/>
          <w:numId w:val="51"/>
        </w:numPr>
        <w:ind w:left="284"/>
        <w:rPr>
          <w:rFonts w:ascii="Arial" w:hAnsi="Arial" w:cs="Arial"/>
          <w:color w:val="000000"/>
          <w:sz w:val="22"/>
          <w:szCs w:val="22"/>
        </w:rPr>
      </w:pPr>
      <w:r>
        <w:rPr>
          <w:rFonts w:ascii="Arial" w:hAnsi="Arial" w:cs="Arial"/>
          <w:color w:val="000000"/>
          <w:sz w:val="22"/>
          <w:szCs w:val="22"/>
        </w:rPr>
        <w:t xml:space="preserve">na terenie znajduje się korytarz ochrony funkcyjnej istniejącej napowietrznej linii elektroenergetycznej wysokiego napięcia do likwidacji, wyznaczony na rysunku planu, o szerokości </w:t>
      </w:r>
      <w:r w:rsidR="00CC081C">
        <w:rPr>
          <w:rFonts w:ascii="Arial" w:hAnsi="Arial" w:cs="Arial"/>
          <w:color w:val="000000"/>
          <w:sz w:val="22"/>
          <w:szCs w:val="22"/>
        </w:rPr>
        <w:t>50,0 m (po 25</w:t>
      </w:r>
      <w:r w:rsidR="00C16BDE">
        <w:rPr>
          <w:rFonts w:ascii="Arial" w:hAnsi="Arial" w:cs="Arial"/>
          <w:color w:val="000000"/>
          <w:sz w:val="22"/>
          <w:szCs w:val="22"/>
        </w:rPr>
        <w:t>,0 m</w:t>
      </w:r>
      <w:r>
        <w:rPr>
          <w:rFonts w:ascii="Arial" w:hAnsi="Arial" w:cs="Arial"/>
          <w:color w:val="000000"/>
          <w:sz w:val="22"/>
          <w:szCs w:val="22"/>
        </w:rPr>
        <w:t xml:space="preserve"> od osi linii w każdą stronę), w którym obowiązuje:</w:t>
      </w:r>
    </w:p>
    <w:p w14:paraId="14EF9660" w14:textId="16BB4BD3" w:rsidR="00A93F22" w:rsidRDefault="00A93F22" w:rsidP="00496511">
      <w:pPr>
        <w:pStyle w:val="Tekstpodstawowy2"/>
        <w:numPr>
          <w:ilvl w:val="0"/>
          <w:numId w:val="52"/>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 czasu jej likwidacji. Dopuszcza się konserwacje, remonty, rozbudowę, przebudowę, odbudowę i nadbudowę linii,</w:t>
      </w:r>
    </w:p>
    <w:p w14:paraId="46689A32" w14:textId="77777777" w:rsidR="00A93F22" w:rsidRDefault="00A93F22" w:rsidP="00496511">
      <w:pPr>
        <w:pStyle w:val="Tekstpodstawowy2"/>
        <w:numPr>
          <w:ilvl w:val="0"/>
          <w:numId w:val="52"/>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35F04848" w14:textId="77B1132C" w:rsidR="00A93F22" w:rsidRDefault="00A93F22" w:rsidP="00496511">
      <w:pPr>
        <w:pStyle w:val="Tekstpodstawowy2"/>
        <w:numPr>
          <w:ilvl w:val="0"/>
          <w:numId w:val="52"/>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5F3988B3" w14:textId="3D3E35D6" w:rsidR="008A7F3D" w:rsidRDefault="008A7F3D" w:rsidP="00496511">
      <w:pPr>
        <w:pStyle w:val="Tekstpodstawowy2"/>
        <w:numPr>
          <w:ilvl w:val="0"/>
          <w:numId w:val="52"/>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5E11BD02" w14:textId="77777777" w:rsidR="00A93F22" w:rsidRDefault="00A93F22" w:rsidP="00496511">
      <w:pPr>
        <w:pStyle w:val="Tekstpodstawowy2"/>
        <w:numPr>
          <w:ilvl w:val="0"/>
          <w:numId w:val="52"/>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 jeśli ta makroniwelacja nie jest związana z realizacją napowietrznej linii elektroenergetycznej wysokiego napięcia,</w:t>
      </w:r>
    </w:p>
    <w:p w14:paraId="698CE12C" w14:textId="77777777" w:rsidR="00A93F22" w:rsidRDefault="00A93F22" w:rsidP="00496511">
      <w:pPr>
        <w:pStyle w:val="Tekstpodstawowy2"/>
        <w:numPr>
          <w:ilvl w:val="0"/>
          <w:numId w:val="52"/>
        </w:numPr>
        <w:ind w:left="567" w:hanging="283"/>
        <w:rPr>
          <w:rFonts w:ascii="Arial" w:hAnsi="Arial" w:cs="Arial"/>
          <w:color w:val="000000"/>
          <w:sz w:val="22"/>
          <w:szCs w:val="22"/>
        </w:rPr>
      </w:pPr>
      <w:r>
        <w:rPr>
          <w:rFonts w:ascii="Arial" w:hAnsi="Arial" w:cs="Arial"/>
          <w:color w:val="000000"/>
          <w:sz w:val="22"/>
          <w:szCs w:val="22"/>
        </w:rPr>
        <w:t>zakazuje się realizacji budynków,</w:t>
      </w:r>
    </w:p>
    <w:p w14:paraId="5CA740F4" w14:textId="77777777" w:rsidR="00A93F22" w:rsidRDefault="00A93F22" w:rsidP="00496511">
      <w:pPr>
        <w:pStyle w:val="Tekstpodstawowy2"/>
        <w:numPr>
          <w:ilvl w:val="0"/>
          <w:numId w:val="52"/>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urządzeń melioracyjnych i dojazdów, Dopuszcza się remont, przebudowę, rozbudowę, nadbudowę lub likwidację istniejących sieci uzbrojenia terenu, urządzeń melioracyjnych i dojazdów. Jednocześnie powyższe sieci, urządzenia i dojazdy nie mogą kolidować z napowietrzną linią elektroenergetyczną wysokiego napięcia,</w:t>
      </w:r>
    </w:p>
    <w:p w14:paraId="1773C708" w14:textId="77777777" w:rsidR="00A93F22" w:rsidRDefault="00A93F22" w:rsidP="00496511">
      <w:pPr>
        <w:pStyle w:val="Tekstpodstawowy2"/>
        <w:numPr>
          <w:ilvl w:val="0"/>
          <w:numId w:val="52"/>
        </w:numPr>
        <w:ind w:left="567" w:hanging="283"/>
        <w:rPr>
          <w:rFonts w:ascii="Arial" w:hAnsi="Arial" w:cs="Arial"/>
          <w:color w:val="000000"/>
          <w:sz w:val="22"/>
          <w:szCs w:val="22"/>
        </w:rPr>
      </w:pPr>
      <w:r>
        <w:rPr>
          <w:rFonts w:ascii="Arial" w:hAnsi="Arial" w:cs="Arial"/>
          <w:color w:val="000000"/>
          <w:sz w:val="22"/>
          <w:szCs w:val="22"/>
        </w:rPr>
        <w:t>ustala się likwidację korytarza ochrony funkcyjnej istniejącej napowietrznej linii elektroenergetycznej wysokiego napięcia po likwidacji linii;</w:t>
      </w:r>
    </w:p>
    <w:p w14:paraId="4FA73115" w14:textId="77777777" w:rsidR="00A93F22" w:rsidRDefault="00D6680F" w:rsidP="00496511">
      <w:pPr>
        <w:pStyle w:val="Tekstpodstawowy2"/>
        <w:numPr>
          <w:ilvl w:val="0"/>
          <w:numId w:val="53"/>
        </w:numPr>
        <w:tabs>
          <w:tab w:val="left" w:pos="0"/>
        </w:tabs>
        <w:ind w:left="284" w:hanging="284"/>
        <w:rPr>
          <w:rFonts w:ascii="Arial" w:hAnsi="Arial" w:cs="Arial"/>
          <w:color w:val="000000"/>
          <w:sz w:val="22"/>
          <w:szCs w:val="22"/>
        </w:rPr>
      </w:pPr>
      <w:r>
        <w:rPr>
          <w:rFonts w:ascii="Arial" w:hAnsi="Arial" w:cs="Arial"/>
          <w:color w:val="000000"/>
          <w:sz w:val="22"/>
          <w:szCs w:val="22"/>
        </w:rPr>
        <w:t>fragment te</w:t>
      </w:r>
      <w:r w:rsidR="00A93F22">
        <w:rPr>
          <w:rFonts w:ascii="Arial" w:hAnsi="Arial" w:cs="Arial"/>
          <w:color w:val="000000"/>
          <w:sz w:val="22"/>
          <w:szCs w:val="22"/>
        </w:rPr>
        <w:t>ren</w:t>
      </w:r>
      <w:r>
        <w:rPr>
          <w:rFonts w:ascii="Arial" w:hAnsi="Arial" w:cs="Arial"/>
          <w:color w:val="000000"/>
          <w:sz w:val="22"/>
          <w:szCs w:val="22"/>
        </w:rPr>
        <w:t>u</w:t>
      </w:r>
      <w:r w:rsidR="00A93F22">
        <w:rPr>
          <w:rFonts w:ascii="Arial" w:hAnsi="Arial" w:cs="Arial"/>
          <w:color w:val="000000"/>
          <w:sz w:val="22"/>
          <w:szCs w:val="22"/>
        </w:rPr>
        <w:t xml:space="preserve"> znajduje się w korytarzu ochrony funkcyjnej napowietrznej linii elektroenergetycznej wysokiego napięcia, wyznaczonym na rysunku planu, o szerokości 22,0 m (po 11,0 m od osi linii w każdą stronę), w którym obowiązuje:</w:t>
      </w:r>
    </w:p>
    <w:p w14:paraId="5C12CECA" w14:textId="24D269D3" w:rsidR="00A93F22" w:rsidRDefault="00A93F22" w:rsidP="00496511">
      <w:pPr>
        <w:pStyle w:val="Tekstpodstawowy2"/>
        <w:numPr>
          <w:ilvl w:val="0"/>
          <w:numId w:val="54"/>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Dopuszcza się konserwacje, remonty, rozbudowę, przebudowę, odbudowę i nadbudowę linii,</w:t>
      </w:r>
    </w:p>
    <w:p w14:paraId="58940541" w14:textId="77777777" w:rsidR="00A93F22" w:rsidRDefault="00A93F22" w:rsidP="00496511">
      <w:pPr>
        <w:pStyle w:val="Tekstpodstawowy2"/>
        <w:numPr>
          <w:ilvl w:val="0"/>
          <w:numId w:val="54"/>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419A81B4" w14:textId="16A4216B" w:rsidR="00A93F22" w:rsidRDefault="00A93F22" w:rsidP="00496511">
      <w:pPr>
        <w:pStyle w:val="Tekstpodstawowy2"/>
        <w:numPr>
          <w:ilvl w:val="0"/>
          <w:numId w:val="54"/>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31A2D512" w14:textId="4ED4ED27" w:rsidR="008A7F3D" w:rsidRDefault="008A7F3D" w:rsidP="00496511">
      <w:pPr>
        <w:pStyle w:val="Tekstpodstawowy2"/>
        <w:numPr>
          <w:ilvl w:val="0"/>
          <w:numId w:val="54"/>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5F6EB03A" w14:textId="77777777" w:rsidR="00A93F22" w:rsidRDefault="00A93F22" w:rsidP="00496511">
      <w:pPr>
        <w:pStyle w:val="Tekstpodstawowy2"/>
        <w:numPr>
          <w:ilvl w:val="0"/>
          <w:numId w:val="54"/>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 jeśli ta makroniwelacja nie jest związana z realizacją napowietrznej linii elektroenergetycznej wysokiego napięcia,</w:t>
      </w:r>
    </w:p>
    <w:p w14:paraId="346B991B" w14:textId="77777777" w:rsidR="00A93F22" w:rsidRDefault="00A93F22" w:rsidP="00496511">
      <w:pPr>
        <w:pStyle w:val="Tekstpodstawowy2"/>
        <w:numPr>
          <w:ilvl w:val="0"/>
          <w:numId w:val="54"/>
        </w:numPr>
        <w:ind w:left="567" w:hanging="283"/>
        <w:rPr>
          <w:rFonts w:ascii="Arial" w:hAnsi="Arial" w:cs="Arial"/>
          <w:color w:val="000000"/>
          <w:sz w:val="22"/>
          <w:szCs w:val="22"/>
        </w:rPr>
      </w:pPr>
      <w:r>
        <w:rPr>
          <w:rFonts w:ascii="Arial" w:hAnsi="Arial" w:cs="Arial"/>
          <w:color w:val="000000"/>
          <w:sz w:val="22"/>
          <w:szCs w:val="22"/>
        </w:rPr>
        <w:t>zakazuje się realizacji budynków,</w:t>
      </w:r>
    </w:p>
    <w:p w14:paraId="1EDD7A33" w14:textId="77777777" w:rsidR="00A93F22" w:rsidRDefault="00A93F22" w:rsidP="00496511">
      <w:pPr>
        <w:pStyle w:val="Tekstpodstawowy2"/>
        <w:numPr>
          <w:ilvl w:val="0"/>
          <w:numId w:val="54"/>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urządzeń melioracyjnych i dojazdów, Dopuszcza się remont, przebudowę, rozbudowę, nadbudowę lub likwidację istniejących sieci uzbrojenia terenu, urządzeń melioracyjnych i dojazdów. Jednocześnie powyższe sieci, urządzenia i dojazdy nie mogą kolidować z napowietrzną linią elektroenergetyczną wysokiego napięcia.</w:t>
      </w:r>
    </w:p>
    <w:p w14:paraId="31A5C4C1" w14:textId="77777777" w:rsidR="00D6680F" w:rsidRDefault="00A40793" w:rsidP="00496511">
      <w:pPr>
        <w:pStyle w:val="Tekstpodstawowy2"/>
        <w:numPr>
          <w:ilvl w:val="0"/>
          <w:numId w:val="57"/>
        </w:numPr>
        <w:ind w:left="284"/>
        <w:rPr>
          <w:rFonts w:ascii="Arial" w:hAnsi="Arial" w:cs="Arial"/>
          <w:color w:val="000000"/>
          <w:sz w:val="22"/>
          <w:szCs w:val="22"/>
        </w:rPr>
      </w:pPr>
      <w:r>
        <w:rPr>
          <w:rFonts w:ascii="Arial" w:hAnsi="Arial" w:cs="Arial"/>
          <w:color w:val="000000"/>
          <w:sz w:val="22"/>
          <w:szCs w:val="22"/>
        </w:rPr>
        <w:t xml:space="preserve">po likwidacji korytarza ochrony funkcyjnej istniejącej napowietrznej linii elektroenergetycznej wysokiego napięcia do likwidacji, wyznaczonego na rysunku planu, oraz </w:t>
      </w:r>
      <w:r w:rsidR="00D6680F">
        <w:rPr>
          <w:rFonts w:ascii="Arial" w:hAnsi="Arial" w:cs="Arial"/>
          <w:color w:val="000000"/>
          <w:sz w:val="22"/>
          <w:szCs w:val="22"/>
        </w:rPr>
        <w:t>poza korytarzem ochrony funkcyjnej napowietrznej linii elektroenergetycznej wysokiego napięcia, wyznaczonym na rysunku planu, obowiązuje:</w:t>
      </w:r>
    </w:p>
    <w:p w14:paraId="3F79EBDE" w14:textId="5A90415D" w:rsidR="00D6680F" w:rsidRDefault="00D6680F" w:rsidP="00496511">
      <w:pPr>
        <w:pStyle w:val="Tekstpodstawowy2"/>
        <w:numPr>
          <w:ilvl w:val="0"/>
          <w:numId w:val="58"/>
        </w:numPr>
        <w:ind w:left="567" w:hanging="283"/>
        <w:rPr>
          <w:rFonts w:ascii="Arial" w:hAnsi="Arial" w:cs="Arial"/>
          <w:color w:val="000000"/>
          <w:sz w:val="22"/>
          <w:szCs w:val="22"/>
        </w:rPr>
      </w:pPr>
      <w:r>
        <w:rPr>
          <w:rFonts w:ascii="Arial" w:hAnsi="Arial" w:cs="Arial"/>
          <w:color w:val="000000"/>
          <w:sz w:val="22"/>
          <w:szCs w:val="22"/>
        </w:rPr>
        <w:t xml:space="preserve">zabudowa w formie wolno stojącej, </w:t>
      </w:r>
    </w:p>
    <w:p w14:paraId="435A6FA0" w14:textId="77777777" w:rsidR="00D6680F" w:rsidRDefault="00D6680F" w:rsidP="00496511">
      <w:pPr>
        <w:pStyle w:val="Tekstpodstawowy2"/>
        <w:numPr>
          <w:ilvl w:val="0"/>
          <w:numId w:val="58"/>
        </w:numPr>
        <w:ind w:left="567" w:hanging="283"/>
        <w:rPr>
          <w:rFonts w:ascii="Arial" w:hAnsi="Arial" w:cs="Arial"/>
          <w:color w:val="000000"/>
          <w:sz w:val="22"/>
          <w:szCs w:val="22"/>
        </w:rPr>
      </w:pPr>
      <w:r>
        <w:rPr>
          <w:rFonts w:ascii="Arial" w:hAnsi="Arial" w:cs="Arial"/>
          <w:color w:val="000000"/>
          <w:sz w:val="22"/>
          <w:szCs w:val="22"/>
        </w:rPr>
        <w:lastRenderedPageBreak/>
        <w:t>powierzchnia czynna biologicznie nie mniejsza niż 80% powierzchni działki budowlanej,</w:t>
      </w:r>
    </w:p>
    <w:p w14:paraId="7F792E01" w14:textId="77777777" w:rsidR="00D6680F" w:rsidRDefault="00D6680F" w:rsidP="00496511">
      <w:pPr>
        <w:pStyle w:val="Tekstpodstawowy2"/>
        <w:numPr>
          <w:ilvl w:val="0"/>
          <w:numId w:val="58"/>
        </w:numPr>
        <w:ind w:left="567" w:hanging="283"/>
        <w:rPr>
          <w:rFonts w:ascii="Arial" w:hAnsi="Arial" w:cs="Arial"/>
          <w:color w:val="000000"/>
          <w:sz w:val="22"/>
          <w:szCs w:val="22"/>
        </w:rPr>
      </w:pPr>
      <w:r>
        <w:rPr>
          <w:rFonts w:ascii="Arial" w:hAnsi="Arial" w:cs="Arial"/>
          <w:color w:val="000000"/>
          <w:sz w:val="22"/>
          <w:szCs w:val="22"/>
        </w:rPr>
        <w:t>powierzchnia zabudowy w odniesieniu do powierzchni działki budowlanej nie większa niż 10%,</w:t>
      </w:r>
    </w:p>
    <w:p w14:paraId="66E6D73E" w14:textId="77777777" w:rsidR="00D6680F" w:rsidRDefault="00D6680F" w:rsidP="00496511">
      <w:pPr>
        <w:pStyle w:val="Tekstpodstawowy2"/>
        <w:numPr>
          <w:ilvl w:val="0"/>
          <w:numId w:val="58"/>
        </w:numPr>
        <w:ind w:left="567" w:hanging="283"/>
        <w:rPr>
          <w:rFonts w:ascii="Arial" w:hAnsi="Arial" w:cs="Arial"/>
          <w:color w:val="000000"/>
          <w:sz w:val="22"/>
          <w:szCs w:val="22"/>
        </w:rPr>
      </w:pPr>
      <w:r>
        <w:rPr>
          <w:rFonts w:ascii="Arial" w:hAnsi="Arial" w:cs="Arial"/>
          <w:color w:val="000000"/>
          <w:sz w:val="22"/>
          <w:szCs w:val="22"/>
        </w:rPr>
        <w:t>minimalna intensywność zabudowy równa 0, maksymalna intensywność zabudowy do 0,3,</w:t>
      </w:r>
    </w:p>
    <w:p w14:paraId="40DC6188" w14:textId="77777777" w:rsidR="00D6680F" w:rsidRDefault="00D6680F" w:rsidP="00496511">
      <w:pPr>
        <w:pStyle w:val="Tekstpodstawowy2"/>
        <w:numPr>
          <w:ilvl w:val="0"/>
          <w:numId w:val="58"/>
        </w:numPr>
        <w:ind w:left="567" w:hanging="283"/>
        <w:rPr>
          <w:rFonts w:ascii="Arial" w:hAnsi="Arial" w:cs="Arial"/>
          <w:color w:val="000000"/>
          <w:sz w:val="22"/>
          <w:szCs w:val="22"/>
        </w:rPr>
      </w:pPr>
      <w:r>
        <w:rPr>
          <w:rFonts w:ascii="Arial" w:hAnsi="Arial" w:cs="Arial"/>
          <w:color w:val="000000"/>
          <w:sz w:val="22"/>
          <w:szCs w:val="22"/>
        </w:rPr>
        <w:t>wysokość budynków nie większa niż 9,0 m,</w:t>
      </w:r>
    </w:p>
    <w:p w14:paraId="6196697C" w14:textId="77777777" w:rsidR="00D6680F" w:rsidRDefault="00D6680F" w:rsidP="00496511">
      <w:pPr>
        <w:pStyle w:val="Tekstpodstawowy2"/>
        <w:numPr>
          <w:ilvl w:val="0"/>
          <w:numId w:val="58"/>
        </w:numPr>
        <w:ind w:left="567" w:hanging="283"/>
        <w:rPr>
          <w:rFonts w:ascii="Arial" w:hAnsi="Arial" w:cs="Arial"/>
          <w:color w:val="000000"/>
          <w:sz w:val="22"/>
          <w:szCs w:val="22"/>
        </w:rPr>
      </w:pPr>
      <w:r>
        <w:rPr>
          <w:rFonts w:ascii="Arial" w:hAnsi="Arial" w:cs="Arial"/>
          <w:color w:val="000000"/>
          <w:sz w:val="22"/>
          <w:szCs w:val="22"/>
        </w:rPr>
        <w:t>wysokość wolno stojących lub przybudowanych obiektów budowlanych, nie będących budynkami, nie większa niż 15,0 m n.p.t.</w:t>
      </w:r>
    </w:p>
    <w:p w14:paraId="524214E3" w14:textId="7E7481A9" w:rsidR="00D6680F" w:rsidRDefault="00D6680F" w:rsidP="00496511">
      <w:pPr>
        <w:pStyle w:val="Tekstpodstawowy2"/>
        <w:numPr>
          <w:ilvl w:val="0"/>
          <w:numId w:val="58"/>
        </w:numPr>
        <w:ind w:left="567" w:hanging="283"/>
        <w:rPr>
          <w:rFonts w:ascii="Arial" w:hAnsi="Arial" w:cs="Arial"/>
          <w:color w:val="000000"/>
          <w:sz w:val="22"/>
          <w:szCs w:val="22"/>
        </w:rPr>
      </w:pPr>
      <w:r>
        <w:rPr>
          <w:rFonts w:ascii="Arial" w:hAnsi="Arial" w:cs="Arial"/>
          <w:color w:val="000000"/>
          <w:sz w:val="22"/>
          <w:szCs w:val="22"/>
        </w:rPr>
        <w:t>główne dachy (tj. zajmujące nie mniej niż 50% powierzchni wszystkich dachów na danym budynku) strome, dwuspadowe, w tym krzyżujące się, proste lub naczółkowe, o nachyleniu głównych połaci dachowych od 30</w:t>
      </w:r>
      <w:r>
        <w:rPr>
          <w:rFonts w:ascii="Arial" w:hAnsi="Arial" w:cs="Arial"/>
          <w:color w:val="000000"/>
          <w:sz w:val="22"/>
          <w:szCs w:val="22"/>
        </w:rPr>
        <w:sym w:font="Arial" w:char="00B0"/>
      </w:r>
      <w:r>
        <w:rPr>
          <w:rFonts w:ascii="Arial" w:hAnsi="Arial" w:cs="Arial"/>
          <w:color w:val="000000"/>
          <w:sz w:val="22"/>
          <w:szCs w:val="22"/>
        </w:rPr>
        <w:t xml:space="preserve"> do 45</w:t>
      </w:r>
      <w:r>
        <w:rPr>
          <w:rFonts w:ascii="Arial" w:hAnsi="Arial" w:cs="Arial"/>
          <w:color w:val="000000"/>
          <w:sz w:val="22"/>
          <w:szCs w:val="22"/>
        </w:rPr>
        <w:sym w:font="Arial" w:char="00B0"/>
      </w:r>
      <w:r>
        <w:rPr>
          <w:rFonts w:ascii="Arial" w:hAnsi="Arial" w:cs="Arial"/>
          <w:color w:val="000000"/>
          <w:sz w:val="22"/>
          <w:szCs w:val="22"/>
        </w:rPr>
        <w:t>. Dopuszcza się realizację dachów drugorzędnych o dowolnym kształcie i nachyleniu.</w:t>
      </w:r>
    </w:p>
    <w:p w14:paraId="4C281770" w14:textId="77777777" w:rsidR="00D6680F" w:rsidRDefault="00D6680F" w:rsidP="00A93F22">
      <w:pPr>
        <w:pStyle w:val="Tekstpodstawowy2"/>
        <w:tabs>
          <w:tab w:val="left" w:pos="0"/>
        </w:tabs>
        <w:ind w:left="0" w:firstLine="0"/>
        <w:rPr>
          <w:rFonts w:ascii="Arial" w:hAnsi="Arial" w:cs="Arial"/>
          <w:color w:val="000000"/>
          <w:sz w:val="22"/>
          <w:szCs w:val="22"/>
        </w:rPr>
      </w:pPr>
      <w:bookmarkStart w:id="20" w:name="_Hlk92380905"/>
    </w:p>
    <w:p w14:paraId="39180EC3" w14:textId="3977CEB4" w:rsidR="003E2A17" w:rsidRDefault="003E2A17" w:rsidP="003E2A17">
      <w:pPr>
        <w:pStyle w:val="Tekstpodstawowy2"/>
        <w:tabs>
          <w:tab w:val="left" w:pos="0"/>
        </w:tabs>
        <w:ind w:left="0" w:firstLine="0"/>
        <w:rPr>
          <w:rFonts w:ascii="Arial" w:hAnsi="Arial" w:cs="Arial"/>
          <w:color w:val="000000"/>
          <w:sz w:val="22"/>
          <w:szCs w:val="22"/>
        </w:rPr>
      </w:pPr>
      <w:bookmarkStart w:id="21" w:name="_Hlk63192878"/>
      <w:r>
        <w:rPr>
          <w:rFonts w:ascii="Arial" w:hAnsi="Arial" w:cs="Arial"/>
          <w:b/>
          <w:bCs/>
          <w:color w:val="000000"/>
          <w:sz w:val="22"/>
          <w:szCs w:val="22"/>
        </w:rPr>
        <w:t>§</w:t>
      </w:r>
      <w:r w:rsidR="00EE5AAE">
        <w:rPr>
          <w:rFonts w:ascii="Arial" w:hAnsi="Arial" w:cs="Arial"/>
          <w:b/>
          <w:bCs/>
          <w:color w:val="000000"/>
          <w:sz w:val="22"/>
          <w:szCs w:val="22"/>
        </w:rPr>
        <w:t>1</w:t>
      </w:r>
      <w:r w:rsidR="00D96B12">
        <w:rPr>
          <w:rFonts w:ascii="Arial" w:hAnsi="Arial" w:cs="Arial"/>
          <w:b/>
          <w:bCs/>
          <w:color w:val="000000"/>
          <w:sz w:val="22"/>
          <w:szCs w:val="22"/>
        </w:rPr>
        <w:t>3</w:t>
      </w:r>
      <w:r>
        <w:rPr>
          <w:rFonts w:ascii="Arial" w:hAnsi="Arial" w:cs="Arial"/>
          <w:b/>
          <w:bCs/>
          <w:color w:val="000000"/>
          <w:sz w:val="22"/>
          <w:szCs w:val="22"/>
        </w:rPr>
        <w:t>.</w:t>
      </w:r>
      <w:r>
        <w:rPr>
          <w:rFonts w:ascii="Arial" w:hAnsi="Arial" w:cs="Arial"/>
          <w:color w:val="000000"/>
          <w:sz w:val="22"/>
          <w:szCs w:val="22"/>
        </w:rPr>
        <w:t xml:space="preserve"> Ustalenia dla teren</w:t>
      </w:r>
      <w:r w:rsidR="000A56FA">
        <w:rPr>
          <w:rFonts w:ascii="Arial" w:hAnsi="Arial" w:cs="Arial"/>
          <w:color w:val="000000"/>
          <w:sz w:val="22"/>
          <w:szCs w:val="22"/>
        </w:rPr>
        <w:t>u</w:t>
      </w:r>
      <w:r>
        <w:rPr>
          <w:rFonts w:ascii="Arial" w:hAnsi="Arial" w:cs="Arial"/>
          <w:color w:val="000000"/>
          <w:sz w:val="22"/>
          <w:szCs w:val="22"/>
        </w:rPr>
        <w:t xml:space="preserve"> o symbol</w:t>
      </w:r>
      <w:r w:rsidR="000A56FA">
        <w:rPr>
          <w:rFonts w:ascii="Arial" w:hAnsi="Arial" w:cs="Arial"/>
          <w:color w:val="000000"/>
          <w:sz w:val="22"/>
          <w:szCs w:val="22"/>
        </w:rPr>
        <w:t>u</w:t>
      </w:r>
      <w:r>
        <w:rPr>
          <w:rFonts w:ascii="Arial" w:hAnsi="Arial" w:cs="Arial"/>
          <w:color w:val="000000"/>
          <w:sz w:val="22"/>
          <w:szCs w:val="22"/>
        </w:rPr>
        <w:t xml:space="preserve"> </w:t>
      </w:r>
      <w:bookmarkStart w:id="22" w:name="_Hlk12955693"/>
      <w:r w:rsidR="00EE5AAE">
        <w:rPr>
          <w:rFonts w:ascii="Arial" w:hAnsi="Arial" w:cs="Arial"/>
          <w:b/>
          <w:bCs/>
          <w:color w:val="000000"/>
          <w:sz w:val="22"/>
          <w:szCs w:val="22"/>
        </w:rPr>
        <w:t>8</w:t>
      </w:r>
      <w:r w:rsidR="008D57C1">
        <w:rPr>
          <w:rFonts w:ascii="Arial" w:hAnsi="Arial" w:cs="Arial"/>
          <w:b/>
          <w:bCs/>
          <w:color w:val="000000"/>
          <w:sz w:val="22"/>
          <w:szCs w:val="22"/>
        </w:rPr>
        <w:t>2</w:t>
      </w:r>
      <w:r w:rsidR="00EE5AAE">
        <w:rPr>
          <w:rFonts w:ascii="Arial" w:hAnsi="Arial" w:cs="Arial"/>
          <w:b/>
          <w:bCs/>
          <w:color w:val="000000"/>
          <w:sz w:val="22"/>
          <w:szCs w:val="22"/>
        </w:rPr>
        <w:t>U,P</w:t>
      </w:r>
      <w:bookmarkEnd w:id="22"/>
      <w:r>
        <w:rPr>
          <w:rFonts w:ascii="Arial" w:hAnsi="Arial" w:cs="Arial"/>
          <w:b/>
          <w:bCs/>
          <w:color w:val="000000"/>
          <w:sz w:val="22"/>
          <w:szCs w:val="22"/>
        </w:rPr>
        <w:t xml:space="preserve"> </w:t>
      </w:r>
      <w:r>
        <w:rPr>
          <w:rFonts w:ascii="Arial" w:hAnsi="Arial" w:cs="Arial"/>
          <w:color w:val="000000"/>
          <w:sz w:val="22"/>
          <w:szCs w:val="22"/>
        </w:rPr>
        <w:t xml:space="preserve">o powierzchni </w:t>
      </w:r>
      <w:r w:rsidR="00EE5AAE">
        <w:rPr>
          <w:rFonts w:ascii="Arial" w:hAnsi="Arial" w:cs="Arial"/>
          <w:color w:val="000000"/>
          <w:sz w:val="22"/>
          <w:szCs w:val="22"/>
        </w:rPr>
        <w:t>1</w:t>
      </w:r>
      <w:r w:rsidR="0075167B">
        <w:rPr>
          <w:rFonts w:ascii="Arial" w:hAnsi="Arial" w:cs="Arial"/>
          <w:color w:val="000000"/>
          <w:sz w:val="22"/>
          <w:szCs w:val="22"/>
        </w:rPr>
        <w:t>,</w:t>
      </w:r>
      <w:r w:rsidR="00EE5AAE">
        <w:rPr>
          <w:rFonts w:ascii="Arial" w:hAnsi="Arial" w:cs="Arial"/>
          <w:color w:val="000000"/>
          <w:sz w:val="22"/>
          <w:szCs w:val="22"/>
        </w:rPr>
        <w:t>71</w:t>
      </w:r>
      <w:r w:rsidR="00603B0F">
        <w:rPr>
          <w:rFonts w:ascii="Arial" w:hAnsi="Arial" w:cs="Arial"/>
          <w:color w:val="000000"/>
          <w:sz w:val="22"/>
          <w:szCs w:val="22"/>
        </w:rPr>
        <w:t xml:space="preserve"> </w:t>
      </w:r>
      <w:r>
        <w:rPr>
          <w:rFonts w:ascii="Arial" w:hAnsi="Arial" w:cs="Arial"/>
          <w:color w:val="000000"/>
          <w:sz w:val="22"/>
          <w:szCs w:val="22"/>
        </w:rPr>
        <w:t>ha</w:t>
      </w:r>
      <w:r w:rsidR="00603B0F">
        <w:rPr>
          <w:rFonts w:ascii="Arial" w:hAnsi="Arial" w:cs="Arial"/>
          <w:color w:val="000000"/>
          <w:sz w:val="22"/>
          <w:szCs w:val="22"/>
        </w:rPr>
        <w:t>:</w:t>
      </w:r>
    </w:p>
    <w:p w14:paraId="6AFB17F8" w14:textId="7E56ACE9" w:rsidR="00696757" w:rsidRDefault="00696757" w:rsidP="00921BF2">
      <w:pPr>
        <w:pStyle w:val="Tekstpodstawowy21"/>
        <w:numPr>
          <w:ilvl w:val="0"/>
          <w:numId w:val="24"/>
        </w:numPr>
        <w:ind w:left="284"/>
        <w:rPr>
          <w:rFonts w:ascii="Arial" w:hAnsi="Arial" w:cs="Arial"/>
          <w:color w:val="000000"/>
          <w:sz w:val="22"/>
          <w:szCs w:val="22"/>
        </w:rPr>
      </w:pPr>
      <w:r>
        <w:rPr>
          <w:rFonts w:ascii="Arial" w:hAnsi="Arial" w:cs="Arial"/>
          <w:color w:val="000000"/>
          <w:sz w:val="22"/>
          <w:szCs w:val="22"/>
        </w:rPr>
        <w:t>teren zabudowy usługowej lub obiektów przemysłowych, składów i magazynów. Nie ustala się proporcji pomiędzy zabudową usługową oraz zabudową obiektów przemysłowych, składów i magazynów. Dopuszcza się realizację zabudowy usługowej lub obiektów przemysłowych, składów i magazynów zamiennie. Obowiązuje zakaz realizacji zakładów o dużym lub zwiększonym ryzyku wystąpienia poważnej awarii przemysłowej;</w:t>
      </w:r>
    </w:p>
    <w:p w14:paraId="5E346CFD" w14:textId="33A7351C" w:rsidR="006E2EE2" w:rsidRDefault="006E2EE2" w:rsidP="00921BF2">
      <w:pPr>
        <w:pStyle w:val="Tekstpodstawowy21"/>
        <w:numPr>
          <w:ilvl w:val="0"/>
          <w:numId w:val="24"/>
        </w:numPr>
        <w:ind w:left="284"/>
        <w:rPr>
          <w:color w:val="000000"/>
        </w:rPr>
      </w:pPr>
      <w:r>
        <w:rPr>
          <w:rFonts w:ascii="Arial" w:hAnsi="Arial" w:cs="Arial"/>
          <w:color w:val="000000"/>
          <w:sz w:val="22"/>
          <w:szCs w:val="22"/>
        </w:rPr>
        <w:t>obowiązuje zakaz realizacji przedsięwzięć mogących zawsze znacząco oddziaływać na środowisko. Powyższy zakaz nie dotyczy inwestycji celu publicznego, w tym sieci elektroenergetycznych;</w:t>
      </w:r>
    </w:p>
    <w:p w14:paraId="3DD369B9" w14:textId="37FDF8A1" w:rsidR="00F24234" w:rsidRDefault="00F24234" w:rsidP="00921BF2">
      <w:pPr>
        <w:pStyle w:val="Tekstpodstawowy21"/>
        <w:numPr>
          <w:ilvl w:val="0"/>
          <w:numId w:val="24"/>
        </w:numPr>
        <w:ind w:left="284"/>
        <w:rPr>
          <w:color w:val="000000"/>
        </w:rPr>
      </w:pPr>
      <w:r>
        <w:rPr>
          <w:rFonts w:ascii="Arial" w:hAnsi="Arial" w:cs="Arial"/>
          <w:color w:val="000000"/>
          <w:sz w:val="22"/>
          <w:szCs w:val="22"/>
        </w:rPr>
        <w:t xml:space="preserve">obowiązują </w:t>
      </w:r>
      <w:r w:rsidR="00292A59">
        <w:rPr>
          <w:rFonts w:ascii="Arial" w:hAnsi="Arial" w:cs="Arial"/>
          <w:color w:val="000000"/>
          <w:sz w:val="22"/>
          <w:szCs w:val="22"/>
        </w:rPr>
        <w:t xml:space="preserve">maksymalne </w:t>
      </w:r>
      <w:r>
        <w:rPr>
          <w:rFonts w:ascii="Arial" w:hAnsi="Arial" w:cs="Arial"/>
          <w:color w:val="000000"/>
          <w:sz w:val="22"/>
          <w:szCs w:val="22"/>
        </w:rPr>
        <w:t>nieprzekraczalne linie zabudowy zgodne z rysunkiem planu;</w:t>
      </w:r>
    </w:p>
    <w:p w14:paraId="25381AB9" w14:textId="05F46E24" w:rsidR="000A56FA" w:rsidRDefault="000A56FA" w:rsidP="00921BF2">
      <w:pPr>
        <w:pStyle w:val="Tekstpodstawowy21"/>
        <w:numPr>
          <w:ilvl w:val="0"/>
          <w:numId w:val="24"/>
        </w:numPr>
        <w:ind w:left="284"/>
        <w:rPr>
          <w:color w:val="000000"/>
        </w:rPr>
      </w:pPr>
      <w:r>
        <w:rPr>
          <w:rFonts w:ascii="Arial" w:hAnsi="Arial" w:cs="Arial"/>
          <w:color w:val="000000"/>
          <w:sz w:val="22"/>
          <w:szCs w:val="22"/>
        </w:rPr>
        <w:t>na fragmencie terenu znajduje się strefa ochrony konserwatorskiej stanowiska archeologicznego WIII. Jej granice wyznaczono na rysunku planu miejscowego. Szczegółowe ustalenia dla strefy znajdują się w Rozdziale I „Ustalenia ogólne”;</w:t>
      </w:r>
    </w:p>
    <w:p w14:paraId="5FC644D8" w14:textId="123046C1" w:rsidR="00E4165C" w:rsidRDefault="00E4165C" w:rsidP="00921BF2">
      <w:pPr>
        <w:pStyle w:val="Tekstpodstawowy21"/>
        <w:numPr>
          <w:ilvl w:val="0"/>
          <w:numId w:val="24"/>
        </w:numPr>
        <w:ind w:left="284"/>
        <w:rPr>
          <w:color w:val="000000"/>
        </w:rPr>
      </w:pPr>
      <w:r>
        <w:rPr>
          <w:rFonts w:ascii="Arial" w:hAnsi="Arial" w:cs="Arial"/>
          <w:color w:val="000000"/>
          <w:sz w:val="22"/>
          <w:szCs w:val="22"/>
        </w:rPr>
        <w:t>na fragmen</w:t>
      </w:r>
      <w:r w:rsidR="000A56FA">
        <w:rPr>
          <w:rFonts w:ascii="Arial" w:hAnsi="Arial" w:cs="Arial"/>
          <w:color w:val="000000"/>
          <w:sz w:val="22"/>
          <w:szCs w:val="22"/>
        </w:rPr>
        <w:t>cie</w:t>
      </w:r>
      <w:r>
        <w:rPr>
          <w:rFonts w:ascii="Arial" w:hAnsi="Arial" w:cs="Arial"/>
          <w:color w:val="000000"/>
          <w:sz w:val="22"/>
          <w:szCs w:val="22"/>
        </w:rPr>
        <w:t xml:space="preserve"> teren</w:t>
      </w:r>
      <w:r w:rsidR="000A56FA">
        <w:rPr>
          <w:rFonts w:ascii="Arial" w:hAnsi="Arial" w:cs="Arial"/>
          <w:color w:val="000000"/>
          <w:sz w:val="22"/>
          <w:szCs w:val="22"/>
        </w:rPr>
        <w:t>u</w:t>
      </w:r>
      <w:r>
        <w:rPr>
          <w:rFonts w:ascii="Arial" w:hAnsi="Arial" w:cs="Arial"/>
          <w:color w:val="000000"/>
          <w:sz w:val="22"/>
          <w:szCs w:val="22"/>
        </w:rPr>
        <w:t xml:space="preserve"> znajduje się korytarz ochrony funkcyjnej napowietrznej linii elektroenergetycznej wysokiego napięcia, wyznaczony na rysunku planu, o szerokości 22,0 m (po 11,0 m od osi linii w każdą stronę), w którym obowiązuje:</w:t>
      </w:r>
    </w:p>
    <w:p w14:paraId="544C0F39" w14:textId="29BCF45F" w:rsidR="00E4165C" w:rsidRDefault="00E4165C" w:rsidP="00496511">
      <w:pPr>
        <w:pStyle w:val="Tekstpodstawowy2"/>
        <w:numPr>
          <w:ilvl w:val="0"/>
          <w:numId w:val="42"/>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Dopuszcza się konserwacje, remonty, rozbudowę, przebudowę, odbudowę i nadbudowę linii,</w:t>
      </w:r>
    </w:p>
    <w:p w14:paraId="04F0E81C" w14:textId="77777777" w:rsidR="00E4165C" w:rsidRDefault="00E4165C" w:rsidP="00496511">
      <w:pPr>
        <w:pStyle w:val="Tekstpodstawowy2"/>
        <w:numPr>
          <w:ilvl w:val="0"/>
          <w:numId w:val="42"/>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29052AF4" w14:textId="08699BC9" w:rsidR="00E4165C" w:rsidRDefault="00E4165C" w:rsidP="00496511">
      <w:pPr>
        <w:pStyle w:val="Tekstpodstawowy2"/>
        <w:numPr>
          <w:ilvl w:val="0"/>
          <w:numId w:val="42"/>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568A2B16" w14:textId="0DA3C642" w:rsidR="008A7F3D" w:rsidRDefault="008A7F3D" w:rsidP="00496511">
      <w:pPr>
        <w:pStyle w:val="Tekstpodstawowy2"/>
        <w:numPr>
          <w:ilvl w:val="0"/>
          <w:numId w:val="42"/>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464D8FA2" w14:textId="77777777" w:rsidR="00E4165C" w:rsidRDefault="00E4165C" w:rsidP="00496511">
      <w:pPr>
        <w:pStyle w:val="Tekstpodstawowy2"/>
        <w:numPr>
          <w:ilvl w:val="0"/>
          <w:numId w:val="42"/>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 jeśli ta makroniwelacja nie jest związana z realizacją napowietrznej linii elektroenergetycznej wysokiego napięcia,</w:t>
      </w:r>
    </w:p>
    <w:p w14:paraId="288C0E26" w14:textId="77777777" w:rsidR="00E4165C" w:rsidRDefault="00E4165C" w:rsidP="00496511">
      <w:pPr>
        <w:pStyle w:val="Tekstpodstawowy2"/>
        <w:numPr>
          <w:ilvl w:val="0"/>
          <w:numId w:val="42"/>
        </w:numPr>
        <w:ind w:left="567" w:hanging="283"/>
        <w:rPr>
          <w:rFonts w:ascii="Arial" w:hAnsi="Arial" w:cs="Arial"/>
          <w:color w:val="000000"/>
          <w:sz w:val="22"/>
          <w:szCs w:val="22"/>
        </w:rPr>
      </w:pPr>
      <w:r>
        <w:rPr>
          <w:rFonts w:ascii="Arial" w:hAnsi="Arial" w:cs="Arial"/>
          <w:color w:val="000000"/>
          <w:sz w:val="22"/>
          <w:szCs w:val="22"/>
        </w:rPr>
        <w:t>zakazuje się realizacji budynków,</w:t>
      </w:r>
    </w:p>
    <w:p w14:paraId="2007888C" w14:textId="77777777" w:rsidR="00E4165C" w:rsidRDefault="0010008D" w:rsidP="00496511">
      <w:pPr>
        <w:pStyle w:val="Tekstpodstawowy2"/>
        <w:numPr>
          <w:ilvl w:val="0"/>
          <w:numId w:val="42"/>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urządzeń melioracyjnych i dojazdów, Dopuszcza się remont, przebudowę, rozbudowę, nadbudowę lub likwidację istniejących sieci uzbrojenia terenu, urządzeń melioracyjnych i dojazdów. Jednocześnie powyższe sieci, urządzenia i dojazdy nie mogą kolidować z napowietrzną linią elektroenergetyczną wysokiego napięcia,</w:t>
      </w:r>
    </w:p>
    <w:p w14:paraId="5C0E13F0" w14:textId="42B056F1" w:rsidR="00F24234" w:rsidRDefault="00F24234" w:rsidP="00496511">
      <w:pPr>
        <w:pStyle w:val="Tekstpodstawowy2"/>
        <w:numPr>
          <w:ilvl w:val="0"/>
          <w:numId w:val="59"/>
        </w:numPr>
        <w:tabs>
          <w:tab w:val="clear" w:pos="705"/>
          <w:tab w:val="num" w:pos="284"/>
        </w:tabs>
        <w:ind w:left="284"/>
        <w:rPr>
          <w:rFonts w:ascii="Arial" w:hAnsi="Arial" w:cs="Arial"/>
          <w:color w:val="000000"/>
          <w:sz w:val="22"/>
          <w:szCs w:val="22"/>
        </w:rPr>
      </w:pPr>
      <w:r>
        <w:rPr>
          <w:rFonts w:ascii="Arial" w:hAnsi="Arial" w:cs="Arial"/>
          <w:color w:val="000000"/>
          <w:sz w:val="22"/>
          <w:szCs w:val="22"/>
        </w:rPr>
        <w:t>poza korytarzem ochrony funkcyjnej napowietrznej linii elektroenergetycznej wysokiego napięcia, wyznaczonym na rysunku planu:</w:t>
      </w:r>
    </w:p>
    <w:p w14:paraId="231FB70E" w14:textId="062FD1E5" w:rsidR="00F24234" w:rsidRDefault="00F24234" w:rsidP="00921BF2">
      <w:pPr>
        <w:pStyle w:val="Tekstpodstawowy2"/>
        <w:numPr>
          <w:ilvl w:val="0"/>
          <w:numId w:val="27"/>
        </w:numPr>
        <w:ind w:left="567" w:hanging="283"/>
        <w:rPr>
          <w:rFonts w:ascii="Arial" w:hAnsi="Arial" w:cs="Arial"/>
          <w:color w:val="000000"/>
          <w:sz w:val="22"/>
          <w:szCs w:val="22"/>
        </w:rPr>
      </w:pPr>
      <w:r>
        <w:rPr>
          <w:rFonts w:ascii="Arial" w:hAnsi="Arial" w:cs="Arial"/>
          <w:color w:val="000000"/>
          <w:sz w:val="22"/>
          <w:szCs w:val="22"/>
        </w:rPr>
        <w:t>obowiązuje zabudowa w formie wolno stojącej lub zwartej</w:t>
      </w:r>
      <w:r w:rsidR="00C77CB6">
        <w:rPr>
          <w:rFonts w:ascii="Arial" w:hAnsi="Arial" w:cs="Arial"/>
          <w:color w:val="000000"/>
          <w:sz w:val="22"/>
          <w:szCs w:val="22"/>
        </w:rPr>
        <w:t>,</w:t>
      </w:r>
    </w:p>
    <w:p w14:paraId="7393ED78" w14:textId="358BCE3E" w:rsidR="00DA1CB5" w:rsidRDefault="00DA1CB5" w:rsidP="00921BF2">
      <w:pPr>
        <w:pStyle w:val="Tekstpodstawowy2"/>
        <w:numPr>
          <w:ilvl w:val="0"/>
          <w:numId w:val="27"/>
        </w:numPr>
        <w:ind w:left="567" w:hanging="283"/>
        <w:rPr>
          <w:rFonts w:ascii="Arial" w:hAnsi="Arial" w:cs="Arial"/>
          <w:color w:val="000000"/>
          <w:sz w:val="22"/>
          <w:szCs w:val="22"/>
        </w:rPr>
      </w:pPr>
      <w:r>
        <w:rPr>
          <w:rFonts w:ascii="Arial" w:hAnsi="Arial" w:cs="Arial"/>
          <w:color w:val="000000"/>
          <w:sz w:val="22"/>
          <w:szCs w:val="22"/>
        </w:rPr>
        <w:t>dopuszcza się realizację budynków przy granicy działek budowlanych lub w odległości 1,5 m od granicy działek budowlanych,</w:t>
      </w:r>
    </w:p>
    <w:p w14:paraId="12BE57E6" w14:textId="77777777" w:rsidR="00F24234" w:rsidRDefault="00C77CB6" w:rsidP="00921BF2">
      <w:pPr>
        <w:pStyle w:val="Tekstpodstawowy2"/>
        <w:numPr>
          <w:ilvl w:val="0"/>
          <w:numId w:val="27"/>
        </w:numPr>
        <w:ind w:left="567" w:hanging="283"/>
        <w:rPr>
          <w:rFonts w:ascii="Arial" w:hAnsi="Arial" w:cs="Arial"/>
          <w:color w:val="000000"/>
          <w:sz w:val="22"/>
          <w:szCs w:val="22"/>
        </w:rPr>
      </w:pPr>
      <w:r>
        <w:rPr>
          <w:rFonts w:ascii="Arial" w:hAnsi="Arial" w:cs="Arial"/>
          <w:color w:val="000000"/>
          <w:sz w:val="22"/>
          <w:szCs w:val="22"/>
        </w:rPr>
        <w:t>obowiązuje zachowanie nie mniej niż 10% obszaru działki budowlanej jako powierzchni biologicznie czynnej,</w:t>
      </w:r>
    </w:p>
    <w:p w14:paraId="2B3ED4CB" w14:textId="77777777" w:rsidR="00C77CB6" w:rsidRDefault="00C77CB6" w:rsidP="00921BF2">
      <w:pPr>
        <w:pStyle w:val="Tekstpodstawowy2"/>
        <w:numPr>
          <w:ilvl w:val="0"/>
          <w:numId w:val="27"/>
        </w:numPr>
        <w:ind w:left="567" w:hanging="283"/>
        <w:rPr>
          <w:rFonts w:ascii="Arial" w:hAnsi="Arial" w:cs="Arial"/>
          <w:color w:val="000000"/>
          <w:sz w:val="22"/>
          <w:szCs w:val="22"/>
        </w:rPr>
      </w:pPr>
      <w:r>
        <w:rPr>
          <w:rFonts w:ascii="Arial" w:hAnsi="Arial" w:cs="Arial"/>
          <w:color w:val="000000"/>
          <w:sz w:val="22"/>
          <w:szCs w:val="22"/>
        </w:rPr>
        <w:t>obowiązuje procent powierzchni zabudowy na działce budowlanej nie większy niż 70%,</w:t>
      </w:r>
    </w:p>
    <w:p w14:paraId="2476391A" w14:textId="2369D297" w:rsidR="00C77CB6" w:rsidRDefault="00C77CB6" w:rsidP="00921BF2">
      <w:pPr>
        <w:pStyle w:val="Tekstpodstawowy2"/>
        <w:numPr>
          <w:ilvl w:val="0"/>
          <w:numId w:val="27"/>
        </w:numPr>
        <w:ind w:left="567" w:hanging="283"/>
        <w:rPr>
          <w:rFonts w:ascii="Arial" w:hAnsi="Arial" w:cs="Arial"/>
          <w:color w:val="000000"/>
          <w:sz w:val="22"/>
          <w:szCs w:val="22"/>
        </w:rPr>
      </w:pPr>
      <w:r>
        <w:rPr>
          <w:rFonts w:ascii="Arial" w:hAnsi="Arial" w:cs="Arial"/>
          <w:color w:val="000000"/>
          <w:sz w:val="22"/>
          <w:szCs w:val="22"/>
        </w:rPr>
        <w:t xml:space="preserve">obowiązuje minimalna intensywność zabudowy równa 0, obowiązuje maksymalna </w:t>
      </w:r>
      <w:r>
        <w:rPr>
          <w:rFonts w:ascii="Arial" w:hAnsi="Arial" w:cs="Arial"/>
          <w:color w:val="000000"/>
          <w:sz w:val="22"/>
          <w:szCs w:val="22"/>
        </w:rPr>
        <w:lastRenderedPageBreak/>
        <w:t xml:space="preserve">intensywność zabudowy nie większa niż 2,8 </w:t>
      </w:r>
      <w:r w:rsidR="00C17578">
        <w:rPr>
          <w:rFonts w:ascii="Arial" w:hAnsi="Arial" w:cs="Arial"/>
          <w:color w:val="000000"/>
          <w:sz w:val="22"/>
          <w:szCs w:val="22"/>
        </w:rPr>
        <w:t>,</w:t>
      </w:r>
    </w:p>
    <w:p w14:paraId="66796D9D" w14:textId="77777777" w:rsidR="00C77CB6" w:rsidRDefault="00C77CB6" w:rsidP="00921BF2">
      <w:pPr>
        <w:pStyle w:val="Tekstpodstawowy2"/>
        <w:numPr>
          <w:ilvl w:val="0"/>
          <w:numId w:val="27"/>
        </w:numPr>
        <w:ind w:left="567" w:hanging="283"/>
        <w:rPr>
          <w:rFonts w:ascii="Arial" w:hAnsi="Arial" w:cs="Arial"/>
          <w:color w:val="000000"/>
          <w:sz w:val="22"/>
          <w:szCs w:val="22"/>
        </w:rPr>
      </w:pPr>
      <w:r>
        <w:rPr>
          <w:rFonts w:ascii="Arial" w:hAnsi="Arial" w:cs="Arial"/>
          <w:color w:val="000000"/>
          <w:sz w:val="22"/>
          <w:szCs w:val="22"/>
        </w:rPr>
        <w:t>obowiązuje wysokość zabudowy nie większa niż 15,0 m ,</w:t>
      </w:r>
    </w:p>
    <w:p w14:paraId="5B6F11B3" w14:textId="77777777" w:rsidR="00C77CB6" w:rsidRDefault="00C77CB6" w:rsidP="00921BF2">
      <w:pPr>
        <w:pStyle w:val="Tekstpodstawowy2"/>
        <w:numPr>
          <w:ilvl w:val="0"/>
          <w:numId w:val="27"/>
        </w:numPr>
        <w:ind w:left="567" w:hanging="283"/>
        <w:rPr>
          <w:rFonts w:ascii="Arial" w:hAnsi="Arial" w:cs="Arial"/>
          <w:color w:val="000000"/>
          <w:sz w:val="22"/>
          <w:szCs w:val="22"/>
        </w:rPr>
      </w:pPr>
      <w:r>
        <w:rPr>
          <w:rFonts w:ascii="Arial" w:hAnsi="Arial" w:cs="Arial"/>
          <w:color w:val="000000"/>
          <w:sz w:val="22"/>
          <w:szCs w:val="22"/>
        </w:rPr>
        <w:t>dopuszcza się podpiwniczenie budynków,</w:t>
      </w:r>
    </w:p>
    <w:p w14:paraId="4F06EEEC" w14:textId="77777777" w:rsidR="00C77CB6" w:rsidRDefault="00C77CB6" w:rsidP="00921BF2">
      <w:pPr>
        <w:pStyle w:val="Tekstpodstawowy2"/>
        <w:numPr>
          <w:ilvl w:val="0"/>
          <w:numId w:val="27"/>
        </w:numPr>
        <w:ind w:left="567" w:hanging="283"/>
        <w:rPr>
          <w:rFonts w:ascii="Arial" w:hAnsi="Arial" w:cs="Arial"/>
          <w:color w:val="000000"/>
          <w:sz w:val="22"/>
          <w:szCs w:val="22"/>
        </w:rPr>
      </w:pPr>
      <w:r>
        <w:rPr>
          <w:rFonts w:ascii="Arial" w:hAnsi="Arial" w:cs="Arial"/>
          <w:color w:val="000000"/>
          <w:sz w:val="22"/>
          <w:szCs w:val="22"/>
        </w:rPr>
        <w:t>obowiązują dachy dowolne.</w:t>
      </w:r>
    </w:p>
    <w:p w14:paraId="5808A6FB" w14:textId="6E4E5727" w:rsidR="00696757" w:rsidRDefault="00696757" w:rsidP="00696757">
      <w:pPr>
        <w:pStyle w:val="Tekstpodstawowy21"/>
        <w:ind w:left="0" w:firstLine="0"/>
        <w:rPr>
          <w:rFonts w:ascii="Arial" w:hAnsi="Arial" w:cs="Arial"/>
          <w:color w:val="000000"/>
          <w:sz w:val="22"/>
          <w:szCs w:val="22"/>
        </w:rPr>
      </w:pPr>
    </w:p>
    <w:bookmarkEnd w:id="20"/>
    <w:p w14:paraId="0BBDB7D4" w14:textId="24F4FA65" w:rsidR="0069714D" w:rsidRDefault="0069714D" w:rsidP="0069714D">
      <w:pPr>
        <w:pStyle w:val="Tekstpodstawowy2"/>
        <w:tabs>
          <w:tab w:val="left" w:pos="0"/>
        </w:tabs>
        <w:ind w:left="0" w:firstLine="0"/>
        <w:rPr>
          <w:rFonts w:ascii="Arial" w:hAnsi="Arial" w:cs="Arial"/>
          <w:color w:val="000000"/>
          <w:sz w:val="22"/>
          <w:szCs w:val="22"/>
        </w:rPr>
      </w:pPr>
      <w:r>
        <w:rPr>
          <w:rFonts w:ascii="Arial" w:hAnsi="Arial" w:cs="Arial"/>
          <w:b/>
          <w:bCs/>
          <w:color w:val="000000"/>
          <w:sz w:val="22"/>
          <w:szCs w:val="22"/>
        </w:rPr>
        <w:t>§1</w:t>
      </w:r>
      <w:r w:rsidR="00D96B12">
        <w:rPr>
          <w:rFonts w:ascii="Arial" w:hAnsi="Arial" w:cs="Arial"/>
          <w:b/>
          <w:bCs/>
          <w:color w:val="000000"/>
          <w:sz w:val="22"/>
          <w:szCs w:val="22"/>
        </w:rPr>
        <w:t>4</w:t>
      </w:r>
      <w:r>
        <w:rPr>
          <w:rFonts w:ascii="Arial" w:hAnsi="Arial" w:cs="Arial"/>
          <w:b/>
          <w:bCs/>
          <w:color w:val="000000"/>
          <w:sz w:val="22"/>
          <w:szCs w:val="22"/>
        </w:rPr>
        <w:t>.</w:t>
      </w:r>
      <w:r>
        <w:rPr>
          <w:rFonts w:ascii="Arial" w:hAnsi="Arial" w:cs="Arial"/>
          <w:color w:val="000000"/>
          <w:sz w:val="22"/>
          <w:szCs w:val="22"/>
        </w:rPr>
        <w:t xml:space="preserve"> Ustalenia dla terenów o symbolach </w:t>
      </w:r>
      <w:r>
        <w:rPr>
          <w:rFonts w:ascii="Arial" w:hAnsi="Arial" w:cs="Arial"/>
          <w:b/>
          <w:color w:val="000000"/>
          <w:sz w:val="22"/>
          <w:szCs w:val="22"/>
        </w:rPr>
        <w:t>8</w:t>
      </w:r>
      <w:r w:rsidR="00B0039D">
        <w:rPr>
          <w:rFonts w:ascii="Arial" w:hAnsi="Arial" w:cs="Arial"/>
          <w:b/>
          <w:color w:val="000000"/>
          <w:sz w:val="22"/>
          <w:szCs w:val="22"/>
        </w:rPr>
        <w:t>4</w:t>
      </w:r>
      <w:r>
        <w:rPr>
          <w:rFonts w:ascii="Arial" w:hAnsi="Arial" w:cs="Arial"/>
          <w:b/>
          <w:color w:val="000000"/>
          <w:sz w:val="22"/>
          <w:szCs w:val="22"/>
        </w:rPr>
        <w:t xml:space="preserve">R </w:t>
      </w:r>
      <w:r>
        <w:rPr>
          <w:rFonts w:ascii="Arial" w:hAnsi="Arial" w:cs="Arial"/>
          <w:color w:val="000000"/>
          <w:sz w:val="22"/>
          <w:szCs w:val="22"/>
        </w:rPr>
        <w:t xml:space="preserve">o powierzchni </w:t>
      </w:r>
      <w:r w:rsidR="00B0039D">
        <w:rPr>
          <w:rFonts w:ascii="Arial" w:hAnsi="Arial" w:cs="Arial"/>
          <w:color w:val="000000"/>
          <w:sz w:val="22"/>
          <w:szCs w:val="22"/>
        </w:rPr>
        <w:t>5</w:t>
      </w:r>
      <w:r>
        <w:rPr>
          <w:rFonts w:ascii="Arial" w:hAnsi="Arial" w:cs="Arial"/>
          <w:color w:val="000000"/>
          <w:sz w:val="22"/>
          <w:szCs w:val="22"/>
        </w:rPr>
        <w:t>,</w:t>
      </w:r>
      <w:r w:rsidR="00B0039D">
        <w:rPr>
          <w:rFonts w:ascii="Arial" w:hAnsi="Arial" w:cs="Arial"/>
          <w:color w:val="000000"/>
          <w:sz w:val="22"/>
          <w:szCs w:val="22"/>
        </w:rPr>
        <w:t>9</w:t>
      </w:r>
      <w:r>
        <w:rPr>
          <w:rFonts w:ascii="Arial" w:hAnsi="Arial" w:cs="Arial"/>
          <w:color w:val="000000"/>
          <w:sz w:val="22"/>
          <w:szCs w:val="22"/>
        </w:rPr>
        <w:t xml:space="preserve">2 ha, </w:t>
      </w:r>
      <w:r>
        <w:rPr>
          <w:rFonts w:ascii="Arial" w:hAnsi="Arial" w:cs="Arial"/>
          <w:b/>
          <w:color w:val="000000"/>
          <w:sz w:val="22"/>
          <w:szCs w:val="22"/>
        </w:rPr>
        <w:t>9</w:t>
      </w:r>
      <w:r w:rsidR="00D81A19">
        <w:rPr>
          <w:rFonts w:ascii="Arial" w:hAnsi="Arial" w:cs="Arial"/>
          <w:b/>
          <w:color w:val="000000"/>
          <w:sz w:val="22"/>
          <w:szCs w:val="22"/>
        </w:rPr>
        <w:t>0</w:t>
      </w:r>
      <w:r>
        <w:rPr>
          <w:rFonts w:ascii="Arial" w:hAnsi="Arial" w:cs="Arial"/>
          <w:b/>
          <w:color w:val="000000"/>
          <w:sz w:val="22"/>
          <w:szCs w:val="22"/>
        </w:rPr>
        <w:t xml:space="preserve">R </w:t>
      </w:r>
      <w:r>
        <w:rPr>
          <w:rFonts w:ascii="Arial" w:hAnsi="Arial" w:cs="Arial"/>
          <w:color w:val="000000"/>
          <w:sz w:val="22"/>
          <w:szCs w:val="22"/>
        </w:rPr>
        <w:t xml:space="preserve">o powierzchni 0,31 ha i </w:t>
      </w:r>
      <w:r>
        <w:rPr>
          <w:rFonts w:ascii="Arial" w:hAnsi="Arial" w:cs="Arial"/>
          <w:b/>
          <w:color w:val="000000"/>
          <w:sz w:val="22"/>
          <w:szCs w:val="22"/>
        </w:rPr>
        <w:t>12</w:t>
      </w:r>
      <w:r w:rsidR="008A42DB">
        <w:rPr>
          <w:rFonts w:ascii="Arial" w:hAnsi="Arial" w:cs="Arial"/>
          <w:b/>
          <w:color w:val="000000"/>
          <w:sz w:val="22"/>
          <w:szCs w:val="22"/>
        </w:rPr>
        <w:t>8</w:t>
      </w:r>
      <w:r>
        <w:rPr>
          <w:rFonts w:ascii="Arial" w:hAnsi="Arial" w:cs="Arial"/>
          <w:b/>
          <w:color w:val="000000"/>
          <w:sz w:val="22"/>
          <w:szCs w:val="22"/>
        </w:rPr>
        <w:t xml:space="preserve">R </w:t>
      </w:r>
      <w:r>
        <w:rPr>
          <w:rFonts w:ascii="Arial" w:hAnsi="Arial" w:cs="Arial"/>
          <w:color w:val="000000"/>
          <w:sz w:val="22"/>
          <w:szCs w:val="22"/>
        </w:rPr>
        <w:t>o powierzchni 2,40 ha:</w:t>
      </w:r>
    </w:p>
    <w:p w14:paraId="0841FB84" w14:textId="1D7A5994" w:rsidR="0069714D" w:rsidRDefault="0069714D" w:rsidP="00496511">
      <w:pPr>
        <w:pStyle w:val="Tekstpodstawowy2"/>
        <w:numPr>
          <w:ilvl w:val="0"/>
          <w:numId w:val="60"/>
        </w:numPr>
        <w:ind w:left="284"/>
        <w:rPr>
          <w:rFonts w:ascii="Arial" w:hAnsi="Arial" w:cs="Arial"/>
          <w:color w:val="000000"/>
          <w:sz w:val="22"/>
          <w:szCs w:val="22"/>
        </w:rPr>
      </w:pPr>
      <w:r>
        <w:rPr>
          <w:rFonts w:ascii="Arial" w:hAnsi="Arial" w:cs="Arial"/>
          <w:color w:val="000000"/>
          <w:sz w:val="22"/>
          <w:szCs w:val="22"/>
        </w:rPr>
        <w:t>teren rolniczy;</w:t>
      </w:r>
    </w:p>
    <w:p w14:paraId="79CB320B" w14:textId="47CDDC72" w:rsidR="00B0039D" w:rsidRDefault="00B0039D" w:rsidP="00496511">
      <w:pPr>
        <w:pStyle w:val="Tekstpodstawowy2"/>
        <w:numPr>
          <w:ilvl w:val="0"/>
          <w:numId w:val="60"/>
        </w:numPr>
        <w:ind w:left="284"/>
        <w:rPr>
          <w:rFonts w:ascii="Arial" w:hAnsi="Arial" w:cs="Arial"/>
          <w:color w:val="000000"/>
          <w:sz w:val="22"/>
          <w:szCs w:val="22"/>
        </w:rPr>
      </w:pPr>
      <w:r>
        <w:rPr>
          <w:rFonts w:ascii="Arial" w:hAnsi="Arial" w:cs="Arial"/>
          <w:color w:val="000000"/>
          <w:sz w:val="22"/>
          <w:szCs w:val="22"/>
        </w:rPr>
        <w:t>zakazuje się realizacji budynków;</w:t>
      </w:r>
    </w:p>
    <w:p w14:paraId="3F8EC9DF" w14:textId="215D768F" w:rsidR="00D81A19" w:rsidRDefault="00D81A19" w:rsidP="00496511">
      <w:pPr>
        <w:pStyle w:val="Tekstpodstawowy2"/>
        <w:numPr>
          <w:ilvl w:val="0"/>
          <w:numId w:val="60"/>
        </w:numPr>
        <w:ind w:left="284"/>
        <w:rPr>
          <w:rFonts w:ascii="Arial" w:hAnsi="Arial" w:cs="Arial"/>
          <w:color w:val="000000"/>
          <w:sz w:val="22"/>
          <w:szCs w:val="22"/>
        </w:rPr>
      </w:pPr>
      <w:r>
        <w:rPr>
          <w:rFonts w:ascii="Arial" w:hAnsi="Arial" w:cs="Arial"/>
          <w:color w:val="000000"/>
          <w:sz w:val="22"/>
          <w:szCs w:val="22"/>
        </w:rPr>
        <w:t>tereny znajdują się w granicach Obszaru Natura 2000 „Dorzecze Parsęty” PLH 320007, w którym obowiązują przepisy o ochronie przyrody. Na etapie projektowania i realizacji należy zapewnić warunki niezbędne do ochrony siedlisk przyrodniczych oraz siedlisk gatunków tego obszaru;</w:t>
      </w:r>
    </w:p>
    <w:p w14:paraId="15926525" w14:textId="150FF722" w:rsidR="00B0039D" w:rsidRDefault="00B0039D" w:rsidP="00496511">
      <w:pPr>
        <w:pStyle w:val="Tekstpodstawowy2"/>
        <w:numPr>
          <w:ilvl w:val="0"/>
          <w:numId w:val="60"/>
        </w:numPr>
        <w:ind w:left="284"/>
        <w:rPr>
          <w:rFonts w:ascii="Arial" w:hAnsi="Arial" w:cs="Arial"/>
          <w:color w:val="000000"/>
          <w:sz w:val="22"/>
          <w:szCs w:val="22"/>
        </w:rPr>
      </w:pPr>
      <w:r>
        <w:rPr>
          <w:rFonts w:ascii="Arial" w:hAnsi="Arial" w:cs="Arial"/>
          <w:color w:val="000000"/>
          <w:sz w:val="22"/>
          <w:szCs w:val="22"/>
        </w:rPr>
        <w:t>na fragmencie terenu 84R znajduje się strefa ochrony konserwatorskiej stanowiska archeologicznego WIII. Jej granice wyznaczono na rysunku planu miejscowego. Szczegółowe ustalenia dla strefy znajdują się w Rozdziale I „Ustalenia ogólne”;</w:t>
      </w:r>
    </w:p>
    <w:p w14:paraId="20824CC8" w14:textId="5187738B" w:rsidR="008A42DB" w:rsidRDefault="008A42DB" w:rsidP="008A42DB">
      <w:pPr>
        <w:pStyle w:val="Tekstpodstawowy2"/>
        <w:numPr>
          <w:ilvl w:val="0"/>
          <w:numId w:val="60"/>
        </w:numPr>
        <w:ind w:left="284"/>
        <w:rPr>
          <w:rFonts w:ascii="Arial" w:hAnsi="Arial" w:cs="Arial"/>
          <w:color w:val="000000"/>
          <w:sz w:val="22"/>
          <w:szCs w:val="22"/>
        </w:rPr>
      </w:pPr>
      <w:r>
        <w:rPr>
          <w:rFonts w:ascii="Arial" w:hAnsi="Arial" w:cs="Arial"/>
          <w:color w:val="000000"/>
          <w:sz w:val="22"/>
          <w:szCs w:val="22"/>
        </w:rPr>
        <w:t xml:space="preserve">na terenie 128R znajduje się korytarz ochrony funkcyjnej istniejącej napowietrznej linii elektroenergetycznej wysokiego napięcia do likwidacji, wyznaczony na rysunku planu, o szerokości </w:t>
      </w:r>
      <w:r w:rsidR="00CC081C">
        <w:rPr>
          <w:rFonts w:ascii="Arial" w:hAnsi="Arial" w:cs="Arial"/>
          <w:color w:val="000000"/>
          <w:sz w:val="22"/>
          <w:szCs w:val="22"/>
        </w:rPr>
        <w:t>50,0 m (po 25</w:t>
      </w:r>
      <w:r>
        <w:rPr>
          <w:rFonts w:ascii="Arial" w:hAnsi="Arial" w:cs="Arial"/>
          <w:color w:val="000000"/>
          <w:sz w:val="22"/>
          <w:szCs w:val="22"/>
        </w:rPr>
        <w:t>,0 m od osi linii w każdą stronę), w którym obowiązuje:</w:t>
      </w:r>
    </w:p>
    <w:p w14:paraId="41C864C1" w14:textId="77777777" w:rsidR="008A42DB" w:rsidRDefault="008A42DB" w:rsidP="008A42DB">
      <w:pPr>
        <w:pStyle w:val="Tekstpodstawowy2"/>
        <w:numPr>
          <w:ilvl w:val="0"/>
          <w:numId w:val="56"/>
        </w:numPr>
        <w:ind w:left="567" w:hanging="283"/>
        <w:rPr>
          <w:rFonts w:ascii="Arial" w:hAnsi="Arial" w:cs="Arial"/>
          <w:color w:val="000000"/>
          <w:sz w:val="22"/>
          <w:szCs w:val="22"/>
        </w:rPr>
      </w:pPr>
      <w:r>
        <w:rPr>
          <w:rFonts w:ascii="Arial" w:hAnsi="Arial" w:cs="Arial"/>
          <w:color w:val="000000"/>
          <w:sz w:val="22"/>
          <w:szCs w:val="22"/>
        </w:rPr>
        <w:t>lokalizacja jedno-, dwu- lub wielotorowej,</w:t>
      </w:r>
      <w:r>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 czasu jej likwidacji. Dopuszcza się konserwacje, remonty, rozbudowę, przebudowę, odbudowę i nadbudowę linii,</w:t>
      </w:r>
    </w:p>
    <w:p w14:paraId="3FCE209F" w14:textId="77777777" w:rsidR="008A42DB" w:rsidRDefault="008A42DB" w:rsidP="008A42DB">
      <w:pPr>
        <w:pStyle w:val="Tekstpodstawowy2"/>
        <w:numPr>
          <w:ilvl w:val="0"/>
          <w:numId w:val="56"/>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61C64BCD" w14:textId="77777777" w:rsidR="008A42DB" w:rsidRDefault="008A42DB" w:rsidP="008A42DB">
      <w:pPr>
        <w:pStyle w:val="Tekstpodstawowy2"/>
        <w:numPr>
          <w:ilvl w:val="0"/>
          <w:numId w:val="56"/>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0F56E1B9" w14:textId="77777777" w:rsidR="008A42DB" w:rsidRDefault="008A42DB" w:rsidP="008A42DB">
      <w:pPr>
        <w:pStyle w:val="Tekstpodstawowy2"/>
        <w:numPr>
          <w:ilvl w:val="0"/>
          <w:numId w:val="56"/>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131E3F6A" w14:textId="77777777" w:rsidR="008A42DB" w:rsidRDefault="008A42DB" w:rsidP="008A42DB">
      <w:pPr>
        <w:pStyle w:val="Tekstpodstawowy2"/>
        <w:numPr>
          <w:ilvl w:val="0"/>
          <w:numId w:val="56"/>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 jeśli ta makroniwelacja nie jest związana z realizacją napowietrznej linii elektroenergetycznej wysokiego napięcia,</w:t>
      </w:r>
    </w:p>
    <w:p w14:paraId="0A738ABF" w14:textId="77777777" w:rsidR="008A42DB" w:rsidRDefault="008A42DB" w:rsidP="008A42DB">
      <w:pPr>
        <w:pStyle w:val="Tekstpodstawowy2"/>
        <w:numPr>
          <w:ilvl w:val="0"/>
          <w:numId w:val="56"/>
        </w:numPr>
        <w:ind w:left="567" w:hanging="283"/>
        <w:rPr>
          <w:rFonts w:ascii="Arial" w:hAnsi="Arial" w:cs="Arial"/>
          <w:color w:val="000000"/>
          <w:sz w:val="22"/>
          <w:szCs w:val="22"/>
        </w:rPr>
      </w:pPr>
      <w:r>
        <w:rPr>
          <w:rFonts w:ascii="Arial" w:hAnsi="Arial" w:cs="Arial"/>
          <w:color w:val="000000"/>
          <w:sz w:val="22"/>
          <w:szCs w:val="22"/>
        </w:rPr>
        <w:t>zakazuje się realizacji budynków,</w:t>
      </w:r>
    </w:p>
    <w:p w14:paraId="0D9E6E92" w14:textId="77777777" w:rsidR="008A42DB" w:rsidRDefault="008A42DB" w:rsidP="008A42DB">
      <w:pPr>
        <w:pStyle w:val="Tekstpodstawowy2"/>
        <w:numPr>
          <w:ilvl w:val="0"/>
          <w:numId w:val="56"/>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urządzeń melioracyjnych i dojazdów, Dopuszcza się remont, przebudowę, rozbudowę, nadbudowę lub likwidację istniejących sieci uzbrojenia terenu, urządzeń melioracyjnych i dojazdów. Jednocześnie powyższe sieci, urządzenia i dojazdy nie mogą kolidować z napowietrzną linią elektroenergetyczną wysokiego napięcia,</w:t>
      </w:r>
    </w:p>
    <w:p w14:paraId="12049ED3" w14:textId="7EAEDAE1" w:rsidR="008A42DB" w:rsidRDefault="008A42DB" w:rsidP="008A42DB">
      <w:pPr>
        <w:pStyle w:val="Tekstpodstawowy2"/>
        <w:numPr>
          <w:ilvl w:val="0"/>
          <w:numId w:val="56"/>
        </w:numPr>
        <w:ind w:left="567" w:hanging="283"/>
        <w:rPr>
          <w:rFonts w:ascii="Arial" w:hAnsi="Arial" w:cs="Arial"/>
          <w:color w:val="000000"/>
          <w:sz w:val="22"/>
          <w:szCs w:val="22"/>
        </w:rPr>
      </w:pPr>
      <w:r>
        <w:rPr>
          <w:rFonts w:ascii="Arial" w:hAnsi="Arial" w:cs="Arial"/>
          <w:color w:val="000000"/>
          <w:sz w:val="22"/>
          <w:szCs w:val="22"/>
        </w:rPr>
        <w:t>ustala się likwidację korytarza ochrony funkcyjnej istniejącej napowietrznej linii elektroenergetycznej wysokiego napięcia po likwidacji linii;</w:t>
      </w:r>
    </w:p>
    <w:p w14:paraId="7C15698B" w14:textId="30526534" w:rsidR="0069714D" w:rsidRDefault="0069714D" w:rsidP="00496511">
      <w:pPr>
        <w:pStyle w:val="Tekstpodstawowy2"/>
        <w:numPr>
          <w:ilvl w:val="0"/>
          <w:numId w:val="60"/>
        </w:numPr>
        <w:ind w:left="284"/>
        <w:rPr>
          <w:rFonts w:ascii="Arial" w:hAnsi="Arial" w:cs="Arial"/>
          <w:color w:val="000000"/>
          <w:sz w:val="22"/>
          <w:szCs w:val="22"/>
        </w:rPr>
      </w:pPr>
      <w:r>
        <w:rPr>
          <w:rFonts w:ascii="Arial" w:hAnsi="Arial" w:cs="Arial"/>
          <w:color w:val="000000"/>
          <w:sz w:val="22"/>
          <w:szCs w:val="22"/>
        </w:rPr>
        <w:t>na fragmentach terenów znajduje się korytarz ochrony funkcyjnej napowietrznej linii elektroenergetycznej wysokiego napięcia, wyznaczony na rysunku planu, o szerokości 22,0 m (po 11,0 m od osi linii w każdą stronę), w którym obowiązuje:</w:t>
      </w:r>
    </w:p>
    <w:p w14:paraId="5C7EE47E" w14:textId="77777777" w:rsidR="0069714D" w:rsidRDefault="0069714D" w:rsidP="00496511">
      <w:pPr>
        <w:pStyle w:val="Tekstpodstawowy2"/>
        <w:numPr>
          <w:ilvl w:val="0"/>
          <w:numId w:val="61"/>
        </w:numPr>
        <w:ind w:left="567" w:hanging="283"/>
        <w:rPr>
          <w:rFonts w:ascii="Arial" w:hAnsi="Arial" w:cs="Arial"/>
          <w:color w:val="000000"/>
          <w:sz w:val="22"/>
          <w:szCs w:val="22"/>
        </w:rPr>
      </w:pPr>
      <w:r>
        <w:rPr>
          <w:rFonts w:ascii="Arial" w:hAnsi="Arial" w:cs="Arial"/>
          <w:color w:val="000000"/>
          <w:sz w:val="22"/>
          <w:szCs w:val="22"/>
        </w:rPr>
        <w:t>lokalizacja jedno-, dwu- lub wielotorowej,</w:t>
      </w:r>
      <w:r>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Dopuszcza się konserwacje, remonty, rozbudowę, przebudowę, odbudowę i nadbudowę linii,</w:t>
      </w:r>
    </w:p>
    <w:p w14:paraId="0B109E4D" w14:textId="77777777" w:rsidR="0069714D" w:rsidRDefault="0069714D" w:rsidP="00496511">
      <w:pPr>
        <w:pStyle w:val="Tekstpodstawowy2"/>
        <w:numPr>
          <w:ilvl w:val="0"/>
          <w:numId w:val="61"/>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1795B25D" w14:textId="77777777" w:rsidR="0069714D" w:rsidRDefault="0069714D" w:rsidP="00496511">
      <w:pPr>
        <w:pStyle w:val="Tekstpodstawowy2"/>
        <w:numPr>
          <w:ilvl w:val="0"/>
          <w:numId w:val="61"/>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64E84AB6" w14:textId="77777777" w:rsidR="0069714D" w:rsidRDefault="0069714D" w:rsidP="00496511">
      <w:pPr>
        <w:pStyle w:val="Tekstpodstawowy2"/>
        <w:numPr>
          <w:ilvl w:val="0"/>
          <w:numId w:val="61"/>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3E871969" w14:textId="77777777" w:rsidR="0069714D" w:rsidRDefault="0069714D" w:rsidP="00496511">
      <w:pPr>
        <w:pStyle w:val="Tekstpodstawowy2"/>
        <w:numPr>
          <w:ilvl w:val="0"/>
          <w:numId w:val="61"/>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 jeśli ta makroniwelacja nie jest związana z realizacją napowietrznej linii elektroenergetycznej wysokiego napięcia,</w:t>
      </w:r>
    </w:p>
    <w:p w14:paraId="2D296F04" w14:textId="6C8D5232" w:rsidR="0069714D" w:rsidRDefault="0069714D" w:rsidP="00496511">
      <w:pPr>
        <w:pStyle w:val="Tekstpodstawowy2"/>
        <w:numPr>
          <w:ilvl w:val="0"/>
          <w:numId w:val="61"/>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urządzeń melioracyjnych i dojazdów, Dopuszcza się remont, przebudowę, rozbudowę, nadbudowę lub likwidację istniejących sieci uzbrojenia terenu, urządzeń melioracyjnych i dojazdów. Jednocześnie powyższe sieci, urządzenia i dojazdy nie mogą kolidować z napowietrzną linią elektroenergetyczną wysokiego napięcia</w:t>
      </w:r>
      <w:r w:rsidR="00B0039D">
        <w:rPr>
          <w:rFonts w:ascii="Arial" w:hAnsi="Arial" w:cs="Arial"/>
          <w:color w:val="000000"/>
          <w:sz w:val="22"/>
          <w:szCs w:val="22"/>
        </w:rPr>
        <w:t>;</w:t>
      </w:r>
    </w:p>
    <w:p w14:paraId="2994BCDA" w14:textId="39BB23B1" w:rsidR="0069714D" w:rsidRDefault="0069714D" w:rsidP="00496511">
      <w:pPr>
        <w:pStyle w:val="Tekstpodstawowy2"/>
        <w:numPr>
          <w:ilvl w:val="0"/>
          <w:numId w:val="60"/>
        </w:numPr>
        <w:ind w:left="284"/>
        <w:rPr>
          <w:rFonts w:ascii="Arial" w:hAnsi="Arial" w:cs="Arial"/>
          <w:color w:val="000000"/>
          <w:sz w:val="22"/>
          <w:szCs w:val="22"/>
        </w:rPr>
      </w:pPr>
      <w:r>
        <w:rPr>
          <w:rFonts w:ascii="Arial" w:hAnsi="Arial" w:cs="Arial"/>
          <w:color w:val="000000"/>
          <w:sz w:val="22"/>
          <w:szCs w:val="22"/>
        </w:rPr>
        <w:lastRenderedPageBreak/>
        <w:t xml:space="preserve">poza </w:t>
      </w:r>
      <w:r w:rsidR="008A42DB">
        <w:rPr>
          <w:rFonts w:ascii="Arial" w:hAnsi="Arial" w:cs="Arial"/>
          <w:color w:val="000000"/>
          <w:sz w:val="22"/>
          <w:szCs w:val="22"/>
        </w:rPr>
        <w:t xml:space="preserve">korytarzem ochrony funkcyjnej istniejącej napowietrznej linii elektroenergetycznej wysokiego napięcia do likwidacji i </w:t>
      </w:r>
      <w:r>
        <w:rPr>
          <w:rFonts w:ascii="Arial" w:hAnsi="Arial" w:cs="Arial"/>
          <w:color w:val="000000"/>
          <w:sz w:val="22"/>
          <w:szCs w:val="22"/>
        </w:rPr>
        <w:t>korytarzem ochrony funkcyjnej napowietrznej linii elektroenergetycznej wysokiego napięcia, wyznaczonym</w:t>
      </w:r>
      <w:r w:rsidR="008A42DB">
        <w:rPr>
          <w:rFonts w:ascii="Arial" w:hAnsi="Arial" w:cs="Arial"/>
          <w:color w:val="000000"/>
          <w:sz w:val="22"/>
          <w:szCs w:val="22"/>
        </w:rPr>
        <w:t>i</w:t>
      </w:r>
      <w:r>
        <w:rPr>
          <w:rFonts w:ascii="Arial" w:hAnsi="Arial" w:cs="Arial"/>
          <w:color w:val="000000"/>
          <w:sz w:val="22"/>
          <w:szCs w:val="22"/>
        </w:rPr>
        <w:t xml:space="preserve"> na rysunku planu</w:t>
      </w:r>
      <w:r w:rsidR="008A42DB">
        <w:rPr>
          <w:rFonts w:ascii="Arial" w:hAnsi="Arial" w:cs="Arial"/>
          <w:color w:val="000000"/>
          <w:sz w:val="22"/>
          <w:szCs w:val="22"/>
        </w:rPr>
        <w:t>,</w:t>
      </w:r>
      <w:r w:rsidR="00B0039D">
        <w:rPr>
          <w:rFonts w:ascii="Arial" w:hAnsi="Arial" w:cs="Arial"/>
          <w:color w:val="000000"/>
          <w:sz w:val="22"/>
          <w:szCs w:val="22"/>
        </w:rPr>
        <w:t xml:space="preserve"> obowiązuje powierzchnia czynna biologicznie równa 100% powierzchni działki budowlanej.</w:t>
      </w:r>
    </w:p>
    <w:p w14:paraId="1447980F" w14:textId="77777777" w:rsidR="005402A3" w:rsidRDefault="005402A3" w:rsidP="00696757">
      <w:pPr>
        <w:pStyle w:val="Tekstpodstawowy21"/>
        <w:ind w:left="0" w:firstLine="0"/>
        <w:rPr>
          <w:rFonts w:ascii="Arial" w:hAnsi="Arial" w:cs="Arial"/>
          <w:color w:val="000000"/>
          <w:sz w:val="22"/>
          <w:szCs w:val="22"/>
        </w:rPr>
      </w:pPr>
    </w:p>
    <w:p w14:paraId="5EFABD74" w14:textId="16D62CEE" w:rsidR="00A93F22" w:rsidRDefault="00A93F22" w:rsidP="00A93F22">
      <w:pPr>
        <w:pStyle w:val="Tekstpodstawowy2"/>
        <w:tabs>
          <w:tab w:val="left" w:pos="0"/>
        </w:tabs>
        <w:ind w:left="0" w:firstLine="0"/>
        <w:rPr>
          <w:rFonts w:ascii="Arial" w:hAnsi="Arial" w:cs="Arial"/>
          <w:color w:val="000000"/>
          <w:sz w:val="22"/>
          <w:szCs w:val="22"/>
        </w:rPr>
      </w:pPr>
      <w:r>
        <w:rPr>
          <w:rFonts w:ascii="Arial" w:hAnsi="Arial" w:cs="Arial"/>
          <w:b/>
          <w:bCs/>
          <w:color w:val="000000"/>
          <w:sz w:val="22"/>
          <w:szCs w:val="22"/>
        </w:rPr>
        <w:t>§1</w:t>
      </w:r>
      <w:r w:rsidR="00773B12">
        <w:rPr>
          <w:rFonts w:ascii="Arial" w:hAnsi="Arial" w:cs="Arial"/>
          <w:b/>
          <w:bCs/>
          <w:color w:val="000000"/>
          <w:sz w:val="22"/>
          <w:szCs w:val="22"/>
        </w:rPr>
        <w:t>5</w:t>
      </w:r>
      <w:r>
        <w:rPr>
          <w:rFonts w:ascii="Arial" w:hAnsi="Arial" w:cs="Arial"/>
          <w:b/>
          <w:bCs/>
          <w:color w:val="000000"/>
          <w:sz w:val="22"/>
          <w:szCs w:val="22"/>
        </w:rPr>
        <w:t>.</w:t>
      </w:r>
      <w:r>
        <w:rPr>
          <w:rFonts w:ascii="Arial" w:hAnsi="Arial" w:cs="Arial"/>
          <w:color w:val="000000"/>
          <w:sz w:val="22"/>
          <w:szCs w:val="22"/>
        </w:rPr>
        <w:t xml:space="preserve"> Ustalenia dla terenów o symbolach </w:t>
      </w:r>
      <w:r>
        <w:rPr>
          <w:rFonts w:ascii="Arial" w:hAnsi="Arial" w:cs="Arial"/>
          <w:b/>
          <w:color w:val="000000"/>
          <w:sz w:val="22"/>
          <w:szCs w:val="22"/>
        </w:rPr>
        <w:t>12</w:t>
      </w:r>
      <w:r w:rsidR="0023768D">
        <w:rPr>
          <w:rFonts w:ascii="Arial" w:hAnsi="Arial" w:cs="Arial"/>
          <w:b/>
          <w:color w:val="000000"/>
          <w:sz w:val="22"/>
          <w:szCs w:val="22"/>
        </w:rPr>
        <w:t>6</w:t>
      </w:r>
      <w:r>
        <w:rPr>
          <w:rFonts w:ascii="Arial" w:hAnsi="Arial" w:cs="Arial"/>
          <w:b/>
          <w:color w:val="000000"/>
          <w:sz w:val="22"/>
          <w:szCs w:val="22"/>
        </w:rPr>
        <w:t xml:space="preserve">E/ZL </w:t>
      </w:r>
      <w:r>
        <w:rPr>
          <w:rFonts w:ascii="Arial" w:hAnsi="Arial" w:cs="Arial"/>
          <w:color w:val="000000"/>
          <w:sz w:val="22"/>
          <w:szCs w:val="22"/>
        </w:rPr>
        <w:t>o powierzchni 0,0</w:t>
      </w:r>
      <w:r w:rsidR="00D6680F">
        <w:rPr>
          <w:rFonts w:ascii="Arial" w:hAnsi="Arial" w:cs="Arial"/>
          <w:color w:val="000000"/>
          <w:sz w:val="22"/>
          <w:szCs w:val="22"/>
        </w:rPr>
        <w:t>1</w:t>
      </w:r>
      <w:r>
        <w:rPr>
          <w:rFonts w:ascii="Arial" w:hAnsi="Arial" w:cs="Arial"/>
          <w:color w:val="000000"/>
          <w:sz w:val="22"/>
          <w:szCs w:val="22"/>
        </w:rPr>
        <w:t xml:space="preserve"> ha</w:t>
      </w:r>
      <w:r w:rsidR="00D6680F">
        <w:rPr>
          <w:rFonts w:ascii="Arial" w:hAnsi="Arial" w:cs="Arial"/>
          <w:color w:val="000000"/>
          <w:sz w:val="22"/>
          <w:szCs w:val="22"/>
        </w:rPr>
        <w:t xml:space="preserve">, </w:t>
      </w:r>
      <w:r w:rsidR="00D6680F">
        <w:rPr>
          <w:rFonts w:ascii="Arial" w:hAnsi="Arial" w:cs="Arial"/>
          <w:b/>
          <w:color w:val="000000"/>
          <w:sz w:val="22"/>
          <w:szCs w:val="22"/>
        </w:rPr>
        <w:t>13</w:t>
      </w:r>
      <w:r w:rsidR="00004FE0">
        <w:rPr>
          <w:rFonts w:ascii="Arial" w:hAnsi="Arial" w:cs="Arial"/>
          <w:b/>
          <w:color w:val="000000"/>
          <w:sz w:val="22"/>
          <w:szCs w:val="22"/>
        </w:rPr>
        <w:t>3</w:t>
      </w:r>
      <w:r w:rsidR="00D6680F">
        <w:rPr>
          <w:rFonts w:ascii="Arial" w:hAnsi="Arial" w:cs="Arial"/>
          <w:b/>
          <w:color w:val="000000"/>
          <w:sz w:val="22"/>
          <w:szCs w:val="22"/>
        </w:rPr>
        <w:t xml:space="preserve">E/ZL </w:t>
      </w:r>
      <w:r w:rsidR="00D6680F">
        <w:rPr>
          <w:rFonts w:ascii="Arial" w:hAnsi="Arial" w:cs="Arial"/>
          <w:color w:val="000000"/>
          <w:sz w:val="22"/>
          <w:szCs w:val="22"/>
        </w:rPr>
        <w:t>o powierzchni 0,19 ha</w:t>
      </w:r>
      <w:r>
        <w:rPr>
          <w:rFonts w:ascii="Arial" w:hAnsi="Arial" w:cs="Arial"/>
          <w:color w:val="000000"/>
          <w:sz w:val="22"/>
          <w:szCs w:val="22"/>
        </w:rPr>
        <w:t xml:space="preserve"> i </w:t>
      </w:r>
      <w:r>
        <w:rPr>
          <w:rFonts w:ascii="Arial" w:hAnsi="Arial" w:cs="Arial"/>
          <w:b/>
          <w:color w:val="000000"/>
          <w:sz w:val="22"/>
          <w:szCs w:val="22"/>
        </w:rPr>
        <w:t>1</w:t>
      </w:r>
      <w:r w:rsidR="00D6680F">
        <w:rPr>
          <w:rFonts w:ascii="Arial" w:hAnsi="Arial" w:cs="Arial"/>
          <w:b/>
          <w:color w:val="000000"/>
          <w:sz w:val="22"/>
          <w:szCs w:val="22"/>
        </w:rPr>
        <w:t>3</w:t>
      </w:r>
      <w:r w:rsidR="00004FE0">
        <w:rPr>
          <w:rFonts w:ascii="Arial" w:hAnsi="Arial" w:cs="Arial"/>
          <w:b/>
          <w:color w:val="000000"/>
          <w:sz w:val="22"/>
          <w:szCs w:val="22"/>
        </w:rPr>
        <w:t>4</w:t>
      </w:r>
      <w:r>
        <w:rPr>
          <w:rFonts w:ascii="Arial" w:hAnsi="Arial" w:cs="Arial"/>
          <w:b/>
          <w:color w:val="000000"/>
          <w:sz w:val="22"/>
          <w:szCs w:val="22"/>
        </w:rPr>
        <w:t>E/</w:t>
      </w:r>
      <w:r w:rsidR="00D6680F">
        <w:rPr>
          <w:rFonts w:ascii="Arial" w:hAnsi="Arial" w:cs="Arial"/>
          <w:b/>
          <w:color w:val="000000"/>
          <w:sz w:val="22"/>
          <w:szCs w:val="22"/>
        </w:rPr>
        <w:t>ZL</w:t>
      </w:r>
      <w:r>
        <w:rPr>
          <w:rFonts w:ascii="Arial" w:hAnsi="Arial" w:cs="Arial"/>
          <w:b/>
          <w:color w:val="000000"/>
          <w:sz w:val="22"/>
          <w:szCs w:val="22"/>
        </w:rPr>
        <w:t xml:space="preserve"> </w:t>
      </w:r>
      <w:r>
        <w:rPr>
          <w:rFonts w:ascii="Arial" w:hAnsi="Arial" w:cs="Arial"/>
          <w:color w:val="000000"/>
          <w:sz w:val="22"/>
          <w:szCs w:val="22"/>
        </w:rPr>
        <w:t>o powierzchni 0,</w:t>
      </w:r>
      <w:r w:rsidR="00D6680F">
        <w:rPr>
          <w:rFonts w:ascii="Arial" w:hAnsi="Arial" w:cs="Arial"/>
          <w:color w:val="000000"/>
          <w:sz w:val="22"/>
          <w:szCs w:val="22"/>
        </w:rPr>
        <w:t>80</w:t>
      </w:r>
      <w:r>
        <w:rPr>
          <w:rFonts w:ascii="Arial" w:hAnsi="Arial" w:cs="Arial"/>
          <w:color w:val="000000"/>
          <w:sz w:val="22"/>
          <w:szCs w:val="22"/>
        </w:rPr>
        <w:t xml:space="preserve"> ha:</w:t>
      </w:r>
    </w:p>
    <w:p w14:paraId="5442F5EA" w14:textId="001C1467" w:rsidR="00A93F22" w:rsidRDefault="00A93F22" w:rsidP="00496511">
      <w:pPr>
        <w:pStyle w:val="Tekstpodstawowy2"/>
        <w:numPr>
          <w:ilvl w:val="0"/>
          <w:numId w:val="55"/>
        </w:numPr>
        <w:ind w:left="284"/>
        <w:rPr>
          <w:rFonts w:ascii="Arial" w:hAnsi="Arial" w:cs="Arial"/>
          <w:color w:val="000000"/>
          <w:sz w:val="22"/>
          <w:szCs w:val="22"/>
        </w:rPr>
      </w:pPr>
      <w:r>
        <w:rPr>
          <w:rFonts w:ascii="Arial" w:hAnsi="Arial" w:cs="Arial"/>
          <w:color w:val="000000"/>
          <w:sz w:val="22"/>
          <w:szCs w:val="22"/>
        </w:rPr>
        <w:t xml:space="preserve">teren infrastruktury technicznej – elektroenergetyka / po likwidacji istniejącej napowietrznej linii elektroenergetycznej wysokiego napięcia przeznaczonej do likwidacji - </w:t>
      </w:r>
      <w:r w:rsidR="00D6680F">
        <w:rPr>
          <w:rFonts w:ascii="Arial" w:hAnsi="Arial" w:cs="Arial"/>
          <w:color w:val="000000"/>
          <w:sz w:val="22"/>
          <w:szCs w:val="22"/>
        </w:rPr>
        <w:t>lasy</w:t>
      </w:r>
      <w:r>
        <w:rPr>
          <w:rFonts w:ascii="Arial" w:hAnsi="Arial" w:cs="Arial"/>
          <w:color w:val="000000"/>
          <w:sz w:val="22"/>
          <w:szCs w:val="22"/>
        </w:rPr>
        <w:t>;</w:t>
      </w:r>
    </w:p>
    <w:p w14:paraId="50476877" w14:textId="735CAA38" w:rsidR="0023768D" w:rsidRDefault="0023768D" w:rsidP="00496511">
      <w:pPr>
        <w:pStyle w:val="Tekstpodstawowy2"/>
        <w:numPr>
          <w:ilvl w:val="0"/>
          <w:numId w:val="55"/>
        </w:numPr>
        <w:ind w:left="284"/>
        <w:rPr>
          <w:rFonts w:ascii="Arial" w:hAnsi="Arial" w:cs="Arial"/>
          <w:color w:val="000000"/>
          <w:sz w:val="22"/>
          <w:szCs w:val="22"/>
        </w:rPr>
      </w:pPr>
      <w:r>
        <w:rPr>
          <w:rFonts w:ascii="Arial" w:hAnsi="Arial" w:cs="Arial"/>
          <w:color w:val="000000"/>
          <w:sz w:val="22"/>
          <w:szCs w:val="22"/>
        </w:rPr>
        <w:t>teren znajduj</w:t>
      </w:r>
      <w:r w:rsidR="00004FE0">
        <w:rPr>
          <w:rFonts w:ascii="Arial" w:hAnsi="Arial" w:cs="Arial"/>
          <w:color w:val="000000"/>
          <w:sz w:val="22"/>
          <w:szCs w:val="22"/>
        </w:rPr>
        <w:t>e</w:t>
      </w:r>
      <w:r>
        <w:rPr>
          <w:rFonts w:ascii="Arial" w:hAnsi="Arial" w:cs="Arial"/>
          <w:color w:val="000000"/>
          <w:sz w:val="22"/>
          <w:szCs w:val="22"/>
        </w:rPr>
        <w:t xml:space="preserve"> się w granicach Obszaru Natura 2000 „Dorzecze Parsęty” PLH 320007, w którym obowiązują przepisy o ochronie przyrody. Na etapie projektowania i realizacji należy zapewnić warunki niezbędne do ochrony siedlisk przyrodniczych oraz siedlisk gatunków tego obszaru;</w:t>
      </w:r>
    </w:p>
    <w:p w14:paraId="44FB1B58" w14:textId="435F2939" w:rsidR="00004FE0" w:rsidRDefault="00004FE0" w:rsidP="00496511">
      <w:pPr>
        <w:pStyle w:val="Tekstpodstawowy2"/>
        <w:numPr>
          <w:ilvl w:val="0"/>
          <w:numId w:val="55"/>
        </w:numPr>
        <w:ind w:left="284"/>
        <w:rPr>
          <w:rFonts w:ascii="Arial" w:hAnsi="Arial" w:cs="Arial"/>
          <w:color w:val="000000"/>
          <w:sz w:val="22"/>
          <w:szCs w:val="22"/>
        </w:rPr>
      </w:pPr>
      <w:r>
        <w:rPr>
          <w:rFonts w:ascii="Arial" w:hAnsi="Arial" w:cs="Arial"/>
          <w:color w:val="000000"/>
          <w:sz w:val="22"/>
          <w:szCs w:val="22"/>
        </w:rPr>
        <w:t>przez teren</w:t>
      </w:r>
      <w:r w:rsidR="00D96B12">
        <w:rPr>
          <w:rFonts w:ascii="Arial" w:hAnsi="Arial" w:cs="Arial"/>
          <w:color w:val="000000"/>
          <w:sz w:val="22"/>
          <w:szCs w:val="22"/>
        </w:rPr>
        <w:t>y 133E/ZL i 134E/ZL</w:t>
      </w:r>
      <w:r>
        <w:rPr>
          <w:rFonts w:ascii="Arial" w:hAnsi="Arial" w:cs="Arial"/>
          <w:color w:val="000000"/>
          <w:sz w:val="22"/>
          <w:szCs w:val="22"/>
        </w:rPr>
        <w:t xml:space="preserve"> przebiega sieć gazowa wysokiego ciśnienia, dla której obowiązuje zachowanie strefy kontrolowanej o szerokości 4,0 m (po 2,0 m od osi gazociągu w każdą stronę), zaznaczonej na rysunku planu. W strefach kontrolowanych obowiązują ograniczenia i zakazy zabudowy zgodnie z przepisami w sprawie warunków technicznych, jakim powinny odpowiadać sieci gazowe i ich usytuowanie;</w:t>
      </w:r>
    </w:p>
    <w:p w14:paraId="27E0E5A1" w14:textId="453B89AE" w:rsidR="00A93F22" w:rsidRDefault="00A93F22" w:rsidP="00496511">
      <w:pPr>
        <w:pStyle w:val="Tekstpodstawowy2"/>
        <w:numPr>
          <w:ilvl w:val="0"/>
          <w:numId w:val="55"/>
        </w:numPr>
        <w:ind w:left="284"/>
        <w:rPr>
          <w:rFonts w:ascii="Arial" w:hAnsi="Arial" w:cs="Arial"/>
          <w:color w:val="000000"/>
          <w:sz w:val="22"/>
          <w:szCs w:val="22"/>
        </w:rPr>
      </w:pPr>
      <w:r>
        <w:rPr>
          <w:rFonts w:ascii="Arial" w:hAnsi="Arial" w:cs="Arial"/>
          <w:color w:val="000000"/>
          <w:sz w:val="22"/>
          <w:szCs w:val="22"/>
        </w:rPr>
        <w:t xml:space="preserve">na terenie znajduje się korytarz ochrony funkcyjnej istniejącej napowietrznej linii elektroenergetycznej wysokiego napięcia do likwidacji, wyznaczony na rysunku planu, o szerokości </w:t>
      </w:r>
      <w:r w:rsidR="00CC081C">
        <w:rPr>
          <w:rFonts w:ascii="Arial" w:hAnsi="Arial" w:cs="Arial"/>
          <w:color w:val="000000"/>
          <w:sz w:val="22"/>
          <w:szCs w:val="22"/>
        </w:rPr>
        <w:t>50,0 m (po 25</w:t>
      </w:r>
      <w:r w:rsidR="00C16BDE">
        <w:rPr>
          <w:rFonts w:ascii="Arial" w:hAnsi="Arial" w:cs="Arial"/>
          <w:color w:val="000000"/>
          <w:sz w:val="22"/>
          <w:szCs w:val="22"/>
        </w:rPr>
        <w:t xml:space="preserve">,0 </w:t>
      </w:r>
      <w:r w:rsidR="008A7F3D">
        <w:rPr>
          <w:rFonts w:ascii="Arial" w:hAnsi="Arial" w:cs="Arial"/>
          <w:color w:val="000000"/>
          <w:sz w:val="22"/>
          <w:szCs w:val="22"/>
        </w:rPr>
        <w:t xml:space="preserve">m </w:t>
      </w:r>
      <w:r>
        <w:rPr>
          <w:rFonts w:ascii="Arial" w:hAnsi="Arial" w:cs="Arial"/>
          <w:color w:val="000000"/>
          <w:sz w:val="22"/>
          <w:szCs w:val="22"/>
        </w:rPr>
        <w:t>od osi linii w każdą stronę), w którym obowiązuje:</w:t>
      </w:r>
    </w:p>
    <w:p w14:paraId="79D6203C" w14:textId="50F7B508" w:rsidR="00A93F22" w:rsidRDefault="00A93F22" w:rsidP="00004FE0">
      <w:pPr>
        <w:pStyle w:val="Tekstpodstawowy2"/>
        <w:numPr>
          <w:ilvl w:val="0"/>
          <w:numId w:val="69"/>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 czasu jej likwidacji. Dopuszcza się konserwacje, remonty, rozbudowę, przebudowę, odbudowę i nadbudowę linii,</w:t>
      </w:r>
    </w:p>
    <w:p w14:paraId="269F9A54" w14:textId="77777777" w:rsidR="00A93F22" w:rsidRDefault="00A93F22" w:rsidP="00004FE0">
      <w:pPr>
        <w:pStyle w:val="Tekstpodstawowy2"/>
        <w:numPr>
          <w:ilvl w:val="0"/>
          <w:numId w:val="69"/>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53F05E28" w14:textId="5EF98E98" w:rsidR="00A93F22" w:rsidRDefault="00A93F22" w:rsidP="00004FE0">
      <w:pPr>
        <w:pStyle w:val="Tekstpodstawowy2"/>
        <w:numPr>
          <w:ilvl w:val="0"/>
          <w:numId w:val="69"/>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26E03509" w14:textId="025F6F9E" w:rsidR="008A7F3D" w:rsidRDefault="008A7F3D" w:rsidP="00004FE0">
      <w:pPr>
        <w:pStyle w:val="Tekstpodstawowy2"/>
        <w:numPr>
          <w:ilvl w:val="0"/>
          <w:numId w:val="69"/>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475915F9" w14:textId="77777777" w:rsidR="00A93F22" w:rsidRDefault="00A93F22" w:rsidP="00004FE0">
      <w:pPr>
        <w:pStyle w:val="Tekstpodstawowy2"/>
        <w:numPr>
          <w:ilvl w:val="0"/>
          <w:numId w:val="69"/>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 jeśli ta makroniwelacja nie jest związana z realizacją napowietrznej linii elektroenergetycznej wysokiego napięcia,</w:t>
      </w:r>
    </w:p>
    <w:p w14:paraId="3FACCB72" w14:textId="77777777" w:rsidR="00A93F22" w:rsidRDefault="00A93F22" w:rsidP="00004FE0">
      <w:pPr>
        <w:pStyle w:val="Tekstpodstawowy2"/>
        <w:numPr>
          <w:ilvl w:val="0"/>
          <w:numId w:val="69"/>
        </w:numPr>
        <w:ind w:left="567" w:hanging="283"/>
        <w:rPr>
          <w:rFonts w:ascii="Arial" w:hAnsi="Arial" w:cs="Arial"/>
          <w:color w:val="000000"/>
          <w:sz w:val="22"/>
          <w:szCs w:val="22"/>
        </w:rPr>
      </w:pPr>
      <w:r>
        <w:rPr>
          <w:rFonts w:ascii="Arial" w:hAnsi="Arial" w:cs="Arial"/>
          <w:color w:val="000000"/>
          <w:sz w:val="22"/>
          <w:szCs w:val="22"/>
        </w:rPr>
        <w:t>zakazuje się realizacji budynków,</w:t>
      </w:r>
    </w:p>
    <w:p w14:paraId="6305B405" w14:textId="77777777" w:rsidR="00A93F22" w:rsidRDefault="00A93F22" w:rsidP="00004FE0">
      <w:pPr>
        <w:pStyle w:val="Tekstpodstawowy2"/>
        <w:numPr>
          <w:ilvl w:val="0"/>
          <w:numId w:val="69"/>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urządzeń melioracyjnych i dojazdów, Dopuszcza się remont, przebudowę, rozbudowę, nadbudowę lub likwidację istniejących sieci uzbrojenia terenu, urządzeń melioracyjnych i dojazdów. Jednocześnie powyższe sieci, urządzenia i dojazdy nie mogą kolidować z napowietrzną linią elektroenergetyczną wysokiego napięcia,</w:t>
      </w:r>
    </w:p>
    <w:p w14:paraId="6CD81B53" w14:textId="77777777" w:rsidR="00A93F22" w:rsidRDefault="00A93F22" w:rsidP="00004FE0">
      <w:pPr>
        <w:pStyle w:val="Tekstpodstawowy2"/>
        <w:numPr>
          <w:ilvl w:val="0"/>
          <w:numId w:val="69"/>
        </w:numPr>
        <w:ind w:left="567" w:hanging="283"/>
        <w:rPr>
          <w:rFonts w:ascii="Arial" w:hAnsi="Arial" w:cs="Arial"/>
          <w:color w:val="000000"/>
          <w:sz w:val="22"/>
          <w:szCs w:val="22"/>
        </w:rPr>
      </w:pPr>
      <w:r>
        <w:rPr>
          <w:rFonts w:ascii="Arial" w:hAnsi="Arial" w:cs="Arial"/>
          <w:color w:val="000000"/>
          <w:sz w:val="22"/>
          <w:szCs w:val="22"/>
        </w:rPr>
        <w:t>ustala się likwidację korytarza ochrony funkcyjnej istniejącej napowietrznej linii elektroenergetycznej wysokiego napięcia po likwidacji linii</w:t>
      </w:r>
      <w:r w:rsidR="00D6680F">
        <w:rPr>
          <w:rFonts w:ascii="Arial" w:hAnsi="Arial" w:cs="Arial"/>
          <w:color w:val="000000"/>
          <w:sz w:val="22"/>
          <w:szCs w:val="22"/>
        </w:rPr>
        <w:t>.</w:t>
      </w:r>
    </w:p>
    <w:p w14:paraId="399D347E" w14:textId="3B1C17D5" w:rsidR="00A93F22" w:rsidRDefault="00A93F22" w:rsidP="00696757">
      <w:pPr>
        <w:pStyle w:val="Tekstpodstawowy21"/>
        <w:ind w:left="0" w:firstLine="0"/>
        <w:rPr>
          <w:rFonts w:ascii="Arial" w:hAnsi="Arial" w:cs="Arial"/>
          <w:color w:val="000000"/>
          <w:sz w:val="22"/>
          <w:szCs w:val="22"/>
        </w:rPr>
      </w:pPr>
    </w:p>
    <w:p w14:paraId="74BBDA9F" w14:textId="75508A82" w:rsidR="00FA1D99" w:rsidRDefault="00FA1D99" w:rsidP="00FA1D99">
      <w:pPr>
        <w:pStyle w:val="Tekstpodstawowy2"/>
        <w:tabs>
          <w:tab w:val="left" w:pos="0"/>
        </w:tabs>
        <w:ind w:left="0" w:firstLine="0"/>
        <w:rPr>
          <w:rFonts w:ascii="Arial" w:hAnsi="Arial" w:cs="Arial"/>
          <w:color w:val="000000"/>
          <w:sz w:val="22"/>
          <w:szCs w:val="22"/>
        </w:rPr>
      </w:pPr>
      <w:r>
        <w:rPr>
          <w:rFonts w:ascii="Arial" w:hAnsi="Arial" w:cs="Arial"/>
          <w:b/>
          <w:bCs/>
          <w:color w:val="000000"/>
          <w:sz w:val="22"/>
          <w:szCs w:val="22"/>
        </w:rPr>
        <w:t>§1</w:t>
      </w:r>
      <w:r w:rsidR="005242AF">
        <w:rPr>
          <w:rFonts w:ascii="Arial" w:hAnsi="Arial" w:cs="Arial"/>
          <w:b/>
          <w:bCs/>
          <w:color w:val="000000"/>
          <w:sz w:val="22"/>
          <w:szCs w:val="22"/>
        </w:rPr>
        <w:t>6</w:t>
      </w:r>
      <w:r>
        <w:rPr>
          <w:rFonts w:ascii="Arial" w:hAnsi="Arial" w:cs="Arial"/>
          <w:b/>
          <w:bCs/>
          <w:color w:val="000000"/>
          <w:sz w:val="22"/>
          <w:szCs w:val="22"/>
        </w:rPr>
        <w:t>.</w:t>
      </w:r>
      <w:r>
        <w:rPr>
          <w:rFonts w:ascii="Arial" w:hAnsi="Arial" w:cs="Arial"/>
          <w:color w:val="000000"/>
          <w:sz w:val="22"/>
          <w:szCs w:val="22"/>
        </w:rPr>
        <w:t xml:space="preserve"> Ustalenia dla terenu o symbolu </w:t>
      </w:r>
      <w:r>
        <w:rPr>
          <w:rFonts w:ascii="Arial" w:hAnsi="Arial" w:cs="Arial"/>
          <w:b/>
          <w:color w:val="000000"/>
          <w:sz w:val="22"/>
          <w:szCs w:val="22"/>
        </w:rPr>
        <w:t xml:space="preserve">129E/R </w:t>
      </w:r>
      <w:r>
        <w:rPr>
          <w:rFonts w:ascii="Arial" w:hAnsi="Arial" w:cs="Arial"/>
          <w:color w:val="000000"/>
          <w:sz w:val="22"/>
          <w:szCs w:val="22"/>
        </w:rPr>
        <w:t>o powierzchni 0,04 ha:</w:t>
      </w:r>
    </w:p>
    <w:p w14:paraId="65BEFC12" w14:textId="3F38D963" w:rsidR="00FA1D99" w:rsidRDefault="00FA1D99" w:rsidP="00FA1D99">
      <w:pPr>
        <w:pStyle w:val="Tekstpodstawowy2"/>
        <w:numPr>
          <w:ilvl w:val="0"/>
          <w:numId w:val="66"/>
        </w:numPr>
        <w:ind w:left="284"/>
        <w:rPr>
          <w:rFonts w:ascii="Arial" w:hAnsi="Arial" w:cs="Arial"/>
          <w:color w:val="000000"/>
          <w:sz w:val="22"/>
          <w:szCs w:val="22"/>
        </w:rPr>
      </w:pPr>
      <w:r>
        <w:rPr>
          <w:rFonts w:ascii="Arial" w:hAnsi="Arial" w:cs="Arial"/>
          <w:color w:val="000000"/>
          <w:sz w:val="22"/>
          <w:szCs w:val="22"/>
        </w:rPr>
        <w:t>teren infrastruktury technicznej – elektroenergetyka / po likwidacji istniejącej napowietrznej linii elektroenergetycznej wysokiego napięcia przeznaczonej do likwidacji - tereny rolnicze;</w:t>
      </w:r>
    </w:p>
    <w:p w14:paraId="02F8852F" w14:textId="3B106BA4" w:rsidR="00FA1D99" w:rsidRDefault="00FA1D99" w:rsidP="00FA1D99">
      <w:pPr>
        <w:pStyle w:val="Tekstpodstawowy2"/>
        <w:numPr>
          <w:ilvl w:val="0"/>
          <w:numId w:val="66"/>
        </w:numPr>
        <w:ind w:left="284"/>
        <w:rPr>
          <w:rFonts w:ascii="Arial" w:hAnsi="Arial" w:cs="Arial"/>
          <w:color w:val="000000"/>
          <w:sz w:val="22"/>
          <w:szCs w:val="22"/>
        </w:rPr>
      </w:pPr>
      <w:r>
        <w:rPr>
          <w:rFonts w:ascii="Arial" w:hAnsi="Arial" w:cs="Arial"/>
          <w:color w:val="000000"/>
          <w:sz w:val="22"/>
          <w:szCs w:val="22"/>
        </w:rPr>
        <w:t>zakazuje się realizacji budynków;</w:t>
      </w:r>
    </w:p>
    <w:p w14:paraId="6AD9378C" w14:textId="77777777" w:rsidR="00FA1D99" w:rsidRDefault="00FA1D99" w:rsidP="00FA1D99">
      <w:pPr>
        <w:pStyle w:val="Tekstpodstawowy2"/>
        <w:numPr>
          <w:ilvl w:val="0"/>
          <w:numId w:val="66"/>
        </w:numPr>
        <w:ind w:left="284"/>
        <w:rPr>
          <w:rFonts w:ascii="Arial" w:hAnsi="Arial" w:cs="Arial"/>
          <w:color w:val="000000"/>
          <w:sz w:val="22"/>
          <w:szCs w:val="22"/>
        </w:rPr>
      </w:pPr>
      <w:r>
        <w:rPr>
          <w:rFonts w:ascii="Arial" w:hAnsi="Arial" w:cs="Arial"/>
          <w:color w:val="000000"/>
          <w:sz w:val="22"/>
          <w:szCs w:val="22"/>
        </w:rPr>
        <w:t>teren znajduje się w granicach Obszaru Natura 2000 „Dorzecze Parsęty” PLH 320007, w którym obowiązują przepisy o ochronie przyrody. Na etapie projektowania i realizacji należy zapewnić warunki niezbędne do ochrony siedlisk przyrodniczych oraz siedlisk gatunków tego obszaru;</w:t>
      </w:r>
    </w:p>
    <w:p w14:paraId="2A34DD1D" w14:textId="448122B3" w:rsidR="00FA1D99" w:rsidRDefault="00FA1D99" w:rsidP="00FA1D99">
      <w:pPr>
        <w:pStyle w:val="Tekstpodstawowy2"/>
        <w:numPr>
          <w:ilvl w:val="0"/>
          <w:numId w:val="66"/>
        </w:numPr>
        <w:ind w:left="284"/>
        <w:rPr>
          <w:rFonts w:ascii="Arial" w:hAnsi="Arial" w:cs="Arial"/>
          <w:color w:val="000000"/>
          <w:sz w:val="22"/>
          <w:szCs w:val="22"/>
        </w:rPr>
      </w:pPr>
      <w:r>
        <w:rPr>
          <w:rFonts w:ascii="Arial" w:hAnsi="Arial" w:cs="Arial"/>
          <w:color w:val="000000"/>
          <w:sz w:val="22"/>
          <w:szCs w:val="22"/>
        </w:rPr>
        <w:t xml:space="preserve">na terenie znajduje się korytarz ochrony funkcyjnej istniejącej napowietrznej linii elektroenergetycznej wysokiego napięcia do likwidacji, wyznaczony na rysunku planu, o szerokości </w:t>
      </w:r>
      <w:r w:rsidR="00CC081C">
        <w:rPr>
          <w:rFonts w:ascii="Arial" w:hAnsi="Arial" w:cs="Arial"/>
          <w:color w:val="000000"/>
          <w:sz w:val="22"/>
          <w:szCs w:val="22"/>
        </w:rPr>
        <w:t>50,0 m (po 25</w:t>
      </w:r>
      <w:r>
        <w:rPr>
          <w:rFonts w:ascii="Arial" w:hAnsi="Arial" w:cs="Arial"/>
          <w:color w:val="000000"/>
          <w:sz w:val="22"/>
          <w:szCs w:val="22"/>
        </w:rPr>
        <w:t>,0 m od osi linii w każdą stronę), w którym obowiązuje:</w:t>
      </w:r>
    </w:p>
    <w:p w14:paraId="491360B3" w14:textId="77777777" w:rsidR="00FA1D99" w:rsidRDefault="00FA1D99" w:rsidP="00FA1D99">
      <w:pPr>
        <w:pStyle w:val="Tekstpodstawowy2"/>
        <w:numPr>
          <w:ilvl w:val="0"/>
          <w:numId w:val="64"/>
        </w:numPr>
        <w:ind w:left="567" w:hanging="283"/>
        <w:rPr>
          <w:rFonts w:ascii="Arial" w:hAnsi="Arial" w:cs="Arial"/>
          <w:color w:val="000000"/>
          <w:sz w:val="22"/>
          <w:szCs w:val="22"/>
        </w:rPr>
      </w:pPr>
      <w:r>
        <w:rPr>
          <w:rFonts w:ascii="Arial" w:hAnsi="Arial" w:cs="Arial"/>
          <w:color w:val="000000"/>
          <w:sz w:val="22"/>
          <w:szCs w:val="22"/>
        </w:rPr>
        <w:t>lokalizacja jedno-, dwu- lub wielotorowej,</w:t>
      </w:r>
      <w:r>
        <w:rPr>
          <w:rFonts w:ascii="Courier New" w:hAnsi="Courier New" w:cs="Courier New"/>
          <w:color w:val="000000"/>
          <w:sz w:val="20"/>
          <w:szCs w:val="20"/>
        </w:rPr>
        <w:t xml:space="preserve"> </w:t>
      </w:r>
      <w:r>
        <w:rPr>
          <w:rFonts w:ascii="Arial" w:hAnsi="Arial" w:cs="Arial"/>
          <w:color w:val="000000"/>
          <w:sz w:val="22"/>
          <w:szCs w:val="22"/>
        </w:rPr>
        <w:t xml:space="preserve">napowietrznej linii elektroenergetycznej wysokiego napięcia do czasu jej likwidacji. Dopuszcza się konserwacje, remonty, </w:t>
      </w:r>
      <w:r>
        <w:rPr>
          <w:rFonts w:ascii="Arial" w:hAnsi="Arial" w:cs="Arial"/>
          <w:color w:val="000000"/>
          <w:sz w:val="22"/>
          <w:szCs w:val="22"/>
        </w:rPr>
        <w:lastRenderedPageBreak/>
        <w:t>rozbudowę, przebudowę, odbudowę i nadbudowę linii,</w:t>
      </w:r>
    </w:p>
    <w:p w14:paraId="07719197" w14:textId="77777777" w:rsidR="00FA1D99" w:rsidRDefault="00FA1D99" w:rsidP="00FA1D99">
      <w:pPr>
        <w:pStyle w:val="Tekstpodstawowy2"/>
        <w:numPr>
          <w:ilvl w:val="0"/>
          <w:numId w:val="64"/>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2AEB0A2D" w14:textId="77777777" w:rsidR="00FA1D99" w:rsidRDefault="00FA1D99" w:rsidP="00FA1D99">
      <w:pPr>
        <w:pStyle w:val="Tekstpodstawowy2"/>
        <w:numPr>
          <w:ilvl w:val="0"/>
          <w:numId w:val="64"/>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15F21C4B" w14:textId="77777777" w:rsidR="00FA1D99" w:rsidRDefault="00FA1D99" w:rsidP="00FA1D99">
      <w:pPr>
        <w:pStyle w:val="Tekstpodstawowy2"/>
        <w:numPr>
          <w:ilvl w:val="0"/>
          <w:numId w:val="64"/>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043428B7" w14:textId="77777777" w:rsidR="00FA1D99" w:rsidRDefault="00FA1D99" w:rsidP="00FA1D99">
      <w:pPr>
        <w:pStyle w:val="Tekstpodstawowy2"/>
        <w:numPr>
          <w:ilvl w:val="0"/>
          <w:numId w:val="64"/>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 jeśli ta makroniwelacja nie jest związana z realizacją napowietrznej linii elektroenergetycznej wysokiego napięcia,</w:t>
      </w:r>
    </w:p>
    <w:p w14:paraId="12FCDDA3" w14:textId="77777777" w:rsidR="00FA1D99" w:rsidRDefault="00FA1D99" w:rsidP="00FA1D99">
      <w:pPr>
        <w:pStyle w:val="Tekstpodstawowy2"/>
        <w:numPr>
          <w:ilvl w:val="0"/>
          <w:numId w:val="64"/>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urządzeń melioracyjnych i dojazdów, Dopuszcza się remont, przebudowę, rozbudowę, nadbudowę lub likwidację istniejących sieci uzbrojenia terenu, urządzeń melioracyjnych i dojazdów. Jednocześnie powyższe sieci, urządzenia i dojazdy nie mogą kolidować z napowietrzną linią elektroenergetyczną wysokiego napięcia,</w:t>
      </w:r>
    </w:p>
    <w:p w14:paraId="09CF73A9" w14:textId="77777777" w:rsidR="00FA1D99" w:rsidRDefault="00FA1D99" w:rsidP="00FA1D99">
      <w:pPr>
        <w:pStyle w:val="Tekstpodstawowy2"/>
        <w:numPr>
          <w:ilvl w:val="0"/>
          <w:numId w:val="64"/>
        </w:numPr>
        <w:ind w:left="567" w:hanging="283"/>
        <w:rPr>
          <w:rFonts w:ascii="Arial" w:hAnsi="Arial" w:cs="Arial"/>
          <w:color w:val="000000"/>
          <w:sz w:val="22"/>
          <w:szCs w:val="22"/>
        </w:rPr>
      </w:pPr>
      <w:r>
        <w:rPr>
          <w:rFonts w:ascii="Arial" w:hAnsi="Arial" w:cs="Arial"/>
          <w:color w:val="000000"/>
          <w:sz w:val="22"/>
          <w:szCs w:val="22"/>
        </w:rPr>
        <w:t>ustala się likwidację korytarza ochrony funkcyjnej istniejącej napowietrznej linii elektroenergetycznej wysokiego napięcia po likwidacji linii;</w:t>
      </w:r>
    </w:p>
    <w:p w14:paraId="7694CBC5" w14:textId="77777777" w:rsidR="00FA1D99" w:rsidRDefault="00FA1D99" w:rsidP="00FA1D99">
      <w:pPr>
        <w:pStyle w:val="Tekstpodstawowy2"/>
        <w:numPr>
          <w:ilvl w:val="0"/>
          <w:numId w:val="67"/>
        </w:numPr>
        <w:tabs>
          <w:tab w:val="left" w:pos="0"/>
        </w:tabs>
        <w:ind w:left="284" w:hanging="284"/>
        <w:rPr>
          <w:rFonts w:ascii="Arial" w:hAnsi="Arial" w:cs="Arial"/>
          <w:color w:val="000000"/>
          <w:sz w:val="22"/>
          <w:szCs w:val="22"/>
        </w:rPr>
      </w:pPr>
      <w:r>
        <w:rPr>
          <w:rFonts w:ascii="Arial" w:hAnsi="Arial" w:cs="Arial"/>
          <w:color w:val="000000"/>
          <w:sz w:val="22"/>
          <w:szCs w:val="22"/>
        </w:rPr>
        <w:t>fragment terenu znajduje się w korytarzu ochrony funkcyjnej napowietrznej linii elektroenergetycznej wysokiego napięcia, wyznaczonym na rysunku planu, o szerokości 22,0 m (po 11,0 m od osi linii w każdą stronę), w którym obowiązuje:</w:t>
      </w:r>
    </w:p>
    <w:p w14:paraId="455A394E" w14:textId="77777777" w:rsidR="00FA1D99" w:rsidRDefault="00FA1D99" w:rsidP="00FA1D99">
      <w:pPr>
        <w:pStyle w:val="Tekstpodstawowy2"/>
        <w:numPr>
          <w:ilvl w:val="0"/>
          <w:numId w:val="65"/>
        </w:numPr>
        <w:ind w:left="567" w:hanging="283"/>
        <w:rPr>
          <w:rFonts w:ascii="Arial" w:hAnsi="Arial" w:cs="Arial"/>
          <w:color w:val="000000"/>
          <w:sz w:val="22"/>
          <w:szCs w:val="22"/>
        </w:rPr>
      </w:pPr>
      <w:r>
        <w:rPr>
          <w:rFonts w:ascii="Arial" w:hAnsi="Arial" w:cs="Arial"/>
          <w:color w:val="000000"/>
          <w:sz w:val="22"/>
          <w:szCs w:val="22"/>
        </w:rPr>
        <w:t>lokalizacja jedno-, dwu- lub wielotorowej,</w:t>
      </w:r>
      <w:r>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Dopuszcza się konserwacje, remonty, rozbudowę, przebudowę, odbudowę i nadbudowę linii,</w:t>
      </w:r>
    </w:p>
    <w:p w14:paraId="31553F2D" w14:textId="77777777" w:rsidR="00FA1D99" w:rsidRDefault="00FA1D99" w:rsidP="00FA1D99">
      <w:pPr>
        <w:pStyle w:val="Tekstpodstawowy2"/>
        <w:numPr>
          <w:ilvl w:val="0"/>
          <w:numId w:val="65"/>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2E657305" w14:textId="77777777" w:rsidR="00FA1D99" w:rsidRDefault="00FA1D99" w:rsidP="00FA1D99">
      <w:pPr>
        <w:pStyle w:val="Tekstpodstawowy2"/>
        <w:numPr>
          <w:ilvl w:val="0"/>
          <w:numId w:val="65"/>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04FA6036" w14:textId="77777777" w:rsidR="00FA1D99" w:rsidRDefault="00FA1D99" w:rsidP="00FA1D99">
      <w:pPr>
        <w:pStyle w:val="Tekstpodstawowy2"/>
        <w:numPr>
          <w:ilvl w:val="0"/>
          <w:numId w:val="65"/>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14499F7B" w14:textId="77777777" w:rsidR="00FA1D99" w:rsidRDefault="00FA1D99" w:rsidP="00FA1D99">
      <w:pPr>
        <w:pStyle w:val="Tekstpodstawowy2"/>
        <w:numPr>
          <w:ilvl w:val="0"/>
          <w:numId w:val="65"/>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 jeśli ta makroniwelacja nie jest związana z realizacją napowietrznej linii elektroenergetycznej wysokiego napięcia,</w:t>
      </w:r>
    </w:p>
    <w:p w14:paraId="01427DAB" w14:textId="372D9FDA" w:rsidR="00FA1D99" w:rsidRDefault="00FA1D99" w:rsidP="00FA1D99">
      <w:pPr>
        <w:pStyle w:val="Tekstpodstawowy2"/>
        <w:numPr>
          <w:ilvl w:val="0"/>
          <w:numId w:val="65"/>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urządzeń melioracyjnych i dojazdów, Dopuszcza się remont, przebudowę, rozbudowę, nadbudowę lub likwidację istniejących sieci uzbrojenia terenu, urządzeń melioracyjnych i dojazdów. Jednocześnie powyższe sieci, urządzenia i dojazdy nie mogą kolidować z napowietrzną linią elektroenergetyczną wysokiego napięcia;</w:t>
      </w:r>
    </w:p>
    <w:p w14:paraId="4B9A8343" w14:textId="5C17AF22" w:rsidR="00FA1D99" w:rsidRDefault="00FA1D99" w:rsidP="00FA1D99">
      <w:pPr>
        <w:pStyle w:val="Tekstpodstawowy2"/>
        <w:numPr>
          <w:ilvl w:val="0"/>
          <w:numId w:val="68"/>
        </w:numPr>
        <w:ind w:left="284"/>
        <w:rPr>
          <w:rFonts w:ascii="Arial" w:hAnsi="Arial" w:cs="Arial"/>
          <w:color w:val="000000"/>
          <w:sz w:val="22"/>
          <w:szCs w:val="22"/>
        </w:rPr>
      </w:pPr>
      <w:r>
        <w:rPr>
          <w:rFonts w:ascii="Arial" w:hAnsi="Arial" w:cs="Arial"/>
          <w:color w:val="000000"/>
          <w:sz w:val="22"/>
          <w:szCs w:val="22"/>
        </w:rPr>
        <w:t>po likwidacji korytarza ochrony funkcyjnej istniejącej napowietrznej linii elektroenergetycznej wysokiego napięcia do likwidacji, wyznaczonego na rysunku planu, oraz poza korytarzem ochrony funkcyjnej napowietrznej linii elektroenergetycznej wysokiego napięcia, wyznaczonym na rysunku planu, obowiązuje powierzchnia czynna biologicznie równa 100% powierzchni działki budowlanej.</w:t>
      </w:r>
    </w:p>
    <w:p w14:paraId="1B33CF96" w14:textId="77777777" w:rsidR="00FA1D99" w:rsidRDefault="00FA1D99" w:rsidP="00FA1D99">
      <w:pPr>
        <w:pStyle w:val="Tekstpodstawowy2"/>
        <w:tabs>
          <w:tab w:val="left" w:pos="0"/>
        </w:tabs>
        <w:ind w:left="0" w:firstLine="0"/>
        <w:rPr>
          <w:rFonts w:ascii="Arial" w:hAnsi="Arial" w:cs="Arial"/>
          <w:color w:val="000000"/>
          <w:sz w:val="22"/>
          <w:szCs w:val="22"/>
        </w:rPr>
      </w:pPr>
    </w:p>
    <w:bookmarkEnd w:id="21"/>
    <w:p w14:paraId="5EF38AA2" w14:textId="4E7B8B9B" w:rsidR="00696757" w:rsidRDefault="00696757" w:rsidP="00696757">
      <w:pPr>
        <w:pStyle w:val="Tekstpodstawowy2"/>
        <w:tabs>
          <w:tab w:val="left" w:pos="0"/>
        </w:tabs>
        <w:ind w:left="0" w:firstLine="0"/>
        <w:rPr>
          <w:rFonts w:ascii="Arial" w:hAnsi="Arial" w:cs="Arial"/>
          <w:color w:val="000000"/>
          <w:sz w:val="22"/>
          <w:szCs w:val="22"/>
        </w:rPr>
      </w:pPr>
      <w:r>
        <w:rPr>
          <w:rFonts w:ascii="Arial" w:hAnsi="Arial" w:cs="Arial"/>
          <w:b/>
          <w:bCs/>
          <w:color w:val="000000"/>
          <w:sz w:val="22"/>
          <w:szCs w:val="22"/>
        </w:rPr>
        <w:t>§1</w:t>
      </w:r>
      <w:r w:rsidR="005242AF">
        <w:rPr>
          <w:rFonts w:ascii="Arial" w:hAnsi="Arial" w:cs="Arial"/>
          <w:b/>
          <w:bCs/>
          <w:color w:val="000000"/>
          <w:sz w:val="22"/>
          <w:szCs w:val="22"/>
        </w:rPr>
        <w:t>7</w:t>
      </w:r>
      <w:r>
        <w:rPr>
          <w:rFonts w:ascii="Arial" w:hAnsi="Arial" w:cs="Arial"/>
          <w:b/>
          <w:bCs/>
          <w:color w:val="000000"/>
          <w:sz w:val="22"/>
          <w:szCs w:val="22"/>
        </w:rPr>
        <w:t>.</w:t>
      </w:r>
      <w:r>
        <w:rPr>
          <w:rFonts w:ascii="Arial" w:hAnsi="Arial" w:cs="Arial"/>
          <w:color w:val="000000"/>
          <w:sz w:val="22"/>
          <w:szCs w:val="22"/>
        </w:rPr>
        <w:t xml:space="preserve"> Ustalenia dla terenu o symbolu </w:t>
      </w:r>
      <w:r>
        <w:rPr>
          <w:rFonts w:ascii="Arial" w:hAnsi="Arial" w:cs="Arial"/>
          <w:b/>
          <w:bCs/>
          <w:color w:val="000000"/>
          <w:sz w:val="22"/>
          <w:szCs w:val="22"/>
        </w:rPr>
        <w:t>13</w:t>
      </w:r>
      <w:r w:rsidR="00004FE0">
        <w:rPr>
          <w:rFonts w:ascii="Arial" w:hAnsi="Arial" w:cs="Arial"/>
          <w:b/>
          <w:bCs/>
          <w:color w:val="000000"/>
          <w:sz w:val="22"/>
          <w:szCs w:val="22"/>
        </w:rPr>
        <w:t>6</w:t>
      </w:r>
      <w:r>
        <w:rPr>
          <w:rFonts w:ascii="Arial" w:hAnsi="Arial" w:cs="Arial"/>
          <w:b/>
          <w:bCs/>
          <w:color w:val="000000"/>
          <w:sz w:val="22"/>
          <w:szCs w:val="22"/>
        </w:rPr>
        <w:t xml:space="preserve">E </w:t>
      </w:r>
      <w:r>
        <w:rPr>
          <w:rFonts w:ascii="Arial" w:hAnsi="Arial" w:cs="Arial"/>
          <w:color w:val="000000"/>
          <w:sz w:val="22"/>
          <w:szCs w:val="22"/>
        </w:rPr>
        <w:t>o powierzchni 1,30 ha:</w:t>
      </w:r>
    </w:p>
    <w:p w14:paraId="401A3FEB" w14:textId="20359579" w:rsidR="00696757" w:rsidRDefault="00696757" w:rsidP="00921BF2">
      <w:pPr>
        <w:pStyle w:val="Tekstpodstawowy21"/>
        <w:numPr>
          <w:ilvl w:val="0"/>
          <w:numId w:val="25"/>
        </w:numPr>
        <w:ind w:left="284"/>
        <w:rPr>
          <w:color w:val="000000"/>
        </w:rPr>
      </w:pPr>
      <w:r>
        <w:rPr>
          <w:rFonts w:ascii="Arial" w:hAnsi="Arial" w:cs="Arial"/>
          <w:color w:val="000000"/>
          <w:sz w:val="22"/>
          <w:szCs w:val="22"/>
        </w:rPr>
        <w:t xml:space="preserve">teren infrastruktury technicznej </w:t>
      </w:r>
      <w:r w:rsidR="009250C7">
        <w:rPr>
          <w:rFonts w:ascii="Arial" w:hAnsi="Arial" w:cs="Arial"/>
          <w:color w:val="000000"/>
          <w:sz w:val="22"/>
          <w:szCs w:val="22"/>
        </w:rPr>
        <w:t>–</w:t>
      </w:r>
      <w:r>
        <w:rPr>
          <w:rFonts w:ascii="Arial" w:hAnsi="Arial" w:cs="Arial"/>
          <w:color w:val="000000"/>
          <w:sz w:val="22"/>
          <w:szCs w:val="22"/>
        </w:rPr>
        <w:t xml:space="preserve"> elektroenergetyka</w:t>
      </w:r>
      <w:r w:rsidR="009250C7">
        <w:rPr>
          <w:rFonts w:ascii="Arial" w:hAnsi="Arial" w:cs="Arial"/>
          <w:color w:val="000000"/>
          <w:sz w:val="22"/>
          <w:szCs w:val="22"/>
        </w:rPr>
        <w:t xml:space="preserve"> (stacja elektroenergetyczna</w:t>
      </w:r>
      <w:r w:rsidR="008B1280">
        <w:rPr>
          <w:rFonts w:ascii="Arial" w:hAnsi="Arial" w:cs="Arial"/>
          <w:color w:val="000000"/>
          <w:sz w:val="22"/>
          <w:szCs w:val="22"/>
        </w:rPr>
        <w:t xml:space="preserve"> – GPZ Karlino</w:t>
      </w:r>
      <w:r w:rsidR="00E26989">
        <w:rPr>
          <w:rFonts w:ascii="Arial" w:hAnsi="Arial" w:cs="Arial"/>
          <w:color w:val="000000"/>
          <w:sz w:val="22"/>
          <w:szCs w:val="22"/>
        </w:rPr>
        <w:t xml:space="preserve"> wraz z niezbędnymi budynkami i budowlami). </w:t>
      </w:r>
      <w:bookmarkStart w:id="23" w:name="_Hlk65153589"/>
      <w:bookmarkStart w:id="24" w:name="_Hlk65153424"/>
      <w:r w:rsidR="00E26989">
        <w:rPr>
          <w:rFonts w:ascii="Arial" w:hAnsi="Arial" w:cs="Arial"/>
          <w:color w:val="000000"/>
          <w:sz w:val="22"/>
          <w:szCs w:val="22"/>
        </w:rPr>
        <w:t xml:space="preserve">Ustala się realizację nowej zabudowy. </w:t>
      </w:r>
      <w:bookmarkEnd w:id="23"/>
      <w:r w:rsidR="00E26989">
        <w:rPr>
          <w:rFonts w:ascii="Arial" w:hAnsi="Arial" w:cs="Arial"/>
          <w:color w:val="000000"/>
          <w:sz w:val="22"/>
          <w:szCs w:val="22"/>
        </w:rPr>
        <w:t>Dopuszcza się zachowanie, przebudowę, rozbudowę, nadbudowę oraz zmianę sposobu użytkowania istniejącej zabudowy;</w:t>
      </w:r>
      <w:bookmarkEnd w:id="24"/>
    </w:p>
    <w:p w14:paraId="4A12F6C2" w14:textId="46991DE4" w:rsidR="009E46B5" w:rsidRDefault="009E46B5" w:rsidP="00921BF2">
      <w:pPr>
        <w:pStyle w:val="Tekstpodstawowy21"/>
        <w:numPr>
          <w:ilvl w:val="0"/>
          <w:numId w:val="25"/>
        </w:numPr>
        <w:ind w:left="284"/>
        <w:rPr>
          <w:color w:val="000000"/>
        </w:rPr>
      </w:pPr>
      <w:r>
        <w:rPr>
          <w:rFonts w:ascii="Arial" w:hAnsi="Arial" w:cs="Arial"/>
          <w:color w:val="000000"/>
          <w:sz w:val="22"/>
          <w:szCs w:val="22"/>
        </w:rPr>
        <w:t xml:space="preserve">na terenie znajdują się istniejące </w:t>
      </w:r>
      <w:r w:rsidR="00FB7EFC">
        <w:rPr>
          <w:rFonts w:ascii="Arial" w:hAnsi="Arial" w:cs="Arial"/>
          <w:color w:val="000000"/>
          <w:sz w:val="22"/>
          <w:szCs w:val="22"/>
        </w:rPr>
        <w:t>sieci uzbrojenia terenu, w tym</w:t>
      </w:r>
      <w:r>
        <w:rPr>
          <w:rFonts w:ascii="Arial" w:hAnsi="Arial" w:cs="Arial"/>
          <w:color w:val="000000"/>
          <w:sz w:val="22"/>
          <w:szCs w:val="22"/>
        </w:rPr>
        <w:t xml:space="preserve"> linie elektroenergetyczne. Dopuszcza się konserwacje, remonty, rozbudowę, przebudowę, odbudowę, nadbudowę lub likwidację </w:t>
      </w:r>
      <w:r w:rsidR="00FB7EFC">
        <w:rPr>
          <w:rFonts w:ascii="Arial" w:hAnsi="Arial" w:cs="Arial"/>
          <w:color w:val="000000"/>
          <w:sz w:val="22"/>
          <w:szCs w:val="22"/>
        </w:rPr>
        <w:t>sieci uzbrojenia terenu, w tym linii elektroenergetycznych</w:t>
      </w:r>
      <w:r>
        <w:rPr>
          <w:rFonts w:ascii="Arial" w:hAnsi="Arial" w:cs="Arial"/>
          <w:color w:val="000000"/>
          <w:sz w:val="22"/>
          <w:szCs w:val="22"/>
        </w:rPr>
        <w:t>. Dopuszcza się budowę nowych</w:t>
      </w:r>
      <w:r w:rsidR="00FB7EFC">
        <w:rPr>
          <w:rFonts w:ascii="Arial" w:hAnsi="Arial" w:cs="Arial"/>
          <w:color w:val="000000"/>
          <w:sz w:val="22"/>
          <w:szCs w:val="22"/>
        </w:rPr>
        <w:t xml:space="preserve"> sieci uzbrojenia terenu, w tym linii elektroenergetycznych</w:t>
      </w:r>
      <w:r>
        <w:rPr>
          <w:rFonts w:ascii="Arial" w:hAnsi="Arial" w:cs="Arial"/>
          <w:color w:val="000000"/>
          <w:sz w:val="22"/>
          <w:szCs w:val="22"/>
        </w:rPr>
        <w:t>;</w:t>
      </w:r>
    </w:p>
    <w:p w14:paraId="7FE2916B" w14:textId="768330D7" w:rsidR="008A7F3D" w:rsidRDefault="008A7F3D" w:rsidP="00921BF2">
      <w:pPr>
        <w:pStyle w:val="Tekstpodstawowy21"/>
        <w:numPr>
          <w:ilvl w:val="0"/>
          <w:numId w:val="25"/>
        </w:numPr>
        <w:ind w:left="284"/>
        <w:rPr>
          <w:color w:val="000000"/>
        </w:rPr>
      </w:pPr>
      <w:r>
        <w:rPr>
          <w:rFonts w:ascii="Arial" w:hAnsi="Arial" w:cs="Arial"/>
          <w:color w:val="000000"/>
          <w:sz w:val="22"/>
          <w:szCs w:val="22"/>
        </w:rPr>
        <w:t>dopuszcza się wycinkę istniejących drzew i krzewów;</w:t>
      </w:r>
    </w:p>
    <w:p w14:paraId="549148E4" w14:textId="77777777" w:rsidR="00696757" w:rsidRDefault="00696757" w:rsidP="00921BF2">
      <w:pPr>
        <w:pStyle w:val="Tekstpodstawowy21"/>
        <w:numPr>
          <w:ilvl w:val="0"/>
          <w:numId w:val="25"/>
        </w:numPr>
        <w:ind w:left="284"/>
        <w:rPr>
          <w:color w:val="000000"/>
        </w:rPr>
      </w:pPr>
      <w:r>
        <w:rPr>
          <w:rFonts w:ascii="Arial" w:hAnsi="Arial" w:cs="Arial"/>
          <w:color w:val="000000"/>
          <w:sz w:val="22"/>
          <w:szCs w:val="22"/>
        </w:rPr>
        <w:t>obowiązują nieprzekraczalne linie zabudowy zgodnie z rysunkiem planu;</w:t>
      </w:r>
    </w:p>
    <w:p w14:paraId="64A6398E" w14:textId="77777777" w:rsidR="00696757" w:rsidRDefault="00696757" w:rsidP="00921BF2">
      <w:pPr>
        <w:pStyle w:val="Tekstpodstawowy21"/>
        <w:numPr>
          <w:ilvl w:val="0"/>
          <w:numId w:val="25"/>
        </w:numPr>
        <w:ind w:left="284"/>
        <w:rPr>
          <w:color w:val="000000"/>
        </w:rPr>
      </w:pPr>
      <w:r>
        <w:rPr>
          <w:rFonts w:ascii="Arial" w:hAnsi="Arial" w:cs="Arial"/>
          <w:color w:val="000000"/>
          <w:sz w:val="22"/>
          <w:szCs w:val="22"/>
        </w:rPr>
        <w:t>obowiązuje zabudowa w formie wolno stojącej lub zwartej;</w:t>
      </w:r>
    </w:p>
    <w:p w14:paraId="57FAD78C" w14:textId="77777777" w:rsidR="00696757" w:rsidRDefault="00696757" w:rsidP="00921BF2">
      <w:pPr>
        <w:pStyle w:val="Tekstpodstawowy21"/>
        <w:numPr>
          <w:ilvl w:val="0"/>
          <w:numId w:val="25"/>
        </w:numPr>
        <w:ind w:left="284"/>
        <w:rPr>
          <w:color w:val="000000"/>
        </w:rPr>
      </w:pPr>
      <w:r>
        <w:rPr>
          <w:rFonts w:ascii="Arial" w:hAnsi="Arial" w:cs="Arial"/>
          <w:color w:val="000000"/>
          <w:sz w:val="22"/>
          <w:szCs w:val="22"/>
        </w:rPr>
        <w:t>obowiązuje zachowanie nie mniej niż 10% obszaru działki budowlanej jako powierzchni biologicznie czynnej;</w:t>
      </w:r>
    </w:p>
    <w:p w14:paraId="4D2C0354" w14:textId="77777777" w:rsidR="00696757" w:rsidRDefault="00696757" w:rsidP="00921BF2">
      <w:pPr>
        <w:pStyle w:val="Tekstpodstawowy21"/>
        <w:numPr>
          <w:ilvl w:val="0"/>
          <w:numId w:val="25"/>
        </w:numPr>
        <w:ind w:left="284"/>
        <w:rPr>
          <w:color w:val="000000"/>
        </w:rPr>
      </w:pPr>
      <w:r>
        <w:rPr>
          <w:rFonts w:ascii="Arial" w:hAnsi="Arial" w:cs="Arial"/>
          <w:color w:val="000000"/>
          <w:sz w:val="22"/>
          <w:szCs w:val="22"/>
        </w:rPr>
        <w:t>obowiązuje procent powierzchni zabudowy na działce budowlanej nie większy niż 70%;</w:t>
      </w:r>
    </w:p>
    <w:p w14:paraId="2C8895D1" w14:textId="77777777" w:rsidR="00696757" w:rsidRDefault="00696757" w:rsidP="00921BF2">
      <w:pPr>
        <w:pStyle w:val="Tekstpodstawowy21"/>
        <w:numPr>
          <w:ilvl w:val="0"/>
          <w:numId w:val="25"/>
        </w:numPr>
        <w:ind w:left="284"/>
        <w:rPr>
          <w:color w:val="000000"/>
        </w:rPr>
      </w:pPr>
      <w:r>
        <w:rPr>
          <w:rFonts w:ascii="Arial" w:hAnsi="Arial" w:cs="Arial"/>
          <w:color w:val="000000"/>
          <w:sz w:val="22"/>
          <w:szCs w:val="22"/>
        </w:rPr>
        <w:t xml:space="preserve">obowiązuje minimalna intensywność zabudowy równa 0, obowiązuje maksymalna </w:t>
      </w:r>
      <w:r>
        <w:rPr>
          <w:rFonts w:ascii="Arial" w:hAnsi="Arial" w:cs="Arial"/>
          <w:color w:val="000000"/>
          <w:sz w:val="22"/>
          <w:szCs w:val="22"/>
        </w:rPr>
        <w:lastRenderedPageBreak/>
        <w:t>intensywność zabudowy nie większa niż 2,8;</w:t>
      </w:r>
    </w:p>
    <w:p w14:paraId="0EE846C6" w14:textId="77777777" w:rsidR="00696757" w:rsidRDefault="00696757" w:rsidP="00921BF2">
      <w:pPr>
        <w:pStyle w:val="Tekstpodstawowy21"/>
        <w:numPr>
          <w:ilvl w:val="0"/>
          <w:numId w:val="25"/>
        </w:numPr>
        <w:ind w:left="284"/>
        <w:rPr>
          <w:color w:val="000000"/>
        </w:rPr>
      </w:pPr>
      <w:r>
        <w:rPr>
          <w:rFonts w:ascii="Arial" w:hAnsi="Arial" w:cs="Arial"/>
          <w:color w:val="000000"/>
          <w:sz w:val="22"/>
          <w:szCs w:val="22"/>
        </w:rPr>
        <w:t>obowiązuje wysokość budynków nie większa niż 15,0 m;</w:t>
      </w:r>
    </w:p>
    <w:p w14:paraId="7FEFD738" w14:textId="77777777" w:rsidR="00696757" w:rsidRDefault="00696757" w:rsidP="00921BF2">
      <w:pPr>
        <w:pStyle w:val="Tekstpodstawowy21"/>
        <w:numPr>
          <w:ilvl w:val="0"/>
          <w:numId w:val="25"/>
        </w:numPr>
        <w:ind w:left="284"/>
        <w:rPr>
          <w:color w:val="000000"/>
        </w:rPr>
      </w:pPr>
      <w:r>
        <w:rPr>
          <w:rFonts w:ascii="Arial" w:hAnsi="Arial" w:cs="Arial"/>
          <w:color w:val="000000"/>
          <w:sz w:val="22"/>
          <w:szCs w:val="22"/>
        </w:rPr>
        <w:t xml:space="preserve">obowiązuje wysokość wolno stojących lub przybudowanych obiektów budowlanych, nie będących budynkami, nie większa niż </w:t>
      </w:r>
      <w:r w:rsidR="00722030">
        <w:rPr>
          <w:rFonts w:ascii="Arial" w:hAnsi="Arial" w:cs="Arial"/>
          <w:color w:val="000000"/>
          <w:sz w:val="22"/>
          <w:szCs w:val="22"/>
        </w:rPr>
        <w:t>8</w:t>
      </w:r>
      <w:r>
        <w:rPr>
          <w:rFonts w:ascii="Arial" w:hAnsi="Arial" w:cs="Arial"/>
          <w:color w:val="000000"/>
          <w:sz w:val="22"/>
          <w:szCs w:val="22"/>
        </w:rPr>
        <w:t>0,0 m n.p.t.</w:t>
      </w:r>
    </w:p>
    <w:p w14:paraId="2F206F83" w14:textId="77777777" w:rsidR="00696757" w:rsidRDefault="00696757" w:rsidP="00921BF2">
      <w:pPr>
        <w:pStyle w:val="Tekstpodstawowy21"/>
        <w:numPr>
          <w:ilvl w:val="0"/>
          <w:numId w:val="25"/>
        </w:numPr>
        <w:ind w:left="284"/>
        <w:rPr>
          <w:color w:val="000000"/>
        </w:rPr>
      </w:pPr>
      <w:r>
        <w:rPr>
          <w:rFonts w:ascii="Arial" w:hAnsi="Arial" w:cs="Arial"/>
          <w:color w:val="000000"/>
          <w:sz w:val="22"/>
          <w:szCs w:val="22"/>
        </w:rPr>
        <w:t>dopuszcza się podpiwniczenie budynków;</w:t>
      </w:r>
    </w:p>
    <w:p w14:paraId="0A62CB49" w14:textId="77777777" w:rsidR="00696757" w:rsidRDefault="00696757" w:rsidP="00921BF2">
      <w:pPr>
        <w:pStyle w:val="Tekstpodstawowy21"/>
        <w:numPr>
          <w:ilvl w:val="0"/>
          <w:numId w:val="25"/>
        </w:numPr>
        <w:ind w:left="284"/>
        <w:rPr>
          <w:color w:val="000000"/>
        </w:rPr>
      </w:pPr>
      <w:r>
        <w:rPr>
          <w:rFonts w:ascii="Arial" w:hAnsi="Arial" w:cs="Arial"/>
          <w:color w:val="000000"/>
          <w:sz w:val="22"/>
          <w:szCs w:val="22"/>
        </w:rPr>
        <w:t>obowiązują dachy dowolne.</w:t>
      </w:r>
    </w:p>
    <w:p w14:paraId="0B1D6911" w14:textId="77777777" w:rsidR="00F24234" w:rsidRDefault="00F24234" w:rsidP="00F24234">
      <w:pPr>
        <w:pStyle w:val="Tekstpodstawowy2"/>
        <w:tabs>
          <w:tab w:val="left" w:pos="0"/>
        </w:tabs>
        <w:ind w:left="0" w:firstLine="0"/>
        <w:rPr>
          <w:rFonts w:ascii="Arial" w:hAnsi="Arial" w:cs="Arial"/>
          <w:color w:val="000000"/>
          <w:sz w:val="22"/>
          <w:szCs w:val="22"/>
        </w:rPr>
      </w:pPr>
    </w:p>
    <w:p w14:paraId="025477D6" w14:textId="59BCA1E2" w:rsidR="00F24234" w:rsidRDefault="00F24234" w:rsidP="00FD1140">
      <w:pPr>
        <w:tabs>
          <w:tab w:val="num" w:pos="0"/>
        </w:tabs>
        <w:ind w:left="0" w:firstLine="0"/>
        <w:rPr>
          <w:rFonts w:ascii="Arial" w:hAnsi="Arial" w:cs="Arial"/>
          <w:color w:val="000000"/>
          <w:sz w:val="22"/>
          <w:szCs w:val="22"/>
        </w:rPr>
      </w:pPr>
      <w:r>
        <w:rPr>
          <w:rFonts w:ascii="Arial" w:hAnsi="Arial" w:cs="Arial"/>
          <w:b/>
          <w:bCs/>
          <w:color w:val="000000"/>
          <w:sz w:val="22"/>
          <w:szCs w:val="22"/>
        </w:rPr>
        <w:t>§1</w:t>
      </w:r>
      <w:r w:rsidR="005242AF">
        <w:rPr>
          <w:rFonts w:ascii="Arial" w:hAnsi="Arial" w:cs="Arial"/>
          <w:b/>
          <w:bCs/>
          <w:color w:val="000000"/>
          <w:sz w:val="22"/>
          <w:szCs w:val="22"/>
        </w:rPr>
        <w:t>8</w:t>
      </w:r>
      <w:r>
        <w:rPr>
          <w:rFonts w:ascii="Arial" w:hAnsi="Arial" w:cs="Arial"/>
          <w:b/>
          <w:bCs/>
          <w:color w:val="000000"/>
          <w:sz w:val="22"/>
          <w:szCs w:val="22"/>
        </w:rPr>
        <w:t>.</w:t>
      </w:r>
      <w:r>
        <w:rPr>
          <w:rFonts w:ascii="Arial" w:hAnsi="Arial" w:cs="Arial"/>
          <w:color w:val="000000"/>
          <w:sz w:val="22"/>
          <w:szCs w:val="22"/>
        </w:rPr>
        <w:t xml:space="preserve"> Ustalenia dla publiczn</w:t>
      </w:r>
      <w:r w:rsidR="00C77CB6">
        <w:rPr>
          <w:rFonts w:ascii="Arial" w:hAnsi="Arial" w:cs="Arial"/>
          <w:color w:val="000000"/>
          <w:sz w:val="22"/>
          <w:szCs w:val="22"/>
        </w:rPr>
        <w:t>ych</w:t>
      </w:r>
      <w:r>
        <w:rPr>
          <w:rFonts w:ascii="Arial" w:hAnsi="Arial" w:cs="Arial"/>
          <w:color w:val="000000"/>
          <w:sz w:val="22"/>
          <w:szCs w:val="22"/>
        </w:rPr>
        <w:t xml:space="preserve"> dr</w:t>
      </w:r>
      <w:r w:rsidR="00C77CB6">
        <w:rPr>
          <w:rFonts w:ascii="Arial" w:hAnsi="Arial" w:cs="Arial"/>
          <w:color w:val="000000"/>
          <w:sz w:val="22"/>
          <w:szCs w:val="22"/>
        </w:rPr>
        <w:t>ó</w:t>
      </w:r>
      <w:r>
        <w:rPr>
          <w:rFonts w:ascii="Arial" w:hAnsi="Arial" w:cs="Arial"/>
          <w:color w:val="000000"/>
          <w:sz w:val="22"/>
          <w:szCs w:val="22"/>
        </w:rPr>
        <w:t>g lokaln</w:t>
      </w:r>
      <w:r w:rsidR="00C77CB6">
        <w:rPr>
          <w:rFonts w:ascii="Arial" w:hAnsi="Arial" w:cs="Arial"/>
          <w:color w:val="000000"/>
          <w:sz w:val="22"/>
          <w:szCs w:val="22"/>
        </w:rPr>
        <w:t>ych</w:t>
      </w:r>
      <w:r>
        <w:rPr>
          <w:rFonts w:ascii="Arial" w:hAnsi="Arial" w:cs="Arial"/>
          <w:color w:val="000000"/>
          <w:sz w:val="22"/>
          <w:szCs w:val="22"/>
        </w:rPr>
        <w:t xml:space="preserve"> o symbol</w:t>
      </w:r>
      <w:r w:rsidR="00C77CB6">
        <w:rPr>
          <w:rFonts w:ascii="Arial" w:hAnsi="Arial" w:cs="Arial"/>
          <w:color w:val="000000"/>
          <w:sz w:val="22"/>
          <w:szCs w:val="22"/>
        </w:rPr>
        <w:t>ach</w:t>
      </w:r>
      <w:r>
        <w:rPr>
          <w:rFonts w:ascii="Arial" w:hAnsi="Arial" w:cs="Arial"/>
          <w:color w:val="000000"/>
          <w:sz w:val="22"/>
          <w:szCs w:val="22"/>
        </w:rPr>
        <w:t xml:space="preserve"> </w:t>
      </w:r>
      <w:r>
        <w:rPr>
          <w:rFonts w:ascii="Arial" w:hAnsi="Arial" w:cs="Arial"/>
          <w:b/>
          <w:bCs/>
          <w:color w:val="000000"/>
          <w:sz w:val="22"/>
          <w:szCs w:val="22"/>
        </w:rPr>
        <w:t xml:space="preserve">01KDL </w:t>
      </w:r>
      <w:r>
        <w:rPr>
          <w:rFonts w:ascii="Arial" w:hAnsi="Arial" w:cs="Arial"/>
          <w:color w:val="000000"/>
          <w:sz w:val="22"/>
          <w:szCs w:val="22"/>
        </w:rPr>
        <w:t>o powierzchni 0,08 ha</w:t>
      </w:r>
      <w:r w:rsidR="00931899">
        <w:rPr>
          <w:rFonts w:ascii="Arial" w:hAnsi="Arial" w:cs="Arial"/>
          <w:color w:val="000000"/>
          <w:sz w:val="22"/>
          <w:szCs w:val="22"/>
        </w:rPr>
        <w:t xml:space="preserve"> i</w:t>
      </w:r>
      <w:r w:rsidR="00C77CB6">
        <w:rPr>
          <w:rFonts w:ascii="Arial" w:hAnsi="Arial" w:cs="Arial"/>
          <w:color w:val="000000"/>
          <w:sz w:val="22"/>
          <w:szCs w:val="22"/>
        </w:rPr>
        <w:t xml:space="preserve"> </w:t>
      </w:r>
      <w:r w:rsidR="00C77CB6">
        <w:rPr>
          <w:rFonts w:ascii="Arial" w:hAnsi="Arial" w:cs="Arial"/>
          <w:b/>
          <w:bCs/>
          <w:color w:val="000000"/>
          <w:sz w:val="22"/>
          <w:szCs w:val="22"/>
        </w:rPr>
        <w:t xml:space="preserve">03KDL </w:t>
      </w:r>
      <w:r w:rsidR="00C77CB6">
        <w:rPr>
          <w:rFonts w:ascii="Arial" w:hAnsi="Arial" w:cs="Arial"/>
          <w:color w:val="000000"/>
          <w:sz w:val="22"/>
          <w:szCs w:val="22"/>
        </w:rPr>
        <w:t>o powierzchni 0,17 ha</w:t>
      </w:r>
      <w:r w:rsidR="00931899">
        <w:rPr>
          <w:rFonts w:ascii="Arial" w:hAnsi="Arial" w:cs="Arial"/>
          <w:color w:val="000000"/>
          <w:sz w:val="22"/>
          <w:szCs w:val="22"/>
        </w:rPr>
        <w:t>:</w:t>
      </w:r>
    </w:p>
    <w:p w14:paraId="7D860B3B" w14:textId="77777777" w:rsidR="00F24234" w:rsidRDefault="00F24234" w:rsidP="0043499F">
      <w:pPr>
        <w:numPr>
          <w:ilvl w:val="0"/>
          <w:numId w:val="14"/>
        </w:numPr>
        <w:tabs>
          <w:tab w:val="clear" w:pos="720"/>
          <w:tab w:val="num" w:pos="284"/>
        </w:tabs>
        <w:ind w:left="284" w:hanging="284"/>
        <w:rPr>
          <w:rFonts w:ascii="Arial" w:hAnsi="Arial" w:cs="Arial"/>
          <w:color w:val="000000"/>
          <w:sz w:val="22"/>
          <w:szCs w:val="22"/>
        </w:rPr>
      </w:pPr>
      <w:r>
        <w:rPr>
          <w:rFonts w:ascii="Arial" w:hAnsi="Arial" w:cs="Arial"/>
          <w:color w:val="000000"/>
          <w:sz w:val="22"/>
          <w:szCs w:val="22"/>
        </w:rPr>
        <w:t>obowiązuje szerokość drogi w istniejących liniach rozgraniczających zgodnych z rysunkiem planu miejscowego;</w:t>
      </w:r>
    </w:p>
    <w:p w14:paraId="1A69C302" w14:textId="77777777" w:rsidR="00722030" w:rsidRDefault="009250C7" w:rsidP="00722030">
      <w:pPr>
        <w:numPr>
          <w:ilvl w:val="0"/>
          <w:numId w:val="14"/>
        </w:numPr>
        <w:tabs>
          <w:tab w:val="clear" w:pos="720"/>
          <w:tab w:val="num" w:pos="284"/>
        </w:tabs>
        <w:ind w:left="284" w:hanging="284"/>
        <w:rPr>
          <w:rFonts w:ascii="Arial" w:hAnsi="Arial" w:cs="Arial"/>
          <w:color w:val="000000"/>
          <w:sz w:val="22"/>
          <w:szCs w:val="22"/>
        </w:rPr>
      </w:pPr>
      <w:r>
        <w:rPr>
          <w:rFonts w:ascii="Arial" w:hAnsi="Arial" w:cs="Arial"/>
          <w:color w:val="000000"/>
          <w:sz w:val="22"/>
          <w:szCs w:val="22"/>
        </w:rPr>
        <w:t>na fragmentach dróg znajduje się korytarz ochrony funkcyjnej napowietrznej linii elektroenergetycznej wysokiego napięcia, wyznaczony na rysunku planu</w:t>
      </w:r>
      <w:r w:rsidR="00722030">
        <w:rPr>
          <w:rFonts w:ascii="Arial" w:hAnsi="Arial" w:cs="Arial"/>
          <w:color w:val="000000"/>
          <w:sz w:val="22"/>
          <w:szCs w:val="22"/>
        </w:rPr>
        <w:t xml:space="preserve">, </w:t>
      </w:r>
      <w:r w:rsidR="006F2862">
        <w:rPr>
          <w:rFonts w:ascii="Arial" w:hAnsi="Arial" w:cs="Arial"/>
          <w:color w:val="000000"/>
          <w:sz w:val="22"/>
          <w:szCs w:val="22"/>
        </w:rPr>
        <w:t>o szerokości 22,0 m (po 11,0 m od osi linii w każdą stronę)</w:t>
      </w:r>
      <w:r w:rsidR="00722030">
        <w:rPr>
          <w:rFonts w:ascii="Arial" w:hAnsi="Arial" w:cs="Arial"/>
          <w:color w:val="000000"/>
          <w:sz w:val="22"/>
          <w:szCs w:val="22"/>
        </w:rPr>
        <w:t>, w którym obowiązuje:</w:t>
      </w:r>
    </w:p>
    <w:p w14:paraId="666AF5C5" w14:textId="343B4334" w:rsidR="00722030" w:rsidRDefault="00722030" w:rsidP="00496511">
      <w:pPr>
        <w:pStyle w:val="Tekstpodstawowy2"/>
        <w:numPr>
          <w:ilvl w:val="0"/>
          <w:numId w:val="43"/>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Dopuszcza się konserwacje, remonty, rozbudowę, przebudowę, odbudowę i nadbudowę linii,</w:t>
      </w:r>
    </w:p>
    <w:p w14:paraId="306382CC" w14:textId="77777777" w:rsidR="00722030" w:rsidRDefault="00722030" w:rsidP="00496511">
      <w:pPr>
        <w:pStyle w:val="Tekstpodstawowy2"/>
        <w:numPr>
          <w:ilvl w:val="0"/>
          <w:numId w:val="43"/>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749DAC17" w14:textId="21F5ADDB" w:rsidR="00722030" w:rsidRDefault="00722030" w:rsidP="00496511">
      <w:pPr>
        <w:pStyle w:val="Tekstpodstawowy2"/>
        <w:numPr>
          <w:ilvl w:val="0"/>
          <w:numId w:val="43"/>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691B66E0" w14:textId="5B4681AE" w:rsidR="008A7F3D" w:rsidRDefault="008A7F3D" w:rsidP="00496511">
      <w:pPr>
        <w:pStyle w:val="Tekstpodstawowy2"/>
        <w:numPr>
          <w:ilvl w:val="0"/>
          <w:numId w:val="43"/>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5FDFE258" w14:textId="77777777" w:rsidR="00722030" w:rsidRDefault="00722030" w:rsidP="00496511">
      <w:pPr>
        <w:pStyle w:val="Tekstpodstawowy2"/>
        <w:numPr>
          <w:ilvl w:val="0"/>
          <w:numId w:val="43"/>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 jeśli ta makroniwelacja nie jest związana z realizacją napowietrznej linii elektroenergetycznej wysokiego napięcia,</w:t>
      </w:r>
    </w:p>
    <w:p w14:paraId="2AFB2AB4" w14:textId="77777777" w:rsidR="00722030" w:rsidRDefault="00722030" w:rsidP="00496511">
      <w:pPr>
        <w:pStyle w:val="Tekstpodstawowy2"/>
        <w:numPr>
          <w:ilvl w:val="0"/>
          <w:numId w:val="43"/>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i urządzeń melioracyjnych</w:t>
      </w:r>
      <w:r w:rsidR="0010008D">
        <w:rPr>
          <w:rFonts w:ascii="Arial" w:hAnsi="Arial" w:cs="Arial"/>
          <w:color w:val="000000"/>
          <w:sz w:val="22"/>
          <w:szCs w:val="22"/>
        </w:rPr>
        <w:t xml:space="preserve">. Dopuszcza się </w:t>
      </w:r>
      <w:r>
        <w:rPr>
          <w:rFonts w:ascii="Arial" w:hAnsi="Arial" w:cs="Arial"/>
          <w:color w:val="000000"/>
          <w:sz w:val="22"/>
          <w:szCs w:val="22"/>
        </w:rPr>
        <w:t xml:space="preserve">remont, przebudowę, rozbudowę, nadbudowę lub likwidację istniejących sieci uzbrojenia terenu i urządzeń melioracyjnych. </w:t>
      </w:r>
      <w:r w:rsidR="005F00C6">
        <w:rPr>
          <w:rFonts w:ascii="Arial" w:hAnsi="Arial" w:cs="Arial"/>
          <w:color w:val="000000"/>
          <w:sz w:val="22"/>
          <w:szCs w:val="22"/>
        </w:rPr>
        <w:t xml:space="preserve">Powyższe sieci </w:t>
      </w:r>
      <w:r>
        <w:rPr>
          <w:rFonts w:ascii="Arial" w:hAnsi="Arial" w:cs="Arial"/>
          <w:color w:val="000000"/>
          <w:sz w:val="22"/>
          <w:szCs w:val="22"/>
        </w:rPr>
        <w:t>i urządzenia nie mogą kolidować z napowietrzną linią elektroenergetyczną wysokiego napięcia.</w:t>
      </w:r>
    </w:p>
    <w:p w14:paraId="00A201FA" w14:textId="77777777" w:rsidR="00F24234" w:rsidRDefault="00F24234" w:rsidP="00C77CB6">
      <w:pPr>
        <w:ind w:left="0" w:firstLine="0"/>
        <w:rPr>
          <w:rFonts w:ascii="Arial" w:hAnsi="Arial" w:cs="Arial"/>
          <w:color w:val="000000"/>
          <w:sz w:val="22"/>
          <w:szCs w:val="22"/>
        </w:rPr>
      </w:pPr>
    </w:p>
    <w:p w14:paraId="62328B57" w14:textId="2368BF86" w:rsidR="00C77CB6" w:rsidRDefault="00C77CB6" w:rsidP="00FD1140">
      <w:pPr>
        <w:tabs>
          <w:tab w:val="num" w:pos="0"/>
        </w:tabs>
        <w:ind w:left="0" w:firstLine="0"/>
        <w:rPr>
          <w:rFonts w:ascii="Arial" w:hAnsi="Arial" w:cs="Arial"/>
          <w:color w:val="000000"/>
          <w:sz w:val="22"/>
          <w:szCs w:val="22"/>
        </w:rPr>
      </w:pPr>
      <w:r>
        <w:rPr>
          <w:rFonts w:ascii="Arial" w:hAnsi="Arial" w:cs="Arial"/>
          <w:b/>
          <w:bCs/>
          <w:color w:val="000000"/>
          <w:sz w:val="22"/>
          <w:szCs w:val="22"/>
        </w:rPr>
        <w:t>§1</w:t>
      </w:r>
      <w:r w:rsidR="005242AF">
        <w:rPr>
          <w:rFonts w:ascii="Arial" w:hAnsi="Arial" w:cs="Arial"/>
          <w:b/>
          <w:bCs/>
          <w:color w:val="000000"/>
          <w:sz w:val="22"/>
          <w:szCs w:val="22"/>
        </w:rPr>
        <w:t>9</w:t>
      </w:r>
      <w:r>
        <w:rPr>
          <w:rFonts w:ascii="Arial" w:hAnsi="Arial" w:cs="Arial"/>
          <w:b/>
          <w:bCs/>
          <w:color w:val="000000"/>
          <w:sz w:val="22"/>
          <w:szCs w:val="22"/>
        </w:rPr>
        <w:t>.</w:t>
      </w:r>
      <w:r>
        <w:rPr>
          <w:rFonts w:ascii="Arial" w:hAnsi="Arial" w:cs="Arial"/>
          <w:color w:val="000000"/>
          <w:sz w:val="22"/>
          <w:szCs w:val="22"/>
        </w:rPr>
        <w:t xml:space="preserve"> Ustalenia dla publiczn</w:t>
      </w:r>
      <w:r w:rsidR="00E87D19">
        <w:rPr>
          <w:rFonts w:ascii="Arial" w:hAnsi="Arial" w:cs="Arial"/>
          <w:color w:val="000000"/>
          <w:sz w:val="22"/>
          <w:szCs w:val="22"/>
        </w:rPr>
        <w:t>ych</w:t>
      </w:r>
      <w:r>
        <w:rPr>
          <w:rFonts w:ascii="Arial" w:hAnsi="Arial" w:cs="Arial"/>
          <w:color w:val="000000"/>
          <w:sz w:val="22"/>
          <w:szCs w:val="22"/>
        </w:rPr>
        <w:t xml:space="preserve"> dr</w:t>
      </w:r>
      <w:r w:rsidR="00E87D19">
        <w:rPr>
          <w:rFonts w:ascii="Arial" w:hAnsi="Arial" w:cs="Arial"/>
          <w:color w:val="000000"/>
          <w:sz w:val="22"/>
          <w:szCs w:val="22"/>
        </w:rPr>
        <w:t>ó</w:t>
      </w:r>
      <w:r>
        <w:rPr>
          <w:rFonts w:ascii="Arial" w:hAnsi="Arial" w:cs="Arial"/>
          <w:color w:val="000000"/>
          <w:sz w:val="22"/>
          <w:szCs w:val="22"/>
        </w:rPr>
        <w:t>g dojazdow</w:t>
      </w:r>
      <w:r w:rsidR="00E87D19">
        <w:rPr>
          <w:rFonts w:ascii="Arial" w:hAnsi="Arial" w:cs="Arial"/>
          <w:color w:val="000000"/>
          <w:sz w:val="22"/>
          <w:szCs w:val="22"/>
        </w:rPr>
        <w:t>ych</w:t>
      </w:r>
      <w:r>
        <w:rPr>
          <w:rFonts w:ascii="Arial" w:hAnsi="Arial" w:cs="Arial"/>
          <w:color w:val="000000"/>
          <w:sz w:val="22"/>
          <w:szCs w:val="22"/>
        </w:rPr>
        <w:t xml:space="preserve"> o symbol</w:t>
      </w:r>
      <w:r w:rsidR="00E87D19">
        <w:rPr>
          <w:rFonts w:ascii="Arial" w:hAnsi="Arial" w:cs="Arial"/>
          <w:color w:val="000000"/>
          <w:sz w:val="22"/>
          <w:szCs w:val="22"/>
        </w:rPr>
        <w:t>ach</w:t>
      </w:r>
      <w:r>
        <w:rPr>
          <w:rFonts w:ascii="Arial" w:hAnsi="Arial" w:cs="Arial"/>
          <w:color w:val="000000"/>
          <w:sz w:val="22"/>
          <w:szCs w:val="22"/>
        </w:rPr>
        <w:t xml:space="preserve"> </w:t>
      </w:r>
      <w:r>
        <w:rPr>
          <w:rFonts w:ascii="Arial" w:hAnsi="Arial" w:cs="Arial"/>
          <w:b/>
          <w:bCs/>
          <w:color w:val="000000"/>
          <w:sz w:val="22"/>
          <w:szCs w:val="22"/>
        </w:rPr>
        <w:t xml:space="preserve">02KDD </w:t>
      </w:r>
      <w:r>
        <w:rPr>
          <w:rFonts w:ascii="Arial" w:hAnsi="Arial" w:cs="Arial"/>
          <w:color w:val="000000"/>
          <w:sz w:val="22"/>
          <w:szCs w:val="22"/>
        </w:rPr>
        <w:t>o powierzchni 0,06 ha</w:t>
      </w:r>
      <w:r w:rsidR="00931899">
        <w:rPr>
          <w:rFonts w:ascii="Arial" w:hAnsi="Arial" w:cs="Arial"/>
          <w:color w:val="000000"/>
          <w:sz w:val="22"/>
          <w:szCs w:val="22"/>
        </w:rPr>
        <w:t xml:space="preserve"> i</w:t>
      </w:r>
      <w:r w:rsidR="00E87D19">
        <w:rPr>
          <w:rFonts w:ascii="Arial" w:hAnsi="Arial" w:cs="Arial"/>
          <w:color w:val="000000"/>
          <w:sz w:val="22"/>
          <w:szCs w:val="22"/>
        </w:rPr>
        <w:t xml:space="preserve"> </w:t>
      </w:r>
      <w:r w:rsidR="00E87D19">
        <w:rPr>
          <w:rFonts w:ascii="Arial" w:hAnsi="Arial" w:cs="Arial"/>
          <w:b/>
          <w:bCs/>
          <w:color w:val="000000"/>
          <w:sz w:val="22"/>
          <w:szCs w:val="22"/>
        </w:rPr>
        <w:t>01</w:t>
      </w:r>
      <w:r w:rsidR="0046278C">
        <w:rPr>
          <w:rFonts w:ascii="Arial" w:hAnsi="Arial" w:cs="Arial"/>
          <w:b/>
          <w:bCs/>
          <w:color w:val="000000"/>
          <w:sz w:val="22"/>
          <w:szCs w:val="22"/>
        </w:rPr>
        <w:t>7</w:t>
      </w:r>
      <w:r w:rsidR="00E87D19">
        <w:rPr>
          <w:rFonts w:ascii="Arial" w:hAnsi="Arial" w:cs="Arial"/>
          <w:b/>
          <w:bCs/>
          <w:color w:val="000000"/>
          <w:sz w:val="22"/>
          <w:szCs w:val="22"/>
        </w:rPr>
        <w:t xml:space="preserve">KDD </w:t>
      </w:r>
      <w:r w:rsidR="00E87D19">
        <w:rPr>
          <w:rFonts w:ascii="Arial" w:hAnsi="Arial" w:cs="Arial"/>
          <w:color w:val="000000"/>
          <w:sz w:val="22"/>
          <w:szCs w:val="22"/>
        </w:rPr>
        <w:t>o powierzchni 0,15 ha</w:t>
      </w:r>
      <w:r>
        <w:rPr>
          <w:rFonts w:ascii="Arial" w:hAnsi="Arial" w:cs="Arial"/>
          <w:color w:val="000000"/>
          <w:sz w:val="22"/>
          <w:szCs w:val="22"/>
        </w:rPr>
        <w:t xml:space="preserve">: </w:t>
      </w:r>
    </w:p>
    <w:p w14:paraId="4818794C" w14:textId="77777777" w:rsidR="00C77CB6" w:rsidRDefault="00C77CB6" w:rsidP="00921BF2">
      <w:pPr>
        <w:numPr>
          <w:ilvl w:val="0"/>
          <w:numId w:val="29"/>
        </w:numPr>
        <w:tabs>
          <w:tab w:val="clear" w:pos="720"/>
        </w:tabs>
        <w:ind w:left="284" w:hanging="284"/>
        <w:rPr>
          <w:rFonts w:ascii="Arial" w:hAnsi="Arial" w:cs="Arial"/>
          <w:color w:val="000000"/>
          <w:sz w:val="22"/>
          <w:szCs w:val="22"/>
        </w:rPr>
      </w:pPr>
      <w:r>
        <w:rPr>
          <w:rFonts w:ascii="Arial" w:hAnsi="Arial" w:cs="Arial"/>
          <w:color w:val="000000"/>
          <w:sz w:val="22"/>
          <w:szCs w:val="22"/>
        </w:rPr>
        <w:t>obowiązuje szerokość drogi w istniejących liniach rozgraniczających zgodnych z rysunkiem planu miejscowego;</w:t>
      </w:r>
    </w:p>
    <w:p w14:paraId="6DF2451A" w14:textId="77777777" w:rsidR="00722030" w:rsidRDefault="009250C7" w:rsidP="00921BF2">
      <w:pPr>
        <w:numPr>
          <w:ilvl w:val="0"/>
          <w:numId w:val="29"/>
        </w:numPr>
        <w:tabs>
          <w:tab w:val="clear" w:pos="720"/>
        </w:tabs>
        <w:ind w:left="284" w:hanging="284"/>
        <w:rPr>
          <w:rFonts w:ascii="Arial" w:hAnsi="Arial" w:cs="Arial"/>
          <w:color w:val="000000"/>
          <w:sz w:val="22"/>
          <w:szCs w:val="22"/>
        </w:rPr>
      </w:pPr>
      <w:r>
        <w:rPr>
          <w:rFonts w:ascii="Arial" w:hAnsi="Arial" w:cs="Arial"/>
          <w:color w:val="000000"/>
          <w:sz w:val="22"/>
          <w:szCs w:val="22"/>
        </w:rPr>
        <w:t>na fragmentach dróg znajduje się korytarz ochrony funkcyjnej napowietrznej linii elektroenergetycznej wysokiego napięcia, wyznaczony na rysunku planu</w:t>
      </w:r>
      <w:r w:rsidR="00722030">
        <w:rPr>
          <w:rFonts w:ascii="Arial" w:hAnsi="Arial" w:cs="Arial"/>
          <w:color w:val="000000"/>
          <w:sz w:val="22"/>
          <w:szCs w:val="22"/>
        </w:rPr>
        <w:t xml:space="preserve">, </w:t>
      </w:r>
      <w:r w:rsidR="006F2862">
        <w:rPr>
          <w:rFonts w:ascii="Arial" w:hAnsi="Arial" w:cs="Arial"/>
          <w:color w:val="000000"/>
          <w:sz w:val="22"/>
          <w:szCs w:val="22"/>
        </w:rPr>
        <w:t>o szerokości 22,0 m (po 11,0 m od osi linii w każdą stronę)</w:t>
      </w:r>
      <w:r w:rsidR="00722030">
        <w:rPr>
          <w:rFonts w:ascii="Arial" w:hAnsi="Arial" w:cs="Arial"/>
          <w:color w:val="000000"/>
          <w:sz w:val="22"/>
          <w:szCs w:val="22"/>
        </w:rPr>
        <w:t>, w którym obowiązuje:</w:t>
      </w:r>
    </w:p>
    <w:p w14:paraId="0251F740" w14:textId="608DE1F4" w:rsidR="00722030" w:rsidRDefault="00722030" w:rsidP="00496511">
      <w:pPr>
        <w:pStyle w:val="Tekstpodstawowy2"/>
        <w:numPr>
          <w:ilvl w:val="0"/>
          <w:numId w:val="44"/>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Dopuszcza się konserwacje, remonty, rozbudowę, przebudowę, odbudowę i nadbudowę linii,</w:t>
      </w:r>
    </w:p>
    <w:p w14:paraId="1D870F05" w14:textId="77777777" w:rsidR="00722030" w:rsidRDefault="00722030" w:rsidP="00496511">
      <w:pPr>
        <w:pStyle w:val="Tekstpodstawowy2"/>
        <w:numPr>
          <w:ilvl w:val="0"/>
          <w:numId w:val="44"/>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6157F235" w14:textId="3AE9D60A" w:rsidR="00722030" w:rsidRDefault="00722030" w:rsidP="00496511">
      <w:pPr>
        <w:pStyle w:val="Tekstpodstawowy2"/>
        <w:numPr>
          <w:ilvl w:val="0"/>
          <w:numId w:val="44"/>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37C511B4" w14:textId="1E44F897" w:rsidR="008A7F3D" w:rsidRDefault="008A7F3D" w:rsidP="00496511">
      <w:pPr>
        <w:pStyle w:val="Tekstpodstawowy2"/>
        <w:numPr>
          <w:ilvl w:val="0"/>
          <w:numId w:val="44"/>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05F3BF5D" w14:textId="77777777" w:rsidR="00722030" w:rsidRDefault="00722030" w:rsidP="00496511">
      <w:pPr>
        <w:pStyle w:val="Tekstpodstawowy2"/>
        <w:numPr>
          <w:ilvl w:val="0"/>
          <w:numId w:val="44"/>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 jeśli ta makroniwelacja nie jest związana z realizacją napowietrznej linii elektroenergetycznej wysokiego napięcia,</w:t>
      </w:r>
    </w:p>
    <w:p w14:paraId="7300F9AC" w14:textId="77777777" w:rsidR="00722030" w:rsidRDefault="00722030" w:rsidP="00496511">
      <w:pPr>
        <w:pStyle w:val="Tekstpodstawowy2"/>
        <w:numPr>
          <w:ilvl w:val="0"/>
          <w:numId w:val="44"/>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i urządzeń melioracyjnych</w:t>
      </w:r>
      <w:r w:rsidR="0010008D">
        <w:rPr>
          <w:rFonts w:ascii="Arial" w:hAnsi="Arial" w:cs="Arial"/>
          <w:color w:val="000000"/>
          <w:sz w:val="22"/>
          <w:szCs w:val="22"/>
        </w:rPr>
        <w:t xml:space="preserve">. Dopuszcza się </w:t>
      </w:r>
      <w:r>
        <w:rPr>
          <w:rFonts w:ascii="Arial" w:hAnsi="Arial" w:cs="Arial"/>
          <w:color w:val="000000"/>
          <w:sz w:val="22"/>
          <w:szCs w:val="22"/>
        </w:rPr>
        <w:t xml:space="preserve">remont, przebudowę, rozbudowę, nadbudowę lub likwidację istniejących sieci uzbrojenia terenu i urządzeń melioracyjnych. </w:t>
      </w:r>
      <w:r w:rsidR="005F00C6">
        <w:rPr>
          <w:rFonts w:ascii="Arial" w:hAnsi="Arial" w:cs="Arial"/>
          <w:color w:val="000000"/>
          <w:sz w:val="22"/>
          <w:szCs w:val="22"/>
        </w:rPr>
        <w:t xml:space="preserve">Powyższe sieci </w:t>
      </w:r>
      <w:r>
        <w:rPr>
          <w:rFonts w:ascii="Arial" w:hAnsi="Arial" w:cs="Arial"/>
          <w:color w:val="000000"/>
          <w:sz w:val="22"/>
          <w:szCs w:val="22"/>
        </w:rPr>
        <w:t>i urządzenia nie mogą kolidować z napowietrzną linią elektroenergetyczną wysokiego napięcia.</w:t>
      </w:r>
    </w:p>
    <w:p w14:paraId="07771FBE" w14:textId="77777777" w:rsidR="00C77CB6" w:rsidRDefault="00C77CB6" w:rsidP="00C77CB6">
      <w:pPr>
        <w:ind w:left="0" w:firstLine="0"/>
        <w:rPr>
          <w:rFonts w:ascii="Arial" w:hAnsi="Arial" w:cs="Arial"/>
          <w:color w:val="000000"/>
          <w:sz w:val="22"/>
          <w:szCs w:val="22"/>
        </w:rPr>
      </w:pPr>
    </w:p>
    <w:p w14:paraId="00097101" w14:textId="7DE5C6D9" w:rsidR="00C77CB6" w:rsidRDefault="00C77CB6" w:rsidP="00FD1140">
      <w:pPr>
        <w:tabs>
          <w:tab w:val="num" w:pos="0"/>
        </w:tabs>
        <w:ind w:left="0" w:firstLine="0"/>
        <w:rPr>
          <w:rFonts w:ascii="Arial" w:hAnsi="Arial" w:cs="Arial"/>
          <w:color w:val="000000"/>
          <w:sz w:val="22"/>
          <w:szCs w:val="22"/>
        </w:rPr>
      </w:pPr>
      <w:r>
        <w:rPr>
          <w:rFonts w:ascii="Arial" w:hAnsi="Arial" w:cs="Arial"/>
          <w:b/>
          <w:bCs/>
          <w:color w:val="000000"/>
          <w:sz w:val="22"/>
          <w:szCs w:val="22"/>
        </w:rPr>
        <w:lastRenderedPageBreak/>
        <w:t>§</w:t>
      </w:r>
      <w:r w:rsidR="005242AF">
        <w:rPr>
          <w:rFonts w:ascii="Arial" w:hAnsi="Arial" w:cs="Arial"/>
          <w:b/>
          <w:bCs/>
          <w:color w:val="000000"/>
          <w:sz w:val="22"/>
          <w:szCs w:val="22"/>
        </w:rPr>
        <w:t>20</w:t>
      </w:r>
      <w:r>
        <w:rPr>
          <w:rFonts w:ascii="Arial" w:hAnsi="Arial" w:cs="Arial"/>
          <w:b/>
          <w:bCs/>
          <w:color w:val="000000"/>
          <w:sz w:val="22"/>
          <w:szCs w:val="22"/>
        </w:rPr>
        <w:t>.</w:t>
      </w:r>
      <w:r>
        <w:rPr>
          <w:rFonts w:ascii="Arial" w:hAnsi="Arial" w:cs="Arial"/>
          <w:color w:val="000000"/>
          <w:sz w:val="22"/>
          <w:szCs w:val="22"/>
        </w:rPr>
        <w:t xml:space="preserve"> Ustalenia dla publiczn</w:t>
      </w:r>
      <w:r w:rsidR="008420D3">
        <w:rPr>
          <w:rFonts w:ascii="Arial" w:hAnsi="Arial" w:cs="Arial"/>
          <w:color w:val="000000"/>
          <w:sz w:val="22"/>
          <w:szCs w:val="22"/>
        </w:rPr>
        <w:t>ych</w:t>
      </w:r>
      <w:r>
        <w:rPr>
          <w:rFonts w:ascii="Arial" w:hAnsi="Arial" w:cs="Arial"/>
          <w:color w:val="000000"/>
          <w:sz w:val="22"/>
          <w:szCs w:val="22"/>
        </w:rPr>
        <w:t xml:space="preserve"> dr</w:t>
      </w:r>
      <w:r w:rsidR="008420D3">
        <w:rPr>
          <w:rFonts w:ascii="Arial" w:hAnsi="Arial" w:cs="Arial"/>
          <w:color w:val="000000"/>
          <w:sz w:val="22"/>
          <w:szCs w:val="22"/>
        </w:rPr>
        <w:t>ó</w:t>
      </w:r>
      <w:r>
        <w:rPr>
          <w:rFonts w:ascii="Arial" w:hAnsi="Arial" w:cs="Arial"/>
          <w:color w:val="000000"/>
          <w:sz w:val="22"/>
          <w:szCs w:val="22"/>
        </w:rPr>
        <w:t>g zbiorcz</w:t>
      </w:r>
      <w:r w:rsidR="008420D3">
        <w:rPr>
          <w:rFonts w:ascii="Arial" w:hAnsi="Arial" w:cs="Arial"/>
          <w:color w:val="000000"/>
          <w:sz w:val="22"/>
          <w:szCs w:val="22"/>
        </w:rPr>
        <w:t>ych</w:t>
      </w:r>
      <w:r>
        <w:rPr>
          <w:rFonts w:ascii="Arial" w:hAnsi="Arial" w:cs="Arial"/>
          <w:color w:val="000000"/>
          <w:sz w:val="22"/>
          <w:szCs w:val="22"/>
        </w:rPr>
        <w:t xml:space="preserve"> o symbol</w:t>
      </w:r>
      <w:r w:rsidR="008420D3">
        <w:rPr>
          <w:rFonts w:ascii="Arial" w:hAnsi="Arial" w:cs="Arial"/>
          <w:color w:val="000000"/>
          <w:sz w:val="22"/>
          <w:szCs w:val="22"/>
        </w:rPr>
        <w:t>ach</w:t>
      </w:r>
      <w:r>
        <w:rPr>
          <w:rFonts w:ascii="Arial" w:hAnsi="Arial" w:cs="Arial"/>
          <w:color w:val="000000"/>
          <w:sz w:val="22"/>
          <w:szCs w:val="22"/>
        </w:rPr>
        <w:t xml:space="preserve"> </w:t>
      </w:r>
      <w:r>
        <w:rPr>
          <w:rFonts w:ascii="Arial" w:hAnsi="Arial" w:cs="Arial"/>
          <w:b/>
          <w:bCs/>
          <w:color w:val="000000"/>
          <w:sz w:val="22"/>
          <w:szCs w:val="22"/>
        </w:rPr>
        <w:t xml:space="preserve">04KDZ </w:t>
      </w:r>
      <w:r>
        <w:rPr>
          <w:rFonts w:ascii="Arial" w:hAnsi="Arial" w:cs="Arial"/>
          <w:color w:val="000000"/>
          <w:sz w:val="22"/>
          <w:szCs w:val="22"/>
        </w:rPr>
        <w:t>o powierzchni 0,12 ha</w:t>
      </w:r>
      <w:r w:rsidR="008420D3">
        <w:rPr>
          <w:rFonts w:ascii="Arial" w:hAnsi="Arial" w:cs="Arial"/>
          <w:color w:val="000000"/>
          <w:sz w:val="22"/>
          <w:szCs w:val="22"/>
        </w:rPr>
        <w:t xml:space="preserve">, </w:t>
      </w:r>
      <w:r w:rsidR="008420D3">
        <w:rPr>
          <w:rFonts w:ascii="Arial" w:hAnsi="Arial" w:cs="Arial"/>
          <w:b/>
          <w:bCs/>
          <w:color w:val="000000"/>
          <w:sz w:val="22"/>
          <w:szCs w:val="22"/>
        </w:rPr>
        <w:t xml:space="preserve">012KDZ </w:t>
      </w:r>
      <w:r w:rsidR="008420D3">
        <w:rPr>
          <w:rFonts w:ascii="Arial" w:hAnsi="Arial" w:cs="Arial"/>
          <w:color w:val="000000"/>
          <w:sz w:val="22"/>
          <w:szCs w:val="22"/>
        </w:rPr>
        <w:t xml:space="preserve">o powierzchni 0,16 ha, </w:t>
      </w:r>
      <w:r w:rsidR="008420D3">
        <w:rPr>
          <w:rFonts w:ascii="Arial" w:hAnsi="Arial" w:cs="Arial"/>
          <w:b/>
          <w:bCs/>
          <w:color w:val="000000"/>
          <w:sz w:val="22"/>
          <w:szCs w:val="22"/>
        </w:rPr>
        <w:t xml:space="preserve">013KDZ </w:t>
      </w:r>
      <w:r w:rsidR="008420D3">
        <w:rPr>
          <w:rFonts w:ascii="Arial" w:hAnsi="Arial" w:cs="Arial"/>
          <w:color w:val="000000"/>
          <w:sz w:val="22"/>
          <w:szCs w:val="22"/>
        </w:rPr>
        <w:t>o powierzchni 0,29 ha</w:t>
      </w:r>
      <w:r w:rsidR="00931899">
        <w:rPr>
          <w:rFonts w:ascii="Arial" w:hAnsi="Arial" w:cs="Arial"/>
          <w:color w:val="000000"/>
          <w:sz w:val="22"/>
          <w:szCs w:val="22"/>
        </w:rPr>
        <w:t xml:space="preserve"> i</w:t>
      </w:r>
      <w:r w:rsidR="00E87D19">
        <w:rPr>
          <w:rFonts w:ascii="Arial" w:hAnsi="Arial" w:cs="Arial"/>
          <w:color w:val="000000"/>
          <w:sz w:val="22"/>
          <w:szCs w:val="22"/>
        </w:rPr>
        <w:t xml:space="preserve"> </w:t>
      </w:r>
      <w:r w:rsidR="00E87D19">
        <w:rPr>
          <w:rFonts w:ascii="Arial" w:hAnsi="Arial" w:cs="Arial"/>
          <w:b/>
          <w:bCs/>
          <w:color w:val="000000"/>
          <w:sz w:val="22"/>
          <w:szCs w:val="22"/>
        </w:rPr>
        <w:t>01</w:t>
      </w:r>
      <w:r w:rsidR="0046278C">
        <w:rPr>
          <w:rFonts w:ascii="Arial" w:hAnsi="Arial" w:cs="Arial"/>
          <w:b/>
          <w:bCs/>
          <w:color w:val="000000"/>
          <w:sz w:val="22"/>
          <w:szCs w:val="22"/>
        </w:rPr>
        <w:t>8</w:t>
      </w:r>
      <w:r w:rsidR="00E87D19">
        <w:rPr>
          <w:rFonts w:ascii="Arial" w:hAnsi="Arial" w:cs="Arial"/>
          <w:b/>
          <w:bCs/>
          <w:color w:val="000000"/>
          <w:sz w:val="22"/>
          <w:szCs w:val="22"/>
        </w:rPr>
        <w:t xml:space="preserve">KDZ </w:t>
      </w:r>
      <w:r w:rsidR="00E87D19">
        <w:rPr>
          <w:rFonts w:ascii="Arial" w:hAnsi="Arial" w:cs="Arial"/>
          <w:color w:val="000000"/>
          <w:sz w:val="22"/>
          <w:szCs w:val="22"/>
        </w:rPr>
        <w:t>o powierzchni 0,18 ha</w:t>
      </w:r>
      <w:r>
        <w:rPr>
          <w:rFonts w:ascii="Arial" w:hAnsi="Arial" w:cs="Arial"/>
          <w:color w:val="000000"/>
          <w:sz w:val="22"/>
          <w:szCs w:val="22"/>
        </w:rPr>
        <w:t xml:space="preserve">: </w:t>
      </w:r>
    </w:p>
    <w:p w14:paraId="0540D097" w14:textId="77777777" w:rsidR="00C77CB6" w:rsidRDefault="00C77CB6" w:rsidP="00921BF2">
      <w:pPr>
        <w:numPr>
          <w:ilvl w:val="0"/>
          <w:numId w:val="28"/>
        </w:numPr>
        <w:tabs>
          <w:tab w:val="clear" w:pos="720"/>
          <w:tab w:val="num" w:pos="284"/>
        </w:tabs>
        <w:ind w:left="284" w:hanging="284"/>
        <w:rPr>
          <w:rFonts w:ascii="Arial" w:hAnsi="Arial" w:cs="Arial"/>
          <w:color w:val="000000"/>
          <w:sz w:val="22"/>
          <w:szCs w:val="22"/>
        </w:rPr>
      </w:pPr>
      <w:r>
        <w:rPr>
          <w:rFonts w:ascii="Arial" w:hAnsi="Arial" w:cs="Arial"/>
          <w:color w:val="000000"/>
          <w:sz w:val="22"/>
          <w:szCs w:val="22"/>
        </w:rPr>
        <w:t>obowiązuje szerokość drogi w istniejących liniach rozgraniczających zgodnych z rysunkiem planu miejscowego;</w:t>
      </w:r>
    </w:p>
    <w:p w14:paraId="228EDE31" w14:textId="77777777" w:rsidR="008420D3" w:rsidRDefault="008420D3" w:rsidP="00921BF2">
      <w:pPr>
        <w:numPr>
          <w:ilvl w:val="0"/>
          <w:numId w:val="28"/>
        </w:numPr>
        <w:tabs>
          <w:tab w:val="clear" w:pos="720"/>
          <w:tab w:val="num" w:pos="284"/>
        </w:tabs>
        <w:ind w:left="284" w:hanging="284"/>
        <w:rPr>
          <w:rFonts w:ascii="Arial" w:hAnsi="Arial" w:cs="Arial"/>
          <w:color w:val="000000"/>
          <w:sz w:val="22"/>
          <w:szCs w:val="22"/>
        </w:rPr>
      </w:pPr>
      <w:r>
        <w:rPr>
          <w:rFonts w:ascii="Arial" w:hAnsi="Arial" w:cs="Arial"/>
          <w:color w:val="000000"/>
          <w:sz w:val="22"/>
          <w:szCs w:val="22"/>
        </w:rPr>
        <w:t xml:space="preserve">przez drogę 013KDZ przebiega sieć gazowa wysokiego ciśnienia, dla której obowiązuje zachowanie strefy kontrolowanej o </w:t>
      </w:r>
      <w:r w:rsidR="006F2862">
        <w:rPr>
          <w:rFonts w:ascii="Arial" w:hAnsi="Arial" w:cs="Arial"/>
          <w:color w:val="000000"/>
          <w:sz w:val="22"/>
          <w:szCs w:val="22"/>
        </w:rPr>
        <w:t>szerokości 4,0 m (po 2,0 m od osi gazociągu w każdą stronę)</w:t>
      </w:r>
      <w:r>
        <w:rPr>
          <w:rFonts w:ascii="Arial" w:hAnsi="Arial" w:cs="Arial"/>
          <w:color w:val="000000"/>
          <w:sz w:val="22"/>
          <w:szCs w:val="22"/>
        </w:rPr>
        <w:t xml:space="preserve">, zaznaczonej na rysunku planu. W strefie kontrolowanej obowiązują ograniczenia i zakazy zabudowy zgodnie z przepisami </w:t>
      </w:r>
      <w:r w:rsidR="00173D2E">
        <w:rPr>
          <w:rFonts w:ascii="Arial" w:hAnsi="Arial" w:cs="Arial"/>
          <w:color w:val="000000"/>
          <w:sz w:val="22"/>
          <w:szCs w:val="22"/>
        </w:rPr>
        <w:t>w sprawie warunków technicznych, jakim powinny odpowiadać sieci gazowe i ich usytuowanie</w:t>
      </w:r>
      <w:r>
        <w:rPr>
          <w:rFonts w:ascii="Arial" w:hAnsi="Arial" w:cs="Arial"/>
          <w:color w:val="000000"/>
          <w:sz w:val="22"/>
          <w:szCs w:val="22"/>
        </w:rPr>
        <w:t>;</w:t>
      </w:r>
    </w:p>
    <w:p w14:paraId="5DEEBACF" w14:textId="77777777" w:rsidR="00722030" w:rsidRDefault="009250C7" w:rsidP="00921BF2">
      <w:pPr>
        <w:numPr>
          <w:ilvl w:val="0"/>
          <w:numId w:val="29"/>
        </w:numPr>
        <w:tabs>
          <w:tab w:val="clear" w:pos="720"/>
        </w:tabs>
        <w:ind w:left="284" w:hanging="284"/>
        <w:rPr>
          <w:rFonts w:ascii="Arial" w:hAnsi="Arial" w:cs="Arial"/>
          <w:color w:val="000000"/>
          <w:sz w:val="22"/>
          <w:szCs w:val="22"/>
        </w:rPr>
      </w:pPr>
      <w:r>
        <w:rPr>
          <w:rFonts w:ascii="Arial" w:hAnsi="Arial" w:cs="Arial"/>
          <w:color w:val="000000"/>
          <w:sz w:val="22"/>
          <w:szCs w:val="22"/>
        </w:rPr>
        <w:t xml:space="preserve">na fragmentach dróg znajduje się korytarz ochrony funkcyjnej napowietrznej linii elektroenergetycznej wysokiego napięcia, wyznaczony na rysunku planu, </w:t>
      </w:r>
      <w:r w:rsidR="006F2862">
        <w:rPr>
          <w:rFonts w:ascii="Arial" w:hAnsi="Arial" w:cs="Arial"/>
          <w:color w:val="000000"/>
          <w:sz w:val="22"/>
          <w:szCs w:val="22"/>
        </w:rPr>
        <w:t>o szerokości 22,0 m (po 11,0 m od osi linii w każdą stronę)</w:t>
      </w:r>
      <w:r w:rsidR="00722030">
        <w:rPr>
          <w:rFonts w:ascii="Arial" w:hAnsi="Arial" w:cs="Arial"/>
          <w:color w:val="000000"/>
          <w:sz w:val="22"/>
          <w:szCs w:val="22"/>
        </w:rPr>
        <w:t>, w którym obowiązuje:</w:t>
      </w:r>
    </w:p>
    <w:p w14:paraId="2A8189FE" w14:textId="3E223318" w:rsidR="00722030" w:rsidRDefault="00722030" w:rsidP="00496511">
      <w:pPr>
        <w:pStyle w:val="Tekstpodstawowy2"/>
        <w:numPr>
          <w:ilvl w:val="0"/>
          <w:numId w:val="45"/>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Dopuszcza się konserwacje, remonty, rozbudowę, przebudowę, odbudowę i nadbudowę linii,</w:t>
      </w:r>
    </w:p>
    <w:p w14:paraId="4697933D" w14:textId="77777777" w:rsidR="00722030" w:rsidRDefault="00722030" w:rsidP="00496511">
      <w:pPr>
        <w:pStyle w:val="Tekstpodstawowy2"/>
        <w:numPr>
          <w:ilvl w:val="0"/>
          <w:numId w:val="45"/>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3FF86D51" w14:textId="5701764C" w:rsidR="00722030" w:rsidRDefault="00722030" w:rsidP="00496511">
      <w:pPr>
        <w:pStyle w:val="Tekstpodstawowy2"/>
        <w:numPr>
          <w:ilvl w:val="0"/>
          <w:numId w:val="45"/>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6E241959" w14:textId="79ED6011" w:rsidR="008A7F3D" w:rsidRDefault="008A7F3D" w:rsidP="00496511">
      <w:pPr>
        <w:pStyle w:val="Tekstpodstawowy2"/>
        <w:numPr>
          <w:ilvl w:val="0"/>
          <w:numId w:val="45"/>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38869451" w14:textId="77777777" w:rsidR="00722030" w:rsidRDefault="00722030" w:rsidP="00496511">
      <w:pPr>
        <w:pStyle w:val="Tekstpodstawowy2"/>
        <w:numPr>
          <w:ilvl w:val="0"/>
          <w:numId w:val="45"/>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 jeśli ta makroniwelacja nie jest związana z realizacją napowietrznej linii elektroenergetycznej wysokiego napięcia,</w:t>
      </w:r>
    </w:p>
    <w:p w14:paraId="1DF4C3BD" w14:textId="77777777" w:rsidR="00722030" w:rsidRDefault="00722030" w:rsidP="00496511">
      <w:pPr>
        <w:pStyle w:val="Tekstpodstawowy2"/>
        <w:numPr>
          <w:ilvl w:val="0"/>
          <w:numId w:val="45"/>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i urządzeń melioracyjnych</w:t>
      </w:r>
      <w:r w:rsidR="0010008D">
        <w:rPr>
          <w:rFonts w:ascii="Arial" w:hAnsi="Arial" w:cs="Arial"/>
          <w:color w:val="000000"/>
          <w:sz w:val="22"/>
          <w:szCs w:val="22"/>
        </w:rPr>
        <w:t xml:space="preserve">. Dopuszcza się </w:t>
      </w:r>
      <w:r>
        <w:rPr>
          <w:rFonts w:ascii="Arial" w:hAnsi="Arial" w:cs="Arial"/>
          <w:color w:val="000000"/>
          <w:sz w:val="22"/>
          <w:szCs w:val="22"/>
        </w:rPr>
        <w:t xml:space="preserve">remont, przebudowę, rozbudowę, nadbudowę lub likwidację istniejących sieci uzbrojenia terenu i urządzeń melioracyjnych. </w:t>
      </w:r>
      <w:r w:rsidR="005F00C6">
        <w:rPr>
          <w:rFonts w:ascii="Arial" w:hAnsi="Arial" w:cs="Arial"/>
          <w:color w:val="000000"/>
          <w:sz w:val="22"/>
          <w:szCs w:val="22"/>
        </w:rPr>
        <w:t xml:space="preserve">Powyższe sieci </w:t>
      </w:r>
      <w:r>
        <w:rPr>
          <w:rFonts w:ascii="Arial" w:hAnsi="Arial" w:cs="Arial"/>
          <w:color w:val="000000"/>
          <w:sz w:val="22"/>
          <w:szCs w:val="22"/>
        </w:rPr>
        <w:t>i urządzenia nie mogą kolidować z napowietrzną linią elektroenergetyczną wysokiego napięcia.</w:t>
      </w:r>
    </w:p>
    <w:p w14:paraId="5205FB1B" w14:textId="77777777" w:rsidR="00C77CB6" w:rsidRDefault="00C77CB6" w:rsidP="00C77CB6">
      <w:pPr>
        <w:ind w:left="0" w:firstLine="0"/>
        <w:rPr>
          <w:rFonts w:ascii="Arial" w:hAnsi="Arial" w:cs="Arial"/>
          <w:color w:val="000000"/>
          <w:sz w:val="22"/>
          <w:szCs w:val="22"/>
        </w:rPr>
      </w:pPr>
    </w:p>
    <w:p w14:paraId="4A7F25A8" w14:textId="0541D7E0" w:rsidR="00C77CB6" w:rsidRDefault="00C77CB6" w:rsidP="00FD1140">
      <w:pPr>
        <w:tabs>
          <w:tab w:val="num" w:pos="0"/>
        </w:tabs>
        <w:ind w:left="0" w:firstLine="0"/>
        <w:rPr>
          <w:rFonts w:ascii="Arial" w:hAnsi="Arial" w:cs="Arial"/>
          <w:color w:val="000000"/>
          <w:sz w:val="22"/>
          <w:szCs w:val="22"/>
        </w:rPr>
      </w:pPr>
      <w:r>
        <w:rPr>
          <w:rFonts w:ascii="Arial" w:hAnsi="Arial" w:cs="Arial"/>
          <w:b/>
          <w:bCs/>
          <w:color w:val="000000"/>
          <w:sz w:val="22"/>
          <w:szCs w:val="22"/>
        </w:rPr>
        <w:t>§</w:t>
      </w:r>
      <w:r w:rsidR="00773B12">
        <w:rPr>
          <w:rFonts w:ascii="Arial" w:hAnsi="Arial" w:cs="Arial"/>
          <w:b/>
          <w:bCs/>
          <w:color w:val="000000"/>
          <w:sz w:val="22"/>
          <w:szCs w:val="22"/>
        </w:rPr>
        <w:t>2</w:t>
      </w:r>
      <w:r w:rsidR="005242AF">
        <w:rPr>
          <w:rFonts w:ascii="Arial" w:hAnsi="Arial" w:cs="Arial"/>
          <w:b/>
          <w:bCs/>
          <w:color w:val="000000"/>
          <w:sz w:val="22"/>
          <w:szCs w:val="22"/>
        </w:rPr>
        <w:t>1</w:t>
      </w:r>
      <w:r>
        <w:rPr>
          <w:rFonts w:ascii="Arial" w:hAnsi="Arial" w:cs="Arial"/>
          <w:b/>
          <w:bCs/>
          <w:color w:val="000000"/>
          <w:sz w:val="22"/>
          <w:szCs w:val="22"/>
        </w:rPr>
        <w:t>.</w:t>
      </w:r>
      <w:r>
        <w:rPr>
          <w:rFonts w:ascii="Arial" w:hAnsi="Arial" w:cs="Arial"/>
          <w:color w:val="000000"/>
          <w:sz w:val="22"/>
          <w:szCs w:val="22"/>
        </w:rPr>
        <w:t xml:space="preserve"> Ustalenia dla dróg wewnętrznych o symbolach </w:t>
      </w:r>
      <w:r>
        <w:rPr>
          <w:rFonts w:ascii="Arial" w:hAnsi="Arial" w:cs="Arial"/>
          <w:b/>
          <w:bCs/>
          <w:color w:val="000000"/>
          <w:sz w:val="22"/>
          <w:szCs w:val="22"/>
        </w:rPr>
        <w:t xml:space="preserve">05KDW </w:t>
      </w:r>
      <w:r>
        <w:rPr>
          <w:rFonts w:ascii="Arial" w:hAnsi="Arial" w:cs="Arial"/>
          <w:color w:val="000000"/>
          <w:sz w:val="22"/>
          <w:szCs w:val="22"/>
        </w:rPr>
        <w:t xml:space="preserve">o powierzchni 0,06 ha, </w:t>
      </w:r>
      <w:r>
        <w:rPr>
          <w:rFonts w:ascii="Arial" w:hAnsi="Arial" w:cs="Arial"/>
          <w:b/>
          <w:bCs/>
          <w:color w:val="000000"/>
          <w:sz w:val="22"/>
          <w:szCs w:val="22"/>
        </w:rPr>
        <w:t>0</w:t>
      </w:r>
      <w:r w:rsidR="00D17A1B">
        <w:rPr>
          <w:rFonts w:ascii="Arial" w:hAnsi="Arial" w:cs="Arial"/>
          <w:b/>
          <w:bCs/>
          <w:color w:val="000000"/>
          <w:sz w:val="22"/>
          <w:szCs w:val="22"/>
        </w:rPr>
        <w:t>6</w:t>
      </w:r>
      <w:r>
        <w:rPr>
          <w:rFonts w:ascii="Arial" w:hAnsi="Arial" w:cs="Arial"/>
          <w:b/>
          <w:bCs/>
          <w:color w:val="000000"/>
          <w:sz w:val="22"/>
          <w:szCs w:val="22"/>
        </w:rPr>
        <w:t xml:space="preserve">KDW </w:t>
      </w:r>
      <w:r>
        <w:rPr>
          <w:rFonts w:ascii="Arial" w:hAnsi="Arial" w:cs="Arial"/>
          <w:color w:val="000000"/>
          <w:sz w:val="22"/>
          <w:szCs w:val="22"/>
        </w:rPr>
        <w:t>o powierzchni 0,0</w:t>
      </w:r>
      <w:r w:rsidR="00D17A1B">
        <w:rPr>
          <w:rFonts w:ascii="Arial" w:hAnsi="Arial" w:cs="Arial"/>
          <w:color w:val="000000"/>
          <w:sz w:val="22"/>
          <w:szCs w:val="22"/>
        </w:rPr>
        <w:t>8</w:t>
      </w:r>
      <w:r>
        <w:rPr>
          <w:rFonts w:ascii="Arial" w:hAnsi="Arial" w:cs="Arial"/>
          <w:color w:val="000000"/>
          <w:sz w:val="22"/>
          <w:szCs w:val="22"/>
        </w:rPr>
        <w:t xml:space="preserve"> ha</w:t>
      </w:r>
      <w:r w:rsidR="00D17A1B">
        <w:rPr>
          <w:rFonts w:ascii="Arial" w:hAnsi="Arial" w:cs="Arial"/>
          <w:color w:val="000000"/>
          <w:sz w:val="22"/>
          <w:szCs w:val="22"/>
        </w:rPr>
        <w:t xml:space="preserve">, </w:t>
      </w:r>
      <w:r w:rsidR="00D17A1B">
        <w:rPr>
          <w:rFonts w:ascii="Arial" w:hAnsi="Arial" w:cs="Arial"/>
          <w:b/>
          <w:bCs/>
          <w:color w:val="000000"/>
          <w:sz w:val="22"/>
          <w:szCs w:val="22"/>
        </w:rPr>
        <w:t xml:space="preserve">07KDW </w:t>
      </w:r>
      <w:r w:rsidR="00D17A1B">
        <w:rPr>
          <w:rFonts w:ascii="Arial" w:hAnsi="Arial" w:cs="Arial"/>
          <w:color w:val="000000"/>
          <w:sz w:val="22"/>
          <w:szCs w:val="22"/>
        </w:rPr>
        <w:t>o powierzchni 0,08 ha</w:t>
      </w:r>
      <w:r w:rsidR="008420D3">
        <w:rPr>
          <w:rFonts w:ascii="Arial" w:hAnsi="Arial" w:cs="Arial"/>
          <w:color w:val="000000"/>
          <w:sz w:val="22"/>
          <w:szCs w:val="22"/>
        </w:rPr>
        <w:t xml:space="preserve">, </w:t>
      </w:r>
      <w:r w:rsidR="008420D3">
        <w:rPr>
          <w:rFonts w:ascii="Arial" w:hAnsi="Arial" w:cs="Arial"/>
          <w:b/>
          <w:bCs/>
          <w:color w:val="000000"/>
          <w:sz w:val="22"/>
          <w:szCs w:val="22"/>
        </w:rPr>
        <w:t xml:space="preserve">08KDW </w:t>
      </w:r>
      <w:r w:rsidR="008420D3">
        <w:rPr>
          <w:rFonts w:ascii="Arial" w:hAnsi="Arial" w:cs="Arial"/>
          <w:color w:val="000000"/>
          <w:sz w:val="22"/>
          <w:szCs w:val="22"/>
        </w:rPr>
        <w:t xml:space="preserve">o powierzchni 0,17 ha, </w:t>
      </w:r>
      <w:r w:rsidR="008420D3">
        <w:rPr>
          <w:rFonts w:ascii="Arial" w:hAnsi="Arial" w:cs="Arial"/>
          <w:b/>
          <w:bCs/>
          <w:color w:val="000000"/>
          <w:sz w:val="22"/>
          <w:szCs w:val="22"/>
        </w:rPr>
        <w:t xml:space="preserve">09KDW </w:t>
      </w:r>
      <w:r w:rsidR="008420D3">
        <w:rPr>
          <w:rFonts w:ascii="Arial" w:hAnsi="Arial" w:cs="Arial"/>
          <w:color w:val="000000"/>
          <w:sz w:val="22"/>
          <w:szCs w:val="22"/>
        </w:rPr>
        <w:t xml:space="preserve">o powierzchni 0,07 ha, </w:t>
      </w:r>
      <w:r w:rsidR="008420D3">
        <w:rPr>
          <w:rFonts w:ascii="Arial" w:hAnsi="Arial" w:cs="Arial"/>
          <w:b/>
          <w:bCs/>
          <w:color w:val="000000"/>
          <w:sz w:val="22"/>
          <w:szCs w:val="22"/>
        </w:rPr>
        <w:t xml:space="preserve">010KDW </w:t>
      </w:r>
      <w:r w:rsidR="008420D3">
        <w:rPr>
          <w:rFonts w:ascii="Arial" w:hAnsi="Arial" w:cs="Arial"/>
          <w:color w:val="000000"/>
          <w:sz w:val="22"/>
          <w:szCs w:val="22"/>
        </w:rPr>
        <w:t>o powierzchni 0,07 ha</w:t>
      </w:r>
      <w:r w:rsidR="00E87D19">
        <w:rPr>
          <w:rFonts w:ascii="Arial" w:hAnsi="Arial" w:cs="Arial"/>
          <w:color w:val="000000"/>
          <w:sz w:val="22"/>
          <w:szCs w:val="22"/>
        </w:rPr>
        <w:t xml:space="preserve">, </w:t>
      </w:r>
      <w:r w:rsidR="00E87D19">
        <w:rPr>
          <w:rFonts w:ascii="Arial" w:hAnsi="Arial" w:cs="Arial"/>
          <w:b/>
          <w:bCs/>
          <w:color w:val="000000"/>
          <w:sz w:val="22"/>
          <w:szCs w:val="22"/>
        </w:rPr>
        <w:t xml:space="preserve">014KDW </w:t>
      </w:r>
      <w:r w:rsidR="00E87D19">
        <w:rPr>
          <w:rFonts w:ascii="Arial" w:hAnsi="Arial" w:cs="Arial"/>
          <w:color w:val="000000"/>
          <w:sz w:val="22"/>
          <w:szCs w:val="22"/>
        </w:rPr>
        <w:t>o powierzchni 0,0</w:t>
      </w:r>
      <w:r w:rsidR="0046278C">
        <w:rPr>
          <w:rFonts w:ascii="Arial" w:hAnsi="Arial" w:cs="Arial"/>
          <w:color w:val="000000"/>
          <w:sz w:val="22"/>
          <w:szCs w:val="22"/>
        </w:rPr>
        <w:t>2</w:t>
      </w:r>
      <w:r w:rsidR="00E87D19">
        <w:rPr>
          <w:rFonts w:ascii="Arial" w:hAnsi="Arial" w:cs="Arial"/>
          <w:color w:val="000000"/>
          <w:sz w:val="22"/>
          <w:szCs w:val="22"/>
        </w:rPr>
        <w:t xml:space="preserve"> ha</w:t>
      </w:r>
      <w:r w:rsidR="0046278C">
        <w:rPr>
          <w:rFonts w:ascii="Arial" w:hAnsi="Arial" w:cs="Arial"/>
          <w:color w:val="000000"/>
          <w:sz w:val="22"/>
          <w:szCs w:val="22"/>
        </w:rPr>
        <w:t>,</w:t>
      </w:r>
      <w:r w:rsidR="008420D3">
        <w:rPr>
          <w:rFonts w:ascii="Arial" w:hAnsi="Arial" w:cs="Arial"/>
          <w:color w:val="000000"/>
          <w:sz w:val="22"/>
          <w:szCs w:val="22"/>
        </w:rPr>
        <w:t xml:space="preserve"> </w:t>
      </w:r>
      <w:r w:rsidR="00E87D19">
        <w:rPr>
          <w:rFonts w:ascii="Arial" w:hAnsi="Arial" w:cs="Arial"/>
          <w:b/>
          <w:bCs/>
          <w:color w:val="000000"/>
          <w:sz w:val="22"/>
          <w:szCs w:val="22"/>
        </w:rPr>
        <w:t xml:space="preserve">015KDW </w:t>
      </w:r>
      <w:r w:rsidR="00E87D19">
        <w:rPr>
          <w:rFonts w:ascii="Arial" w:hAnsi="Arial" w:cs="Arial"/>
          <w:color w:val="000000"/>
          <w:sz w:val="22"/>
          <w:szCs w:val="22"/>
        </w:rPr>
        <w:t>o powierzchni 0,06 ha</w:t>
      </w:r>
      <w:r w:rsidR="0046278C">
        <w:rPr>
          <w:rFonts w:ascii="Arial" w:hAnsi="Arial" w:cs="Arial"/>
          <w:color w:val="000000"/>
          <w:sz w:val="22"/>
          <w:szCs w:val="22"/>
        </w:rPr>
        <w:t xml:space="preserve"> i </w:t>
      </w:r>
      <w:r w:rsidR="0046278C">
        <w:rPr>
          <w:rFonts w:ascii="Arial" w:hAnsi="Arial" w:cs="Arial"/>
          <w:b/>
          <w:bCs/>
          <w:color w:val="000000"/>
          <w:sz w:val="22"/>
          <w:szCs w:val="22"/>
        </w:rPr>
        <w:t xml:space="preserve">016KDW </w:t>
      </w:r>
      <w:r w:rsidR="0046278C">
        <w:rPr>
          <w:rFonts w:ascii="Arial" w:hAnsi="Arial" w:cs="Arial"/>
          <w:color w:val="000000"/>
          <w:sz w:val="22"/>
          <w:szCs w:val="22"/>
        </w:rPr>
        <w:t>o powierzchni 0,05 ha:</w:t>
      </w:r>
    </w:p>
    <w:p w14:paraId="0AD478A0" w14:textId="77777777" w:rsidR="00C77CB6" w:rsidRDefault="00C77CB6" w:rsidP="00921BF2">
      <w:pPr>
        <w:numPr>
          <w:ilvl w:val="0"/>
          <w:numId w:val="30"/>
        </w:numPr>
        <w:tabs>
          <w:tab w:val="clear" w:pos="720"/>
        </w:tabs>
        <w:ind w:left="284" w:hanging="284"/>
        <w:rPr>
          <w:rFonts w:ascii="Arial" w:hAnsi="Arial" w:cs="Arial"/>
          <w:color w:val="000000"/>
          <w:sz w:val="22"/>
          <w:szCs w:val="22"/>
        </w:rPr>
      </w:pPr>
      <w:r>
        <w:rPr>
          <w:rFonts w:ascii="Arial" w:hAnsi="Arial" w:cs="Arial"/>
          <w:color w:val="000000"/>
          <w:sz w:val="22"/>
          <w:szCs w:val="22"/>
        </w:rPr>
        <w:t>obowiązuje szerokość drogi w istniejących liniach rozgraniczających zgodnych z rysunkiem planu miejscowego;</w:t>
      </w:r>
    </w:p>
    <w:p w14:paraId="14243665" w14:textId="237C7165" w:rsidR="00E87D19" w:rsidRDefault="00D17A1B" w:rsidP="00921BF2">
      <w:pPr>
        <w:numPr>
          <w:ilvl w:val="0"/>
          <w:numId w:val="30"/>
        </w:numPr>
        <w:tabs>
          <w:tab w:val="clear" w:pos="720"/>
        </w:tabs>
        <w:ind w:left="284" w:hanging="284"/>
        <w:rPr>
          <w:rFonts w:ascii="Arial" w:hAnsi="Arial" w:cs="Arial"/>
          <w:color w:val="000000"/>
          <w:sz w:val="22"/>
          <w:szCs w:val="22"/>
        </w:rPr>
      </w:pPr>
      <w:r>
        <w:rPr>
          <w:rFonts w:ascii="Arial" w:hAnsi="Arial" w:cs="Arial"/>
          <w:color w:val="000000"/>
          <w:sz w:val="22"/>
          <w:szCs w:val="22"/>
        </w:rPr>
        <w:t xml:space="preserve">przez drogę 07KDW przebiega sieć gazowa wysokiego ciśnienia, dla której obowiązuje zachowanie strefy kontrolowanej o </w:t>
      </w:r>
      <w:r w:rsidR="006F2862">
        <w:rPr>
          <w:rFonts w:ascii="Arial" w:hAnsi="Arial" w:cs="Arial"/>
          <w:color w:val="000000"/>
          <w:sz w:val="22"/>
          <w:szCs w:val="22"/>
        </w:rPr>
        <w:t>szerokości 12,0 m (po 6,0 m od osi gazociągu w każdą stronę)</w:t>
      </w:r>
      <w:r>
        <w:rPr>
          <w:rFonts w:ascii="Arial" w:hAnsi="Arial" w:cs="Arial"/>
          <w:color w:val="000000"/>
          <w:sz w:val="22"/>
          <w:szCs w:val="22"/>
        </w:rPr>
        <w:t>, zaznaczonej na rysunku planu.</w:t>
      </w:r>
      <w:r w:rsidR="00E87D19">
        <w:rPr>
          <w:rFonts w:ascii="Arial" w:hAnsi="Arial" w:cs="Arial"/>
          <w:color w:val="000000"/>
          <w:sz w:val="22"/>
          <w:szCs w:val="22"/>
        </w:rPr>
        <w:t xml:space="preserve"> Przez drogę 01</w:t>
      </w:r>
      <w:r w:rsidR="0046278C">
        <w:rPr>
          <w:rFonts w:ascii="Arial" w:hAnsi="Arial" w:cs="Arial"/>
          <w:color w:val="000000"/>
          <w:sz w:val="22"/>
          <w:szCs w:val="22"/>
        </w:rPr>
        <w:t>5</w:t>
      </w:r>
      <w:r w:rsidR="00E87D19">
        <w:rPr>
          <w:rFonts w:ascii="Arial" w:hAnsi="Arial" w:cs="Arial"/>
          <w:color w:val="000000"/>
          <w:sz w:val="22"/>
          <w:szCs w:val="22"/>
        </w:rPr>
        <w:t xml:space="preserve">KDW przebiega sieć gazowa wysokiego ciśnienia, dla której obowiązuje zachowanie strefy kontrolowanej o </w:t>
      </w:r>
      <w:r w:rsidR="006F2862">
        <w:rPr>
          <w:rFonts w:ascii="Arial" w:hAnsi="Arial" w:cs="Arial"/>
          <w:color w:val="000000"/>
          <w:sz w:val="22"/>
          <w:szCs w:val="22"/>
        </w:rPr>
        <w:t>szerokości 4,0 m (po 2,0 m od osi gazociągu w każdą stronę)</w:t>
      </w:r>
      <w:r w:rsidR="00E87D19">
        <w:rPr>
          <w:rFonts w:ascii="Arial" w:hAnsi="Arial" w:cs="Arial"/>
          <w:color w:val="000000"/>
          <w:sz w:val="22"/>
          <w:szCs w:val="22"/>
        </w:rPr>
        <w:t xml:space="preserve">, zaznaczonej na rysunku planu. W strefach kontrolowanych obowiązują ograniczenia i zakazy zabudowy zgodnie z przepisami </w:t>
      </w:r>
      <w:r w:rsidR="00173D2E">
        <w:rPr>
          <w:rFonts w:ascii="Arial" w:hAnsi="Arial" w:cs="Arial"/>
          <w:color w:val="000000"/>
          <w:sz w:val="22"/>
          <w:szCs w:val="22"/>
        </w:rPr>
        <w:t>w sprawie warunków technicznych, jakim powinny odpowiadać sieci gazowe i ich usytuowanie</w:t>
      </w:r>
      <w:r w:rsidR="00E87D19">
        <w:rPr>
          <w:rFonts w:ascii="Arial" w:hAnsi="Arial" w:cs="Arial"/>
          <w:color w:val="000000"/>
          <w:sz w:val="22"/>
          <w:szCs w:val="22"/>
        </w:rPr>
        <w:t>;</w:t>
      </w:r>
    </w:p>
    <w:p w14:paraId="4C4770DF" w14:textId="77777777" w:rsidR="00E4165C" w:rsidRDefault="00E4165C" w:rsidP="00921BF2">
      <w:pPr>
        <w:numPr>
          <w:ilvl w:val="0"/>
          <w:numId w:val="30"/>
        </w:numPr>
        <w:tabs>
          <w:tab w:val="clear" w:pos="720"/>
        </w:tabs>
        <w:ind w:left="284" w:hanging="284"/>
        <w:rPr>
          <w:rFonts w:ascii="Arial" w:hAnsi="Arial" w:cs="Arial"/>
          <w:color w:val="000000"/>
          <w:sz w:val="22"/>
          <w:szCs w:val="22"/>
        </w:rPr>
      </w:pPr>
      <w:r>
        <w:rPr>
          <w:rFonts w:ascii="Arial" w:hAnsi="Arial" w:cs="Arial"/>
          <w:color w:val="000000"/>
          <w:sz w:val="22"/>
          <w:szCs w:val="22"/>
        </w:rPr>
        <w:t>na fragmentach dróg znajduje się korytarz ochrony funkcyjnej napowietrznej linii elektroenergetycznej wysokiego napięcia, wyznaczony na rysunku planu, o szerokości 22,0 m (po 11,0 m od osi linii w każdą stronę), w którym obowiązuje:</w:t>
      </w:r>
    </w:p>
    <w:p w14:paraId="6BC1ECFB" w14:textId="410EF74F" w:rsidR="00A30410" w:rsidRDefault="00A30410" w:rsidP="00496511">
      <w:pPr>
        <w:pStyle w:val="Tekstpodstawowy2"/>
        <w:numPr>
          <w:ilvl w:val="0"/>
          <w:numId w:val="46"/>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Dopuszcza się konserwacje, remonty, rozbudowę, przebudowę, odbudowę i nadbudowę linii,</w:t>
      </w:r>
    </w:p>
    <w:p w14:paraId="09AD4E73" w14:textId="77777777" w:rsidR="00A30410" w:rsidRDefault="00A30410" w:rsidP="00496511">
      <w:pPr>
        <w:pStyle w:val="Tekstpodstawowy2"/>
        <w:numPr>
          <w:ilvl w:val="0"/>
          <w:numId w:val="46"/>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58A74F98" w14:textId="228B6C61" w:rsidR="00A30410" w:rsidRDefault="00A30410" w:rsidP="00496511">
      <w:pPr>
        <w:pStyle w:val="Tekstpodstawowy2"/>
        <w:numPr>
          <w:ilvl w:val="0"/>
          <w:numId w:val="46"/>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59C996FC" w14:textId="25B221E8" w:rsidR="008A7F3D" w:rsidRDefault="008A7F3D" w:rsidP="00496511">
      <w:pPr>
        <w:pStyle w:val="Tekstpodstawowy2"/>
        <w:numPr>
          <w:ilvl w:val="0"/>
          <w:numId w:val="46"/>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25A54E71" w14:textId="77777777" w:rsidR="00A30410" w:rsidRDefault="00A30410" w:rsidP="00496511">
      <w:pPr>
        <w:pStyle w:val="Tekstpodstawowy2"/>
        <w:numPr>
          <w:ilvl w:val="0"/>
          <w:numId w:val="46"/>
        </w:numPr>
        <w:ind w:left="567" w:hanging="283"/>
        <w:rPr>
          <w:rFonts w:ascii="Arial" w:hAnsi="Arial" w:cs="Arial"/>
          <w:color w:val="000000"/>
          <w:sz w:val="22"/>
          <w:szCs w:val="22"/>
        </w:rPr>
      </w:pPr>
      <w:r>
        <w:rPr>
          <w:rFonts w:ascii="Arial" w:hAnsi="Arial" w:cs="Arial"/>
          <w:color w:val="000000"/>
          <w:sz w:val="22"/>
          <w:szCs w:val="22"/>
        </w:rPr>
        <w:t xml:space="preserve">zakazuje się makroniwelacji terenu o wysokości przekraczającej 3 m n.p.t. jeśli ta makroniwelacja nie jest związana z realizacją napowietrznej linii elektroenergetycznej </w:t>
      </w:r>
      <w:r>
        <w:rPr>
          <w:rFonts w:ascii="Arial" w:hAnsi="Arial" w:cs="Arial"/>
          <w:color w:val="000000"/>
          <w:sz w:val="22"/>
          <w:szCs w:val="22"/>
        </w:rPr>
        <w:lastRenderedPageBreak/>
        <w:t>wysokiego napięcia,</w:t>
      </w:r>
    </w:p>
    <w:p w14:paraId="51BEFED2" w14:textId="77777777" w:rsidR="00A30410" w:rsidRDefault="00A30410" w:rsidP="00496511">
      <w:pPr>
        <w:pStyle w:val="Tekstpodstawowy2"/>
        <w:numPr>
          <w:ilvl w:val="0"/>
          <w:numId w:val="46"/>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i urządzeń melioracyjnych</w:t>
      </w:r>
      <w:r w:rsidR="0010008D">
        <w:rPr>
          <w:rFonts w:ascii="Arial" w:hAnsi="Arial" w:cs="Arial"/>
          <w:color w:val="000000"/>
          <w:sz w:val="22"/>
          <w:szCs w:val="22"/>
        </w:rPr>
        <w:t xml:space="preserve">. Dopuszcza się </w:t>
      </w:r>
      <w:r>
        <w:rPr>
          <w:rFonts w:ascii="Arial" w:hAnsi="Arial" w:cs="Arial"/>
          <w:color w:val="000000"/>
          <w:sz w:val="22"/>
          <w:szCs w:val="22"/>
        </w:rPr>
        <w:t xml:space="preserve">remont, przebudowę, rozbudowę, nadbudowę lub likwidację istniejących sieci uzbrojenia terenu i urządzeń melioracyjnych. </w:t>
      </w:r>
      <w:r w:rsidR="005F00C6">
        <w:rPr>
          <w:rFonts w:ascii="Arial" w:hAnsi="Arial" w:cs="Arial"/>
          <w:color w:val="000000"/>
          <w:sz w:val="22"/>
          <w:szCs w:val="22"/>
        </w:rPr>
        <w:t xml:space="preserve">Powyższe sieci </w:t>
      </w:r>
      <w:r>
        <w:rPr>
          <w:rFonts w:ascii="Arial" w:hAnsi="Arial" w:cs="Arial"/>
          <w:color w:val="000000"/>
          <w:sz w:val="22"/>
          <w:szCs w:val="22"/>
        </w:rPr>
        <w:t>i urządzenia nie mogą kolidować z napowietrzną linią elektroenergetyczną wysokiego napięcia.</w:t>
      </w:r>
    </w:p>
    <w:p w14:paraId="274299DA" w14:textId="77777777" w:rsidR="00F24234" w:rsidRDefault="00F24234" w:rsidP="00603B0F">
      <w:pPr>
        <w:pStyle w:val="Tekstpodstawowy2"/>
        <w:tabs>
          <w:tab w:val="left" w:pos="0"/>
        </w:tabs>
        <w:ind w:left="0" w:firstLine="0"/>
        <w:rPr>
          <w:rFonts w:ascii="Arial" w:hAnsi="Arial" w:cs="Arial"/>
          <w:color w:val="000000"/>
          <w:sz w:val="22"/>
          <w:szCs w:val="22"/>
        </w:rPr>
      </w:pPr>
    </w:p>
    <w:p w14:paraId="411518B0" w14:textId="43C5D414" w:rsidR="00C97CD8" w:rsidRDefault="007E535A" w:rsidP="009F41BD">
      <w:pPr>
        <w:tabs>
          <w:tab w:val="num" w:pos="0"/>
        </w:tabs>
        <w:ind w:left="0" w:firstLine="0"/>
        <w:rPr>
          <w:rFonts w:ascii="Arial" w:hAnsi="Arial" w:cs="Arial"/>
          <w:color w:val="000000"/>
          <w:sz w:val="22"/>
          <w:szCs w:val="22"/>
        </w:rPr>
      </w:pPr>
      <w:r>
        <w:rPr>
          <w:rFonts w:ascii="Arial" w:hAnsi="Arial" w:cs="Arial"/>
          <w:b/>
          <w:bCs/>
          <w:color w:val="000000"/>
          <w:sz w:val="22"/>
          <w:szCs w:val="22"/>
        </w:rPr>
        <w:t>§</w:t>
      </w:r>
      <w:r w:rsidR="0069714D">
        <w:rPr>
          <w:rFonts w:ascii="Arial" w:hAnsi="Arial" w:cs="Arial"/>
          <w:b/>
          <w:bCs/>
          <w:color w:val="000000"/>
          <w:sz w:val="22"/>
          <w:szCs w:val="22"/>
        </w:rPr>
        <w:t>2</w:t>
      </w:r>
      <w:r w:rsidR="005242AF">
        <w:rPr>
          <w:rFonts w:ascii="Arial" w:hAnsi="Arial" w:cs="Arial"/>
          <w:b/>
          <w:bCs/>
          <w:color w:val="000000"/>
          <w:sz w:val="22"/>
          <w:szCs w:val="22"/>
        </w:rPr>
        <w:t>2</w:t>
      </w:r>
      <w:r>
        <w:rPr>
          <w:rFonts w:ascii="Arial" w:hAnsi="Arial" w:cs="Arial"/>
          <w:b/>
          <w:bCs/>
          <w:color w:val="000000"/>
          <w:sz w:val="22"/>
          <w:szCs w:val="22"/>
        </w:rPr>
        <w:t>.</w:t>
      </w:r>
      <w:r>
        <w:rPr>
          <w:rFonts w:ascii="Arial" w:hAnsi="Arial" w:cs="Arial"/>
          <w:color w:val="000000"/>
          <w:sz w:val="22"/>
          <w:szCs w:val="22"/>
        </w:rPr>
        <w:t xml:space="preserve"> Ustalenia dla publicznej drogi </w:t>
      </w:r>
      <w:r w:rsidR="0095513E">
        <w:rPr>
          <w:rFonts w:ascii="Arial" w:hAnsi="Arial" w:cs="Arial"/>
          <w:color w:val="000000"/>
          <w:sz w:val="22"/>
          <w:szCs w:val="22"/>
        </w:rPr>
        <w:t>głównej</w:t>
      </w:r>
      <w:r>
        <w:rPr>
          <w:rFonts w:ascii="Arial" w:hAnsi="Arial" w:cs="Arial"/>
          <w:color w:val="000000"/>
          <w:sz w:val="22"/>
          <w:szCs w:val="22"/>
        </w:rPr>
        <w:t xml:space="preserve"> o symbolu </w:t>
      </w:r>
      <w:r>
        <w:rPr>
          <w:rFonts w:ascii="Arial" w:hAnsi="Arial" w:cs="Arial"/>
          <w:b/>
          <w:bCs/>
          <w:color w:val="000000"/>
          <w:sz w:val="22"/>
          <w:szCs w:val="22"/>
        </w:rPr>
        <w:t>01</w:t>
      </w:r>
      <w:r w:rsidR="008420D3">
        <w:rPr>
          <w:rFonts w:ascii="Arial" w:hAnsi="Arial" w:cs="Arial"/>
          <w:b/>
          <w:bCs/>
          <w:color w:val="000000"/>
          <w:sz w:val="22"/>
          <w:szCs w:val="22"/>
        </w:rPr>
        <w:t>1</w:t>
      </w:r>
      <w:r>
        <w:rPr>
          <w:rFonts w:ascii="Arial" w:hAnsi="Arial" w:cs="Arial"/>
          <w:b/>
          <w:bCs/>
          <w:color w:val="000000"/>
          <w:sz w:val="22"/>
          <w:szCs w:val="22"/>
        </w:rPr>
        <w:t>KD</w:t>
      </w:r>
      <w:r w:rsidR="0095513E">
        <w:rPr>
          <w:rFonts w:ascii="Arial" w:hAnsi="Arial" w:cs="Arial"/>
          <w:b/>
          <w:bCs/>
          <w:color w:val="000000"/>
          <w:sz w:val="22"/>
          <w:szCs w:val="22"/>
        </w:rPr>
        <w:t>G</w:t>
      </w:r>
      <w:r>
        <w:rPr>
          <w:rFonts w:ascii="Arial" w:hAnsi="Arial" w:cs="Arial"/>
          <w:b/>
          <w:bCs/>
          <w:color w:val="000000"/>
          <w:sz w:val="22"/>
          <w:szCs w:val="22"/>
        </w:rPr>
        <w:t xml:space="preserve"> </w:t>
      </w:r>
      <w:r>
        <w:rPr>
          <w:rFonts w:ascii="Arial" w:hAnsi="Arial" w:cs="Arial"/>
          <w:color w:val="000000"/>
          <w:sz w:val="22"/>
          <w:szCs w:val="22"/>
        </w:rPr>
        <w:t xml:space="preserve">o powierzchni </w:t>
      </w:r>
      <w:r w:rsidR="008420D3">
        <w:rPr>
          <w:rFonts w:ascii="Arial" w:hAnsi="Arial" w:cs="Arial"/>
          <w:color w:val="000000"/>
          <w:sz w:val="22"/>
          <w:szCs w:val="22"/>
        </w:rPr>
        <w:t>0</w:t>
      </w:r>
      <w:r>
        <w:rPr>
          <w:rFonts w:ascii="Arial" w:hAnsi="Arial" w:cs="Arial"/>
          <w:color w:val="000000"/>
          <w:sz w:val="22"/>
          <w:szCs w:val="22"/>
        </w:rPr>
        <w:t>,</w:t>
      </w:r>
      <w:r w:rsidR="008420D3">
        <w:rPr>
          <w:rFonts w:ascii="Arial" w:hAnsi="Arial" w:cs="Arial"/>
          <w:color w:val="000000"/>
          <w:sz w:val="22"/>
          <w:szCs w:val="22"/>
        </w:rPr>
        <w:t>48</w:t>
      </w:r>
      <w:r w:rsidR="00042832">
        <w:rPr>
          <w:rFonts w:ascii="Arial" w:hAnsi="Arial" w:cs="Arial"/>
          <w:color w:val="000000"/>
          <w:sz w:val="22"/>
          <w:szCs w:val="22"/>
        </w:rPr>
        <w:t xml:space="preserve"> </w:t>
      </w:r>
      <w:r>
        <w:rPr>
          <w:rFonts w:ascii="Arial" w:hAnsi="Arial" w:cs="Arial"/>
          <w:color w:val="000000"/>
          <w:sz w:val="22"/>
          <w:szCs w:val="22"/>
        </w:rPr>
        <w:t>ha</w:t>
      </w:r>
      <w:r w:rsidR="00C97CD8">
        <w:rPr>
          <w:rFonts w:ascii="Arial" w:hAnsi="Arial" w:cs="Arial"/>
          <w:color w:val="000000"/>
          <w:sz w:val="22"/>
          <w:szCs w:val="22"/>
        </w:rPr>
        <w:t xml:space="preserve"> (droga wojewódzka nr </w:t>
      </w:r>
      <w:r w:rsidR="00E5354A">
        <w:rPr>
          <w:rFonts w:ascii="Arial" w:hAnsi="Arial" w:cs="Arial"/>
          <w:color w:val="000000"/>
          <w:sz w:val="22"/>
          <w:szCs w:val="22"/>
        </w:rPr>
        <w:t>1</w:t>
      </w:r>
      <w:r w:rsidR="008420D3">
        <w:rPr>
          <w:rFonts w:ascii="Arial" w:hAnsi="Arial" w:cs="Arial"/>
          <w:color w:val="000000"/>
          <w:sz w:val="22"/>
          <w:szCs w:val="22"/>
        </w:rPr>
        <w:t>12</w:t>
      </w:r>
      <w:r w:rsidR="00C97CD8">
        <w:rPr>
          <w:rFonts w:ascii="Arial" w:hAnsi="Arial" w:cs="Arial"/>
          <w:color w:val="000000"/>
          <w:sz w:val="22"/>
          <w:szCs w:val="22"/>
        </w:rPr>
        <w:t>)</w:t>
      </w:r>
      <w:r>
        <w:rPr>
          <w:rFonts w:ascii="Arial" w:hAnsi="Arial" w:cs="Arial"/>
          <w:color w:val="000000"/>
          <w:sz w:val="22"/>
          <w:szCs w:val="22"/>
        </w:rPr>
        <w:t xml:space="preserve">: </w:t>
      </w:r>
    </w:p>
    <w:p w14:paraId="6160DF44" w14:textId="77777777" w:rsidR="00C97CD8" w:rsidRDefault="00C97CD8" w:rsidP="00921BF2">
      <w:pPr>
        <w:numPr>
          <w:ilvl w:val="0"/>
          <w:numId w:val="31"/>
        </w:numPr>
        <w:tabs>
          <w:tab w:val="clear" w:pos="720"/>
          <w:tab w:val="num" w:pos="284"/>
        </w:tabs>
        <w:ind w:left="284" w:hanging="284"/>
        <w:rPr>
          <w:rFonts w:ascii="Arial" w:hAnsi="Arial" w:cs="Arial"/>
          <w:color w:val="000000"/>
          <w:sz w:val="22"/>
          <w:szCs w:val="22"/>
        </w:rPr>
      </w:pPr>
      <w:r>
        <w:rPr>
          <w:rFonts w:ascii="Arial" w:hAnsi="Arial" w:cs="Arial"/>
          <w:color w:val="000000"/>
          <w:sz w:val="22"/>
          <w:szCs w:val="22"/>
        </w:rPr>
        <w:t>obowiązuje szerokość drogi w istniejących liniach rozgraniczających zgodnych z rysunkiem planu miejscowego;</w:t>
      </w:r>
    </w:p>
    <w:p w14:paraId="5C6230E8" w14:textId="77777777" w:rsidR="00C97CD8" w:rsidRDefault="00C97CD8" w:rsidP="00921BF2">
      <w:pPr>
        <w:numPr>
          <w:ilvl w:val="0"/>
          <w:numId w:val="31"/>
        </w:numPr>
        <w:tabs>
          <w:tab w:val="clear" w:pos="720"/>
          <w:tab w:val="num" w:pos="284"/>
        </w:tabs>
        <w:ind w:left="284" w:hanging="284"/>
        <w:rPr>
          <w:rFonts w:ascii="Arial" w:hAnsi="Arial" w:cs="Arial"/>
          <w:color w:val="000000"/>
          <w:sz w:val="22"/>
          <w:szCs w:val="22"/>
        </w:rPr>
      </w:pPr>
      <w:r>
        <w:rPr>
          <w:rFonts w:ascii="Arial" w:hAnsi="Arial" w:cs="Arial"/>
          <w:color w:val="000000"/>
          <w:sz w:val="22"/>
          <w:szCs w:val="22"/>
        </w:rPr>
        <w:t xml:space="preserve">nową infrastrukturę techniczną należy umieścić poza pasem drogowym drogi wojewódzkiej nr </w:t>
      </w:r>
      <w:r w:rsidR="00E5354A">
        <w:rPr>
          <w:rFonts w:ascii="Arial" w:hAnsi="Arial" w:cs="Arial"/>
          <w:color w:val="000000"/>
          <w:sz w:val="22"/>
          <w:szCs w:val="22"/>
        </w:rPr>
        <w:t>1</w:t>
      </w:r>
      <w:r w:rsidR="008420D3">
        <w:rPr>
          <w:rFonts w:ascii="Arial" w:hAnsi="Arial" w:cs="Arial"/>
          <w:color w:val="000000"/>
          <w:sz w:val="22"/>
          <w:szCs w:val="22"/>
        </w:rPr>
        <w:t>12</w:t>
      </w:r>
      <w:r>
        <w:rPr>
          <w:rFonts w:ascii="Arial" w:hAnsi="Arial" w:cs="Arial"/>
          <w:color w:val="000000"/>
          <w:sz w:val="22"/>
          <w:szCs w:val="22"/>
        </w:rPr>
        <w:t>, za wyjątkiem przejść poprzecznych pod drogą i bezpośrednich włączeń do istniejącej infrastruktury w pasie drogowym;</w:t>
      </w:r>
    </w:p>
    <w:p w14:paraId="3DFB2220" w14:textId="77777777" w:rsidR="00C97CD8" w:rsidRDefault="00C97CD8" w:rsidP="00921BF2">
      <w:pPr>
        <w:numPr>
          <w:ilvl w:val="0"/>
          <w:numId w:val="31"/>
        </w:numPr>
        <w:tabs>
          <w:tab w:val="clear" w:pos="720"/>
          <w:tab w:val="num" w:pos="284"/>
        </w:tabs>
        <w:ind w:left="284" w:hanging="284"/>
        <w:rPr>
          <w:rFonts w:ascii="Arial" w:hAnsi="Arial" w:cs="Arial"/>
          <w:color w:val="000000"/>
          <w:sz w:val="22"/>
          <w:szCs w:val="22"/>
        </w:rPr>
      </w:pPr>
      <w:r>
        <w:rPr>
          <w:rFonts w:ascii="Arial" w:hAnsi="Arial" w:cs="Arial"/>
          <w:color w:val="000000"/>
          <w:sz w:val="22"/>
          <w:szCs w:val="22"/>
        </w:rPr>
        <w:t xml:space="preserve">obowiązuje zakaz realizacji nowych zjazdów z drogi wojewódzkiej nr </w:t>
      </w:r>
      <w:r w:rsidR="00E5354A">
        <w:rPr>
          <w:rFonts w:ascii="Arial" w:hAnsi="Arial" w:cs="Arial"/>
          <w:color w:val="000000"/>
          <w:sz w:val="22"/>
          <w:szCs w:val="22"/>
        </w:rPr>
        <w:t>1</w:t>
      </w:r>
      <w:r w:rsidR="008420D3">
        <w:rPr>
          <w:rFonts w:ascii="Arial" w:hAnsi="Arial" w:cs="Arial"/>
          <w:color w:val="000000"/>
          <w:sz w:val="22"/>
          <w:szCs w:val="22"/>
        </w:rPr>
        <w:t>12;</w:t>
      </w:r>
    </w:p>
    <w:p w14:paraId="481F68F7" w14:textId="77777777" w:rsidR="00A30410" w:rsidRDefault="009250C7" w:rsidP="00921BF2">
      <w:pPr>
        <w:numPr>
          <w:ilvl w:val="0"/>
          <w:numId w:val="31"/>
        </w:numPr>
        <w:tabs>
          <w:tab w:val="clear" w:pos="720"/>
          <w:tab w:val="num" w:pos="284"/>
        </w:tabs>
        <w:ind w:left="284" w:hanging="284"/>
        <w:rPr>
          <w:rFonts w:ascii="Arial" w:hAnsi="Arial" w:cs="Arial"/>
          <w:color w:val="000000"/>
          <w:sz w:val="22"/>
          <w:szCs w:val="22"/>
        </w:rPr>
      </w:pPr>
      <w:r>
        <w:rPr>
          <w:rFonts w:ascii="Arial" w:hAnsi="Arial" w:cs="Arial"/>
          <w:color w:val="000000"/>
          <w:sz w:val="22"/>
          <w:szCs w:val="22"/>
        </w:rPr>
        <w:t>na fragmencie drogi znajduje się korytarz ochrony funkcyjnej napowietrznej linii elektroenergetycznej wysokiego napięcia, wyznaczony na rysunku planu</w:t>
      </w:r>
      <w:r w:rsidR="00A30410">
        <w:rPr>
          <w:rFonts w:ascii="Arial" w:hAnsi="Arial" w:cs="Arial"/>
          <w:color w:val="000000"/>
          <w:sz w:val="22"/>
          <w:szCs w:val="22"/>
        </w:rPr>
        <w:t xml:space="preserve">, </w:t>
      </w:r>
      <w:r w:rsidR="006F2862">
        <w:rPr>
          <w:rFonts w:ascii="Arial" w:hAnsi="Arial" w:cs="Arial"/>
          <w:color w:val="000000"/>
          <w:sz w:val="22"/>
          <w:szCs w:val="22"/>
        </w:rPr>
        <w:t>o szerokości 22,0 m (po 11,0 m od osi linii w każdą stronę)</w:t>
      </w:r>
      <w:r w:rsidR="00A30410">
        <w:rPr>
          <w:rFonts w:ascii="Arial" w:hAnsi="Arial" w:cs="Arial"/>
          <w:color w:val="000000"/>
          <w:sz w:val="22"/>
          <w:szCs w:val="22"/>
        </w:rPr>
        <w:t>, w którym obowiązuje:</w:t>
      </w:r>
    </w:p>
    <w:p w14:paraId="780A9C33" w14:textId="0945A86F" w:rsidR="00A30410" w:rsidRDefault="00A30410" w:rsidP="00496511">
      <w:pPr>
        <w:pStyle w:val="Tekstpodstawowy2"/>
        <w:numPr>
          <w:ilvl w:val="0"/>
          <w:numId w:val="47"/>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Dopuszcza się konserwacje, remonty, rozbudowę, przebudowę, odbudowę i nadbudowę linii,</w:t>
      </w:r>
    </w:p>
    <w:p w14:paraId="4A1753E0" w14:textId="77777777" w:rsidR="00A30410" w:rsidRDefault="00A30410" w:rsidP="00496511">
      <w:pPr>
        <w:pStyle w:val="Tekstpodstawowy2"/>
        <w:numPr>
          <w:ilvl w:val="0"/>
          <w:numId w:val="47"/>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7BF9A23F" w14:textId="364AB0A0" w:rsidR="00A30410" w:rsidRDefault="00A30410" w:rsidP="00496511">
      <w:pPr>
        <w:pStyle w:val="Tekstpodstawowy2"/>
        <w:numPr>
          <w:ilvl w:val="0"/>
          <w:numId w:val="47"/>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6A66C084" w14:textId="02F4725B" w:rsidR="008A7F3D" w:rsidRDefault="008A7F3D" w:rsidP="00496511">
      <w:pPr>
        <w:pStyle w:val="Tekstpodstawowy2"/>
        <w:numPr>
          <w:ilvl w:val="0"/>
          <w:numId w:val="47"/>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32D23DFA" w14:textId="77777777" w:rsidR="00A30410" w:rsidRDefault="00A30410" w:rsidP="00496511">
      <w:pPr>
        <w:pStyle w:val="Tekstpodstawowy2"/>
        <w:numPr>
          <w:ilvl w:val="0"/>
          <w:numId w:val="47"/>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 jeśli ta makroniwelacja nie jest związana z realizacją napowietrznej linii elektroenergetycznej wysokiego napięcia,</w:t>
      </w:r>
    </w:p>
    <w:p w14:paraId="46A079A9" w14:textId="77777777" w:rsidR="00A30410" w:rsidRDefault="00A30410" w:rsidP="00496511">
      <w:pPr>
        <w:pStyle w:val="Tekstpodstawowy2"/>
        <w:numPr>
          <w:ilvl w:val="0"/>
          <w:numId w:val="47"/>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i urządzeń melioracyjnych</w:t>
      </w:r>
      <w:r w:rsidR="005F00C6">
        <w:rPr>
          <w:rFonts w:ascii="Arial" w:hAnsi="Arial" w:cs="Arial"/>
          <w:color w:val="000000"/>
          <w:sz w:val="22"/>
          <w:szCs w:val="22"/>
        </w:rPr>
        <w:t xml:space="preserve">. Dopuszcza się </w:t>
      </w:r>
      <w:r>
        <w:rPr>
          <w:rFonts w:ascii="Arial" w:hAnsi="Arial" w:cs="Arial"/>
          <w:color w:val="000000"/>
          <w:sz w:val="22"/>
          <w:szCs w:val="22"/>
        </w:rPr>
        <w:t xml:space="preserve">remont, przebudowę, rozbudowę, nadbudowę lub likwidację istniejących sieci uzbrojenia terenu i urządzeń melioracyjnych. </w:t>
      </w:r>
      <w:r w:rsidR="005F00C6">
        <w:rPr>
          <w:rFonts w:ascii="Arial" w:hAnsi="Arial" w:cs="Arial"/>
          <w:color w:val="000000"/>
          <w:sz w:val="22"/>
          <w:szCs w:val="22"/>
        </w:rPr>
        <w:t>P</w:t>
      </w:r>
      <w:r>
        <w:rPr>
          <w:rFonts w:ascii="Arial" w:hAnsi="Arial" w:cs="Arial"/>
          <w:color w:val="000000"/>
          <w:sz w:val="22"/>
          <w:szCs w:val="22"/>
        </w:rPr>
        <w:t>owyższe sieci i urządzenia nie mogą kolidować z napowietrzną linią elektroenergetyczną wysokiego napięcia.</w:t>
      </w:r>
      <w:r w:rsidR="005F00C6">
        <w:rPr>
          <w:rFonts w:ascii="Arial" w:hAnsi="Arial" w:cs="Arial"/>
          <w:color w:val="000000"/>
          <w:sz w:val="22"/>
          <w:szCs w:val="22"/>
        </w:rPr>
        <w:t xml:space="preserve"> Nową infrastrukturę techniczną należy umieścić poza pasem drogowym drogi</w:t>
      </w:r>
      <w:r w:rsidR="00B339C0">
        <w:rPr>
          <w:rFonts w:ascii="Arial" w:hAnsi="Arial" w:cs="Arial"/>
          <w:color w:val="000000"/>
          <w:sz w:val="22"/>
          <w:szCs w:val="22"/>
        </w:rPr>
        <w:t>,</w:t>
      </w:r>
      <w:r w:rsidR="005F00C6">
        <w:rPr>
          <w:rFonts w:ascii="Arial" w:hAnsi="Arial" w:cs="Arial"/>
          <w:color w:val="000000"/>
          <w:sz w:val="22"/>
          <w:szCs w:val="22"/>
        </w:rPr>
        <w:t xml:space="preserve"> w odległości nie mniejszej niż 8m od zewnętrznej krawędzi jezdni, za wyjątkiem przejść poprzecznych pod lub nad drogą, lub bezpośrednich włączeń do istniejącej infrastruktury w pasie drogowym.</w:t>
      </w:r>
    </w:p>
    <w:p w14:paraId="15681A12" w14:textId="77777777" w:rsidR="00F02C7E" w:rsidRDefault="00F02C7E" w:rsidP="00696757">
      <w:pPr>
        <w:ind w:left="0" w:firstLine="0"/>
        <w:jc w:val="center"/>
        <w:rPr>
          <w:rFonts w:ascii="Arial" w:hAnsi="Arial" w:cs="Arial"/>
          <w:color w:val="000000"/>
          <w:sz w:val="22"/>
          <w:szCs w:val="22"/>
        </w:rPr>
      </w:pPr>
      <w:bookmarkStart w:id="25" w:name="_Hlk88477882"/>
    </w:p>
    <w:p w14:paraId="55BCD790" w14:textId="71B57FFB" w:rsidR="00E87D19" w:rsidRDefault="00E87D19" w:rsidP="00E87D19">
      <w:pPr>
        <w:tabs>
          <w:tab w:val="num" w:pos="284"/>
        </w:tabs>
        <w:ind w:left="284"/>
        <w:rPr>
          <w:rFonts w:ascii="Arial" w:hAnsi="Arial" w:cs="Arial"/>
          <w:color w:val="000000"/>
          <w:sz w:val="22"/>
          <w:szCs w:val="22"/>
        </w:rPr>
      </w:pPr>
      <w:r>
        <w:rPr>
          <w:rFonts w:ascii="Arial" w:hAnsi="Arial" w:cs="Arial"/>
          <w:b/>
          <w:bCs/>
          <w:color w:val="000000"/>
          <w:sz w:val="22"/>
          <w:szCs w:val="22"/>
        </w:rPr>
        <w:t>§</w:t>
      </w:r>
      <w:r w:rsidR="00D6680F">
        <w:rPr>
          <w:rFonts w:ascii="Arial" w:hAnsi="Arial" w:cs="Arial"/>
          <w:b/>
          <w:bCs/>
          <w:color w:val="000000"/>
          <w:sz w:val="22"/>
          <w:szCs w:val="22"/>
        </w:rPr>
        <w:t>2</w:t>
      </w:r>
      <w:r w:rsidR="005242AF">
        <w:rPr>
          <w:rFonts w:ascii="Arial" w:hAnsi="Arial" w:cs="Arial"/>
          <w:b/>
          <w:bCs/>
          <w:color w:val="000000"/>
          <w:sz w:val="22"/>
          <w:szCs w:val="22"/>
        </w:rPr>
        <w:t>3</w:t>
      </w:r>
      <w:r>
        <w:rPr>
          <w:rFonts w:ascii="Arial" w:hAnsi="Arial" w:cs="Arial"/>
          <w:b/>
          <w:bCs/>
          <w:color w:val="000000"/>
          <w:sz w:val="22"/>
          <w:szCs w:val="22"/>
        </w:rPr>
        <w:t>.</w:t>
      </w:r>
      <w:r>
        <w:rPr>
          <w:rFonts w:ascii="Arial" w:hAnsi="Arial" w:cs="Arial"/>
          <w:color w:val="000000"/>
          <w:sz w:val="22"/>
          <w:szCs w:val="22"/>
        </w:rPr>
        <w:t xml:space="preserve"> Ustalenia dla </w:t>
      </w:r>
      <w:r w:rsidR="00427248">
        <w:rPr>
          <w:rFonts w:ascii="Arial" w:hAnsi="Arial" w:cs="Arial"/>
          <w:color w:val="000000"/>
          <w:sz w:val="22"/>
          <w:szCs w:val="22"/>
        </w:rPr>
        <w:t>drogi rowerowej</w:t>
      </w:r>
      <w:r>
        <w:rPr>
          <w:rFonts w:ascii="Arial" w:hAnsi="Arial" w:cs="Arial"/>
          <w:color w:val="000000"/>
          <w:sz w:val="22"/>
          <w:szCs w:val="22"/>
        </w:rPr>
        <w:t xml:space="preserve"> o symbolu </w:t>
      </w:r>
      <w:r>
        <w:rPr>
          <w:rFonts w:ascii="Arial" w:hAnsi="Arial" w:cs="Arial"/>
          <w:b/>
          <w:bCs/>
          <w:color w:val="000000"/>
          <w:sz w:val="22"/>
          <w:szCs w:val="22"/>
        </w:rPr>
        <w:t>01</w:t>
      </w:r>
      <w:r w:rsidR="0046278C">
        <w:rPr>
          <w:rFonts w:ascii="Arial" w:hAnsi="Arial" w:cs="Arial"/>
          <w:b/>
          <w:bCs/>
          <w:color w:val="000000"/>
          <w:sz w:val="22"/>
          <w:szCs w:val="22"/>
        </w:rPr>
        <w:t>9</w:t>
      </w:r>
      <w:r>
        <w:rPr>
          <w:rFonts w:ascii="Arial" w:hAnsi="Arial" w:cs="Arial"/>
          <w:b/>
          <w:bCs/>
          <w:color w:val="000000"/>
          <w:sz w:val="22"/>
          <w:szCs w:val="22"/>
        </w:rPr>
        <w:t xml:space="preserve">KDX </w:t>
      </w:r>
      <w:r>
        <w:rPr>
          <w:rFonts w:ascii="Arial" w:hAnsi="Arial" w:cs="Arial"/>
          <w:color w:val="000000"/>
          <w:sz w:val="22"/>
          <w:szCs w:val="22"/>
        </w:rPr>
        <w:t xml:space="preserve">o powierzchni 0,22 ha: </w:t>
      </w:r>
    </w:p>
    <w:p w14:paraId="3FBEE40E" w14:textId="078E2B8A" w:rsidR="00FF3840" w:rsidRDefault="00FF3840" w:rsidP="00496511">
      <w:pPr>
        <w:numPr>
          <w:ilvl w:val="0"/>
          <w:numId w:val="33"/>
        </w:numPr>
        <w:tabs>
          <w:tab w:val="clear" w:pos="720"/>
          <w:tab w:val="num" w:pos="284"/>
        </w:tabs>
        <w:ind w:left="284" w:hanging="284"/>
        <w:rPr>
          <w:rFonts w:ascii="Arial" w:hAnsi="Arial" w:cs="Arial"/>
          <w:color w:val="000000"/>
          <w:sz w:val="22"/>
          <w:szCs w:val="22"/>
        </w:rPr>
      </w:pPr>
      <w:r>
        <w:rPr>
          <w:rFonts w:ascii="Arial" w:hAnsi="Arial" w:cs="Arial"/>
          <w:color w:val="000000"/>
          <w:sz w:val="22"/>
          <w:szCs w:val="22"/>
        </w:rPr>
        <w:t xml:space="preserve">droga rowerowa </w:t>
      </w:r>
      <w:r w:rsidR="0046278C">
        <w:rPr>
          <w:rFonts w:ascii="Arial" w:hAnsi="Arial" w:cs="Arial"/>
          <w:color w:val="000000"/>
          <w:sz w:val="22"/>
          <w:szCs w:val="22"/>
        </w:rPr>
        <w:t xml:space="preserve">- </w:t>
      </w:r>
      <w:r>
        <w:rPr>
          <w:rFonts w:ascii="Arial" w:hAnsi="Arial" w:cs="Arial"/>
          <w:color w:val="000000"/>
          <w:sz w:val="22"/>
          <w:szCs w:val="22"/>
        </w:rPr>
        <w:t>drog</w:t>
      </w:r>
      <w:r w:rsidR="0046278C">
        <w:rPr>
          <w:rFonts w:ascii="Arial" w:hAnsi="Arial" w:cs="Arial"/>
          <w:color w:val="000000"/>
          <w:sz w:val="22"/>
          <w:szCs w:val="22"/>
        </w:rPr>
        <w:t>a</w:t>
      </w:r>
      <w:r>
        <w:rPr>
          <w:rFonts w:ascii="Arial" w:hAnsi="Arial" w:cs="Arial"/>
          <w:color w:val="000000"/>
          <w:sz w:val="22"/>
          <w:szCs w:val="22"/>
        </w:rPr>
        <w:t xml:space="preserve"> przeznaczon</w:t>
      </w:r>
      <w:r w:rsidR="0046278C">
        <w:rPr>
          <w:rFonts w:ascii="Arial" w:hAnsi="Arial" w:cs="Arial"/>
          <w:color w:val="000000"/>
          <w:sz w:val="22"/>
          <w:szCs w:val="22"/>
        </w:rPr>
        <w:t>a</w:t>
      </w:r>
      <w:r>
        <w:rPr>
          <w:rFonts w:ascii="Arial" w:hAnsi="Arial" w:cs="Arial"/>
          <w:color w:val="000000"/>
          <w:sz w:val="22"/>
          <w:szCs w:val="22"/>
        </w:rPr>
        <w:t xml:space="preserve"> do ruchu rowerów i pieszych, z której może korzystać każdy, zgodnie z jej przeznaczeniem;</w:t>
      </w:r>
    </w:p>
    <w:p w14:paraId="48A6A3E7" w14:textId="55466DF3" w:rsidR="00E87D19" w:rsidRDefault="00E87D19" w:rsidP="00496511">
      <w:pPr>
        <w:numPr>
          <w:ilvl w:val="0"/>
          <w:numId w:val="33"/>
        </w:numPr>
        <w:tabs>
          <w:tab w:val="clear" w:pos="720"/>
          <w:tab w:val="num" w:pos="284"/>
        </w:tabs>
        <w:ind w:left="284" w:hanging="284"/>
        <w:rPr>
          <w:rFonts w:ascii="Arial" w:hAnsi="Arial" w:cs="Arial"/>
          <w:color w:val="000000"/>
          <w:sz w:val="22"/>
          <w:szCs w:val="22"/>
        </w:rPr>
      </w:pPr>
      <w:r>
        <w:rPr>
          <w:rFonts w:ascii="Arial" w:hAnsi="Arial" w:cs="Arial"/>
          <w:color w:val="000000"/>
          <w:sz w:val="22"/>
          <w:szCs w:val="22"/>
        </w:rPr>
        <w:t xml:space="preserve">obowiązuje szerokość </w:t>
      </w:r>
      <w:r w:rsidR="00427248">
        <w:rPr>
          <w:rFonts w:ascii="Arial" w:hAnsi="Arial" w:cs="Arial"/>
          <w:color w:val="000000"/>
          <w:sz w:val="22"/>
          <w:szCs w:val="22"/>
        </w:rPr>
        <w:t xml:space="preserve">drogi </w:t>
      </w:r>
      <w:r>
        <w:rPr>
          <w:rFonts w:ascii="Arial" w:hAnsi="Arial" w:cs="Arial"/>
          <w:color w:val="000000"/>
          <w:sz w:val="22"/>
          <w:szCs w:val="22"/>
        </w:rPr>
        <w:t>w istniejących liniach rozgraniczających zgodnych z rysunkiem planu miejscowego;</w:t>
      </w:r>
    </w:p>
    <w:p w14:paraId="09F4D8A0" w14:textId="019E9B34" w:rsidR="00FF3840" w:rsidRDefault="00FF3840" w:rsidP="00496511">
      <w:pPr>
        <w:numPr>
          <w:ilvl w:val="0"/>
          <w:numId w:val="33"/>
        </w:numPr>
        <w:tabs>
          <w:tab w:val="clear" w:pos="720"/>
          <w:tab w:val="num" w:pos="284"/>
        </w:tabs>
        <w:ind w:left="284" w:hanging="284"/>
        <w:rPr>
          <w:rFonts w:ascii="Arial" w:hAnsi="Arial" w:cs="Arial"/>
          <w:color w:val="000000"/>
          <w:sz w:val="22"/>
          <w:szCs w:val="22"/>
        </w:rPr>
      </w:pPr>
      <w:r>
        <w:rPr>
          <w:rFonts w:ascii="Arial" w:hAnsi="Arial" w:cs="Arial"/>
          <w:color w:val="000000"/>
          <w:sz w:val="22"/>
          <w:szCs w:val="22"/>
        </w:rPr>
        <w:t>drog</w:t>
      </w:r>
      <w:r w:rsidR="002E42C8">
        <w:rPr>
          <w:rFonts w:ascii="Arial" w:hAnsi="Arial" w:cs="Arial"/>
          <w:color w:val="000000"/>
          <w:sz w:val="22"/>
          <w:szCs w:val="22"/>
        </w:rPr>
        <w:t>a</w:t>
      </w:r>
      <w:r>
        <w:rPr>
          <w:rFonts w:ascii="Arial" w:hAnsi="Arial" w:cs="Arial"/>
          <w:color w:val="000000"/>
          <w:sz w:val="22"/>
          <w:szCs w:val="22"/>
        </w:rPr>
        <w:t xml:space="preserve"> stanowi jednocześnie pas technologiczny dla infrastruktury technicznej;</w:t>
      </w:r>
    </w:p>
    <w:p w14:paraId="38C8A136" w14:textId="2867633E" w:rsidR="00FF3840" w:rsidRDefault="00FF3840" w:rsidP="00496511">
      <w:pPr>
        <w:numPr>
          <w:ilvl w:val="0"/>
          <w:numId w:val="33"/>
        </w:numPr>
        <w:tabs>
          <w:tab w:val="clear" w:pos="720"/>
          <w:tab w:val="num" w:pos="284"/>
        </w:tabs>
        <w:ind w:left="284" w:hanging="284"/>
        <w:rPr>
          <w:rFonts w:ascii="Arial" w:hAnsi="Arial" w:cs="Arial"/>
          <w:color w:val="000000"/>
          <w:sz w:val="22"/>
          <w:szCs w:val="22"/>
        </w:rPr>
      </w:pPr>
      <w:r>
        <w:rPr>
          <w:rFonts w:ascii="Arial" w:hAnsi="Arial" w:cs="Arial"/>
          <w:color w:val="000000"/>
          <w:sz w:val="22"/>
          <w:szCs w:val="22"/>
        </w:rPr>
        <w:t>dopuszcza się realizację przejazdów i przejść przez drogę do terenów sąsiednich;</w:t>
      </w:r>
    </w:p>
    <w:p w14:paraId="3BEAA0AC" w14:textId="78E0C0A2" w:rsidR="00A30410" w:rsidRDefault="009250C7" w:rsidP="00496511">
      <w:pPr>
        <w:numPr>
          <w:ilvl w:val="0"/>
          <w:numId w:val="33"/>
        </w:numPr>
        <w:tabs>
          <w:tab w:val="clear" w:pos="720"/>
          <w:tab w:val="num" w:pos="284"/>
        </w:tabs>
        <w:ind w:left="284" w:hanging="284"/>
        <w:rPr>
          <w:rFonts w:ascii="Arial" w:hAnsi="Arial" w:cs="Arial"/>
          <w:color w:val="000000"/>
          <w:sz w:val="22"/>
          <w:szCs w:val="22"/>
        </w:rPr>
      </w:pPr>
      <w:r>
        <w:rPr>
          <w:rFonts w:ascii="Arial" w:hAnsi="Arial" w:cs="Arial"/>
          <w:color w:val="000000"/>
          <w:sz w:val="22"/>
          <w:szCs w:val="22"/>
        </w:rPr>
        <w:t xml:space="preserve">na fragmencie </w:t>
      </w:r>
      <w:r w:rsidR="00FF3840">
        <w:rPr>
          <w:rFonts w:ascii="Arial" w:hAnsi="Arial" w:cs="Arial"/>
          <w:color w:val="000000"/>
          <w:sz w:val="22"/>
          <w:szCs w:val="22"/>
        </w:rPr>
        <w:t>drogi</w:t>
      </w:r>
      <w:r>
        <w:rPr>
          <w:rFonts w:ascii="Arial" w:hAnsi="Arial" w:cs="Arial"/>
          <w:color w:val="000000"/>
          <w:sz w:val="22"/>
          <w:szCs w:val="22"/>
        </w:rPr>
        <w:t xml:space="preserve"> znajduje się korytarz ochrony funkcyjnej istniejącej napowietrznej linii elektroenergetycznej wysokiego napięcia do likwidacji, wyznaczony na rysunku planu</w:t>
      </w:r>
      <w:r w:rsidR="00A30410">
        <w:rPr>
          <w:rFonts w:ascii="Arial" w:hAnsi="Arial" w:cs="Arial"/>
          <w:color w:val="000000"/>
          <w:sz w:val="22"/>
          <w:szCs w:val="22"/>
        </w:rPr>
        <w:t xml:space="preserve">, </w:t>
      </w:r>
      <w:r w:rsidR="006F2862">
        <w:rPr>
          <w:rFonts w:ascii="Arial" w:hAnsi="Arial" w:cs="Arial"/>
          <w:color w:val="000000"/>
          <w:sz w:val="22"/>
          <w:szCs w:val="22"/>
        </w:rPr>
        <w:t xml:space="preserve">o szerokości </w:t>
      </w:r>
      <w:r w:rsidR="00CC081C">
        <w:rPr>
          <w:rFonts w:ascii="Arial" w:hAnsi="Arial" w:cs="Arial"/>
          <w:color w:val="000000"/>
          <w:sz w:val="22"/>
          <w:szCs w:val="22"/>
        </w:rPr>
        <w:t>50,0 m (po 25,0 m</w:t>
      </w:r>
      <w:r w:rsidR="00C16BDE">
        <w:rPr>
          <w:rFonts w:ascii="Arial" w:hAnsi="Arial" w:cs="Arial"/>
          <w:color w:val="000000"/>
          <w:sz w:val="22"/>
          <w:szCs w:val="22"/>
        </w:rPr>
        <w:t xml:space="preserve"> </w:t>
      </w:r>
      <w:r w:rsidR="006F2862">
        <w:rPr>
          <w:rFonts w:ascii="Arial" w:hAnsi="Arial" w:cs="Arial"/>
          <w:color w:val="000000"/>
          <w:sz w:val="22"/>
          <w:szCs w:val="22"/>
        </w:rPr>
        <w:t>od osi linii w każdą stronę)</w:t>
      </w:r>
      <w:r w:rsidR="00A30410">
        <w:rPr>
          <w:rFonts w:ascii="Arial" w:hAnsi="Arial" w:cs="Arial"/>
          <w:color w:val="000000"/>
          <w:sz w:val="22"/>
          <w:szCs w:val="22"/>
        </w:rPr>
        <w:t>, w którym obowiązuje:</w:t>
      </w:r>
    </w:p>
    <w:p w14:paraId="3322B276" w14:textId="505B6D62" w:rsidR="00E4165C" w:rsidRDefault="00E4165C" w:rsidP="00496511">
      <w:pPr>
        <w:pStyle w:val="Tekstpodstawowy2"/>
        <w:numPr>
          <w:ilvl w:val="0"/>
          <w:numId w:val="49"/>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 czasu jej likwidacji. Dopuszcza się konserwacje, remonty, rozbudowę, przebudowę, odbudowę i nadbudowę linii,</w:t>
      </w:r>
    </w:p>
    <w:p w14:paraId="552539C0" w14:textId="77777777" w:rsidR="00E4165C" w:rsidRDefault="00E4165C" w:rsidP="00496511">
      <w:pPr>
        <w:pStyle w:val="Tekstpodstawowy2"/>
        <w:numPr>
          <w:ilvl w:val="0"/>
          <w:numId w:val="49"/>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10254F46" w14:textId="76D3BDD5" w:rsidR="00E4165C" w:rsidRDefault="00E4165C" w:rsidP="00496511">
      <w:pPr>
        <w:pStyle w:val="Tekstpodstawowy2"/>
        <w:numPr>
          <w:ilvl w:val="0"/>
          <w:numId w:val="49"/>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34269E1A" w14:textId="488C1074" w:rsidR="008A7F3D" w:rsidRDefault="008A7F3D" w:rsidP="00496511">
      <w:pPr>
        <w:pStyle w:val="Tekstpodstawowy2"/>
        <w:numPr>
          <w:ilvl w:val="0"/>
          <w:numId w:val="49"/>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025EDFB7" w14:textId="77777777" w:rsidR="00E4165C" w:rsidRDefault="00E4165C" w:rsidP="00496511">
      <w:pPr>
        <w:pStyle w:val="Tekstpodstawowy2"/>
        <w:numPr>
          <w:ilvl w:val="0"/>
          <w:numId w:val="49"/>
        </w:numPr>
        <w:ind w:left="567" w:hanging="283"/>
        <w:rPr>
          <w:rFonts w:ascii="Arial" w:hAnsi="Arial" w:cs="Arial"/>
          <w:color w:val="000000"/>
          <w:sz w:val="22"/>
          <w:szCs w:val="22"/>
        </w:rPr>
      </w:pPr>
      <w:r>
        <w:rPr>
          <w:rFonts w:ascii="Arial" w:hAnsi="Arial" w:cs="Arial"/>
          <w:color w:val="000000"/>
          <w:sz w:val="22"/>
          <w:szCs w:val="22"/>
        </w:rPr>
        <w:t xml:space="preserve">zakazuje się makroniwelacji terenu o wysokości przekraczającej 3 m n.p.t. jeśli ta </w:t>
      </w:r>
      <w:r>
        <w:rPr>
          <w:rFonts w:ascii="Arial" w:hAnsi="Arial" w:cs="Arial"/>
          <w:color w:val="000000"/>
          <w:sz w:val="22"/>
          <w:szCs w:val="22"/>
        </w:rPr>
        <w:lastRenderedPageBreak/>
        <w:t>makroniwelacja nie jest związana z realizacją napowietrznej linii elektroenergetycznej wysokiego napięcia,</w:t>
      </w:r>
    </w:p>
    <w:p w14:paraId="0CB91433" w14:textId="77777777" w:rsidR="00E4165C" w:rsidRDefault="00E4165C" w:rsidP="00496511">
      <w:pPr>
        <w:pStyle w:val="Tekstpodstawowy2"/>
        <w:numPr>
          <w:ilvl w:val="0"/>
          <w:numId w:val="49"/>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i urządzeń melioracyjnych</w:t>
      </w:r>
      <w:r w:rsidR="005F00C6">
        <w:rPr>
          <w:rFonts w:ascii="Arial" w:hAnsi="Arial" w:cs="Arial"/>
          <w:color w:val="000000"/>
          <w:sz w:val="22"/>
          <w:szCs w:val="22"/>
        </w:rPr>
        <w:t xml:space="preserve">. Dopuszcza się </w:t>
      </w:r>
      <w:r>
        <w:rPr>
          <w:rFonts w:ascii="Arial" w:hAnsi="Arial" w:cs="Arial"/>
          <w:color w:val="000000"/>
          <w:sz w:val="22"/>
          <w:szCs w:val="22"/>
        </w:rPr>
        <w:t xml:space="preserve">remont, przebudowę, rozbudowę, nadbudowę lub likwidację istniejących sieci uzbrojenia terenu i urządzeń melioracyjnych. </w:t>
      </w:r>
      <w:r w:rsidR="005F00C6">
        <w:rPr>
          <w:rFonts w:ascii="Arial" w:hAnsi="Arial" w:cs="Arial"/>
          <w:color w:val="000000"/>
          <w:sz w:val="22"/>
          <w:szCs w:val="22"/>
        </w:rPr>
        <w:t xml:space="preserve">Powyższe sieci </w:t>
      </w:r>
      <w:r>
        <w:rPr>
          <w:rFonts w:ascii="Arial" w:hAnsi="Arial" w:cs="Arial"/>
          <w:color w:val="000000"/>
          <w:sz w:val="22"/>
          <w:szCs w:val="22"/>
        </w:rPr>
        <w:t>i urządzenia nie mogą kolidować z napowietrzną linią elektroenergetyczną wysokiego napięcia,</w:t>
      </w:r>
    </w:p>
    <w:p w14:paraId="33489C28" w14:textId="77777777" w:rsidR="00E4165C" w:rsidRDefault="00E4165C" w:rsidP="00496511">
      <w:pPr>
        <w:pStyle w:val="Tekstpodstawowy2"/>
        <w:numPr>
          <w:ilvl w:val="0"/>
          <w:numId w:val="49"/>
        </w:numPr>
        <w:ind w:left="567" w:hanging="283"/>
        <w:rPr>
          <w:rFonts w:ascii="Arial" w:hAnsi="Arial" w:cs="Arial"/>
          <w:color w:val="000000"/>
          <w:sz w:val="22"/>
          <w:szCs w:val="22"/>
        </w:rPr>
      </w:pPr>
      <w:r>
        <w:rPr>
          <w:rFonts w:ascii="Arial" w:hAnsi="Arial" w:cs="Arial"/>
          <w:color w:val="000000"/>
          <w:sz w:val="22"/>
          <w:szCs w:val="22"/>
        </w:rPr>
        <w:t>ustala się likwidację korytarza ochrony funkcyjnej istniejącej napowietrznej linii elektroenergetycznej wysokiego napięcia po likwidacji linii;</w:t>
      </w:r>
    </w:p>
    <w:p w14:paraId="039B7AC6" w14:textId="3FC3C7D3" w:rsidR="00A30410" w:rsidRDefault="009250C7" w:rsidP="00496511">
      <w:pPr>
        <w:numPr>
          <w:ilvl w:val="0"/>
          <w:numId w:val="33"/>
        </w:numPr>
        <w:tabs>
          <w:tab w:val="clear" w:pos="720"/>
          <w:tab w:val="num" w:pos="284"/>
        </w:tabs>
        <w:ind w:left="284" w:hanging="284"/>
        <w:rPr>
          <w:rFonts w:ascii="Arial" w:hAnsi="Arial" w:cs="Arial"/>
          <w:color w:val="000000"/>
          <w:sz w:val="22"/>
          <w:szCs w:val="22"/>
        </w:rPr>
      </w:pPr>
      <w:r>
        <w:rPr>
          <w:rFonts w:ascii="Arial" w:hAnsi="Arial" w:cs="Arial"/>
          <w:color w:val="000000"/>
          <w:sz w:val="22"/>
          <w:szCs w:val="22"/>
        </w:rPr>
        <w:t xml:space="preserve">na fragmencie </w:t>
      </w:r>
      <w:r w:rsidR="00FF3840">
        <w:rPr>
          <w:rFonts w:ascii="Arial" w:hAnsi="Arial" w:cs="Arial"/>
          <w:color w:val="000000"/>
          <w:sz w:val="22"/>
          <w:szCs w:val="22"/>
        </w:rPr>
        <w:t>drogi</w:t>
      </w:r>
      <w:r>
        <w:rPr>
          <w:rFonts w:ascii="Arial" w:hAnsi="Arial" w:cs="Arial"/>
          <w:color w:val="000000"/>
          <w:sz w:val="22"/>
          <w:szCs w:val="22"/>
        </w:rPr>
        <w:t xml:space="preserve"> znajduje się korytarz ochrony funkcyjnej napowietrznej linii elektroenergetycznej wysokiego napięcia, wyznaczony na rysunku planu</w:t>
      </w:r>
      <w:r w:rsidR="00A30410">
        <w:rPr>
          <w:rFonts w:ascii="Arial" w:hAnsi="Arial" w:cs="Arial"/>
          <w:color w:val="000000"/>
          <w:sz w:val="22"/>
          <w:szCs w:val="22"/>
        </w:rPr>
        <w:t xml:space="preserve">, </w:t>
      </w:r>
      <w:r w:rsidR="006F2862">
        <w:rPr>
          <w:rFonts w:ascii="Arial" w:hAnsi="Arial" w:cs="Arial"/>
          <w:color w:val="000000"/>
          <w:sz w:val="22"/>
          <w:szCs w:val="22"/>
        </w:rPr>
        <w:t>o szerokości 22,0 m (po 11,0 m od osi linii w każdą stronę)</w:t>
      </w:r>
      <w:r w:rsidR="00A30410">
        <w:rPr>
          <w:rFonts w:ascii="Arial" w:hAnsi="Arial" w:cs="Arial"/>
          <w:color w:val="000000"/>
          <w:sz w:val="22"/>
          <w:szCs w:val="22"/>
        </w:rPr>
        <w:t>, w którym obowiązuje:</w:t>
      </w:r>
    </w:p>
    <w:p w14:paraId="7EC1B6C2" w14:textId="5E80383E" w:rsidR="00A30410" w:rsidRDefault="00A30410" w:rsidP="00496511">
      <w:pPr>
        <w:pStyle w:val="Tekstpodstawowy2"/>
        <w:numPr>
          <w:ilvl w:val="0"/>
          <w:numId w:val="50"/>
        </w:numPr>
        <w:ind w:left="567" w:hanging="283"/>
        <w:rPr>
          <w:rFonts w:ascii="Arial" w:hAnsi="Arial" w:cs="Arial"/>
          <w:color w:val="000000"/>
          <w:sz w:val="22"/>
          <w:szCs w:val="22"/>
        </w:rPr>
      </w:pPr>
      <w:r>
        <w:rPr>
          <w:rFonts w:ascii="Arial" w:hAnsi="Arial" w:cs="Arial"/>
          <w:color w:val="000000"/>
          <w:sz w:val="22"/>
          <w:szCs w:val="22"/>
        </w:rPr>
        <w:t xml:space="preserve">lokalizacja </w:t>
      </w:r>
      <w:r w:rsidR="008A7F3D">
        <w:rPr>
          <w:rFonts w:ascii="Arial" w:hAnsi="Arial" w:cs="Arial"/>
          <w:color w:val="000000"/>
          <w:sz w:val="22"/>
          <w:szCs w:val="22"/>
        </w:rPr>
        <w:t>jedno-, dwu- lub wielotorowej,</w:t>
      </w:r>
      <w:r w:rsidR="008A7F3D">
        <w:rPr>
          <w:rFonts w:ascii="Courier New" w:hAnsi="Courier New" w:cs="Courier New"/>
          <w:color w:val="000000"/>
          <w:sz w:val="20"/>
          <w:szCs w:val="20"/>
        </w:rPr>
        <w:t xml:space="preserve"> </w:t>
      </w:r>
      <w:r>
        <w:rPr>
          <w:rFonts w:ascii="Arial" w:hAnsi="Arial" w:cs="Arial"/>
          <w:color w:val="000000"/>
          <w:sz w:val="22"/>
          <w:szCs w:val="22"/>
        </w:rPr>
        <w:t>napowietrznej linii elektroenergetycznej wysokiego napięcia. Dopuszcza się konserwacje, remonty, rozbudowę, przebudowę, odbudowę i nadbudowę linii,</w:t>
      </w:r>
    </w:p>
    <w:p w14:paraId="688D3B34" w14:textId="77777777" w:rsidR="00A30410" w:rsidRDefault="00A30410" w:rsidP="00496511">
      <w:pPr>
        <w:pStyle w:val="Tekstpodstawowy2"/>
        <w:numPr>
          <w:ilvl w:val="0"/>
          <w:numId w:val="50"/>
        </w:numPr>
        <w:ind w:left="567" w:hanging="283"/>
        <w:rPr>
          <w:rFonts w:ascii="Arial" w:hAnsi="Arial" w:cs="Arial"/>
          <w:color w:val="000000"/>
          <w:sz w:val="22"/>
          <w:szCs w:val="22"/>
        </w:rPr>
      </w:pPr>
      <w:r>
        <w:rPr>
          <w:rFonts w:ascii="Arial" w:hAnsi="Arial" w:cs="Arial"/>
          <w:color w:val="000000"/>
          <w:sz w:val="22"/>
          <w:szCs w:val="22"/>
        </w:rPr>
        <w:t>wysokość napowietrznej linii elektroenergetycznej wysokiego napięcia nie większa niż 80,0 m n.p.t.</w:t>
      </w:r>
    </w:p>
    <w:p w14:paraId="0D2532C1" w14:textId="40601725" w:rsidR="00A30410" w:rsidRDefault="00A30410" w:rsidP="00496511">
      <w:pPr>
        <w:pStyle w:val="Tekstpodstawowy2"/>
        <w:numPr>
          <w:ilvl w:val="0"/>
          <w:numId w:val="50"/>
        </w:numPr>
        <w:ind w:left="567" w:hanging="283"/>
        <w:rPr>
          <w:rFonts w:ascii="Arial" w:hAnsi="Arial" w:cs="Arial"/>
          <w:color w:val="000000"/>
          <w:sz w:val="22"/>
          <w:szCs w:val="22"/>
        </w:rPr>
      </w:pPr>
      <w:r>
        <w:rPr>
          <w:rFonts w:ascii="Arial" w:hAnsi="Arial" w:cs="Arial"/>
          <w:color w:val="000000"/>
          <w:sz w:val="22"/>
          <w:szCs w:val="22"/>
        </w:rPr>
        <w:t>zakazuje się sadzenia roślinności o wysokości przekraczającej 3 m n.p.t.</w:t>
      </w:r>
    </w:p>
    <w:p w14:paraId="4164BA96" w14:textId="5056E5A8" w:rsidR="008A7F3D" w:rsidRDefault="008A7F3D" w:rsidP="00496511">
      <w:pPr>
        <w:pStyle w:val="Tekstpodstawowy2"/>
        <w:numPr>
          <w:ilvl w:val="0"/>
          <w:numId w:val="50"/>
        </w:numPr>
        <w:ind w:left="567" w:hanging="283"/>
        <w:rPr>
          <w:rFonts w:ascii="Arial" w:hAnsi="Arial" w:cs="Arial"/>
          <w:color w:val="000000"/>
          <w:sz w:val="22"/>
          <w:szCs w:val="22"/>
        </w:rPr>
      </w:pPr>
      <w:r>
        <w:rPr>
          <w:rFonts w:ascii="Arial" w:hAnsi="Arial" w:cs="Arial"/>
          <w:color w:val="000000"/>
          <w:sz w:val="22"/>
          <w:szCs w:val="22"/>
        </w:rPr>
        <w:t>dopuszcza się wycinkę istniejących drzew i krzewów,</w:t>
      </w:r>
    </w:p>
    <w:p w14:paraId="6718C910" w14:textId="77777777" w:rsidR="00A30410" w:rsidRDefault="00A30410" w:rsidP="00496511">
      <w:pPr>
        <w:pStyle w:val="Tekstpodstawowy2"/>
        <w:numPr>
          <w:ilvl w:val="0"/>
          <w:numId w:val="50"/>
        </w:numPr>
        <w:ind w:left="567" w:hanging="283"/>
        <w:rPr>
          <w:rFonts w:ascii="Arial" w:hAnsi="Arial" w:cs="Arial"/>
          <w:color w:val="000000"/>
          <w:sz w:val="22"/>
          <w:szCs w:val="22"/>
        </w:rPr>
      </w:pPr>
      <w:r>
        <w:rPr>
          <w:rFonts w:ascii="Arial" w:hAnsi="Arial" w:cs="Arial"/>
          <w:color w:val="000000"/>
          <w:sz w:val="22"/>
          <w:szCs w:val="22"/>
        </w:rPr>
        <w:t>zakazuje się makroniwelacji terenu o wysokości przekraczającej 3 m n.p.t. jeśli ta makroniwelacja nie jest związana z realizacją napowietrznej linii elektroenergetycznej wysokiego napięcia,</w:t>
      </w:r>
    </w:p>
    <w:p w14:paraId="3CE6586F" w14:textId="77777777" w:rsidR="00A30410" w:rsidRDefault="00A30410" w:rsidP="00496511">
      <w:pPr>
        <w:pStyle w:val="Tekstpodstawowy2"/>
        <w:numPr>
          <w:ilvl w:val="0"/>
          <w:numId w:val="50"/>
        </w:numPr>
        <w:ind w:left="567" w:hanging="283"/>
        <w:rPr>
          <w:rFonts w:ascii="Arial" w:hAnsi="Arial" w:cs="Arial"/>
          <w:color w:val="000000"/>
          <w:sz w:val="22"/>
          <w:szCs w:val="22"/>
        </w:rPr>
      </w:pPr>
      <w:r>
        <w:rPr>
          <w:rFonts w:ascii="Arial" w:hAnsi="Arial" w:cs="Arial"/>
          <w:color w:val="000000"/>
          <w:sz w:val="22"/>
          <w:szCs w:val="22"/>
        </w:rPr>
        <w:t>dopuszcza się budowę nowych sieci uzbrojenia terenu i urządzeń melioracyjnych</w:t>
      </w:r>
      <w:r w:rsidR="005F00C6">
        <w:rPr>
          <w:rFonts w:ascii="Arial" w:hAnsi="Arial" w:cs="Arial"/>
          <w:color w:val="000000"/>
          <w:sz w:val="22"/>
          <w:szCs w:val="22"/>
        </w:rPr>
        <w:t xml:space="preserve">. Dopuszcza się </w:t>
      </w:r>
      <w:r>
        <w:rPr>
          <w:rFonts w:ascii="Arial" w:hAnsi="Arial" w:cs="Arial"/>
          <w:color w:val="000000"/>
          <w:sz w:val="22"/>
          <w:szCs w:val="22"/>
        </w:rPr>
        <w:t xml:space="preserve">remont, przebudowę, rozbudowę, nadbudowę lub likwidację istniejących sieci uzbrojenia terenu i urządzeń melioracyjnych. </w:t>
      </w:r>
      <w:r w:rsidR="005F00C6">
        <w:rPr>
          <w:rFonts w:ascii="Arial" w:hAnsi="Arial" w:cs="Arial"/>
          <w:color w:val="000000"/>
          <w:sz w:val="22"/>
          <w:szCs w:val="22"/>
        </w:rPr>
        <w:t xml:space="preserve">Powyższe sieci </w:t>
      </w:r>
      <w:r>
        <w:rPr>
          <w:rFonts w:ascii="Arial" w:hAnsi="Arial" w:cs="Arial"/>
          <w:color w:val="000000"/>
          <w:sz w:val="22"/>
          <w:szCs w:val="22"/>
        </w:rPr>
        <w:t>i urządzenia nie mogą kolidować z napowietrzną linią elektroenergetyczną wysokiego napięcia.</w:t>
      </w:r>
    </w:p>
    <w:p w14:paraId="6BDB6A32" w14:textId="77777777" w:rsidR="00E87D19" w:rsidRDefault="00E87D19" w:rsidP="00E87D19">
      <w:pPr>
        <w:ind w:left="0" w:firstLine="0"/>
        <w:jc w:val="center"/>
        <w:rPr>
          <w:rFonts w:ascii="Arial" w:hAnsi="Arial" w:cs="Arial"/>
          <w:color w:val="000000"/>
          <w:sz w:val="22"/>
          <w:szCs w:val="22"/>
        </w:rPr>
      </w:pPr>
    </w:p>
    <w:bookmarkEnd w:id="25"/>
    <w:p w14:paraId="5B85F221" w14:textId="77777777" w:rsidR="006274FA" w:rsidRDefault="006274FA" w:rsidP="00696757">
      <w:pPr>
        <w:ind w:left="0" w:firstLine="0"/>
        <w:jc w:val="center"/>
        <w:rPr>
          <w:rFonts w:ascii="Arial" w:hAnsi="Arial" w:cs="Arial"/>
          <w:color w:val="000000"/>
          <w:sz w:val="22"/>
          <w:szCs w:val="22"/>
        </w:rPr>
      </w:pPr>
    </w:p>
    <w:p w14:paraId="3CA6C078" w14:textId="77777777" w:rsidR="00460E9E" w:rsidRDefault="00460E9E" w:rsidP="00696757">
      <w:pPr>
        <w:ind w:left="0" w:firstLine="0"/>
        <w:jc w:val="center"/>
        <w:rPr>
          <w:rFonts w:ascii="Arial" w:hAnsi="Arial" w:cs="Arial"/>
          <w:b/>
          <w:bCs/>
          <w:color w:val="000000"/>
          <w:sz w:val="22"/>
          <w:szCs w:val="22"/>
        </w:rPr>
      </w:pPr>
      <w:r>
        <w:rPr>
          <w:rFonts w:ascii="Arial" w:hAnsi="Arial" w:cs="Arial"/>
          <w:b/>
          <w:bCs/>
          <w:color w:val="000000"/>
          <w:sz w:val="22"/>
          <w:szCs w:val="22"/>
        </w:rPr>
        <w:t>ROZDZIAŁ III</w:t>
      </w:r>
    </w:p>
    <w:p w14:paraId="64328552" w14:textId="77777777" w:rsidR="00460E9E" w:rsidRDefault="00460E9E" w:rsidP="00696757">
      <w:pPr>
        <w:ind w:left="0" w:firstLine="0"/>
        <w:jc w:val="center"/>
        <w:rPr>
          <w:rFonts w:ascii="Arial" w:hAnsi="Arial" w:cs="Arial"/>
          <w:b/>
          <w:bCs/>
          <w:color w:val="000000"/>
          <w:sz w:val="22"/>
          <w:szCs w:val="22"/>
        </w:rPr>
      </w:pPr>
      <w:r>
        <w:rPr>
          <w:rFonts w:ascii="Arial" w:hAnsi="Arial" w:cs="Arial"/>
          <w:b/>
          <w:bCs/>
          <w:color w:val="000000"/>
          <w:sz w:val="22"/>
          <w:szCs w:val="22"/>
        </w:rPr>
        <w:t>USTALENIA KOŃCOWE</w:t>
      </w:r>
    </w:p>
    <w:p w14:paraId="013190CE" w14:textId="77777777" w:rsidR="00460E9E" w:rsidRDefault="00460E9E" w:rsidP="00696757">
      <w:pPr>
        <w:ind w:left="0" w:firstLine="0"/>
        <w:jc w:val="center"/>
        <w:rPr>
          <w:rFonts w:ascii="Arial" w:hAnsi="Arial" w:cs="Arial"/>
          <w:color w:val="000000"/>
          <w:sz w:val="22"/>
          <w:szCs w:val="22"/>
        </w:rPr>
      </w:pPr>
    </w:p>
    <w:p w14:paraId="658CE588" w14:textId="416DF2EA" w:rsidR="00460E9E" w:rsidRDefault="00314991" w:rsidP="00696757">
      <w:pPr>
        <w:ind w:left="0" w:firstLine="0"/>
        <w:rPr>
          <w:rFonts w:ascii="Arial" w:hAnsi="Arial" w:cs="Arial"/>
          <w:color w:val="000000"/>
          <w:sz w:val="22"/>
          <w:szCs w:val="22"/>
        </w:rPr>
      </w:pPr>
      <w:r>
        <w:rPr>
          <w:rFonts w:ascii="Arial" w:hAnsi="Arial" w:cs="Arial"/>
          <w:b/>
          <w:bCs/>
          <w:color w:val="000000"/>
          <w:sz w:val="22"/>
          <w:szCs w:val="22"/>
        </w:rPr>
        <w:t>§</w:t>
      </w:r>
      <w:r w:rsidR="00D6680F">
        <w:rPr>
          <w:rFonts w:ascii="Arial" w:hAnsi="Arial" w:cs="Arial"/>
          <w:b/>
          <w:bCs/>
          <w:color w:val="000000"/>
          <w:sz w:val="22"/>
          <w:szCs w:val="22"/>
        </w:rPr>
        <w:t>2</w:t>
      </w:r>
      <w:r w:rsidR="005242AF">
        <w:rPr>
          <w:rFonts w:ascii="Arial" w:hAnsi="Arial" w:cs="Arial"/>
          <w:b/>
          <w:bCs/>
          <w:color w:val="000000"/>
          <w:sz w:val="22"/>
          <w:szCs w:val="22"/>
        </w:rPr>
        <w:t>4</w:t>
      </w:r>
      <w:r>
        <w:rPr>
          <w:rFonts w:ascii="Arial" w:hAnsi="Arial" w:cs="Arial"/>
          <w:b/>
          <w:bCs/>
          <w:color w:val="000000"/>
          <w:sz w:val="22"/>
          <w:szCs w:val="22"/>
        </w:rPr>
        <w:t>.</w:t>
      </w:r>
      <w:r>
        <w:rPr>
          <w:rFonts w:ascii="Arial" w:hAnsi="Arial" w:cs="Arial"/>
          <w:color w:val="000000"/>
          <w:sz w:val="22"/>
          <w:szCs w:val="22"/>
        </w:rPr>
        <w:t xml:space="preserve"> </w:t>
      </w:r>
      <w:r w:rsidR="00460E9E">
        <w:rPr>
          <w:rFonts w:ascii="Arial" w:hAnsi="Arial" w:cs="Arial"/>
          <w:color w:val="000000"/>
          <w:sz w:val="22"/>
          <w:szCs w:val="22"/>
        </w:rPr>
        <w:t xml:space="preserve">Dla </w:t>
      </w:r>
      <w:r w:rsidR="00EA292C">
        <w:rPr>
          <w:rFonts w:ascii="Arial" w:hAnsi="Arial" w:cs="Arial"/>
          <w:color w:val="000000"/>
          <w:sz w:val="22"/>
          <w:szCs w:val="22"/>
        </w:rPr>
        <w:t xml:space="preserve">nieruchomości </w:t>
      </w:r>
      <w:r w:rsidR="00696757">
        <w:rPr>
          <w:rFonts w:ascii="Arial" w:hAnsi="Arial" w:cs="Arial"/>
          <w:color w:val="000000"/>
          <w:sz w:val="22"/>
          <w:szCs w:val="22"/>
        </w:rPr>
        <w:t>leżących na teren</w:t>
      </w:r>
      <w:r w:rsidR="000A56FA">
        <w:rPr>
          <w:rFonts w:ascii="Arial" w:hAnsi="Arial" w:cs="Arial"/>
          <w:color w:val="000000"/>
          <w:sz w:val="22"/>
          <w:szCs w:val="22"/>
        </w:rPr>
        <w:t>ie</w:t>
      </w:r>
      <w:r w:rsidR="00696757">
        <w:rPr>
          <w:rFonts w:ascii="Arial" w:hAnsi="Arial" w:cs="Arial"/>
          <w:color w:val="000000"/>
          <w:sz w:val="22"/>
          <w:szCs w:val="22"/>
        </w:rPr>
        <w:t xml:space="preserve"> 8</w:t>
      </w:r>
      <w:r w:rsidR="008D57C1">
        <w:rPr>
          <w:rFonts w:ascii="Arial" w:hAnsi="Arial" w:cs="Arial"/>
          <w:color w:val="000000"/>
          <w:sz w:val="22"/>
          <w:szCs w:val="22"/>
        </w:rPr>
        <w:t>2</w:t>
      </w:r>
      <w:r w:rsidR="00696757">
        <w:rPr>
          <w:rFonts w:ascii="Arial" w:hAnsi="Arial" w:cs="Arial"/>
          <w:color w:val="000000"/>
          <w:sz w:val="22"/>
          <w:szCs w:val="22"/>
        </w:rPr>
        <w:t xml:space="preserve">U,P </w:t>
      </w:r>
      <w:r w:rsidR="00460E9E">
        <w:rPr>
          <w:rFonts w:ascii="Arial" w:hAnsi="Arial" w:cs="Arial"/>
          <w:color w:val="000000"/>
          <w:sz w:val="22"/>
          <w:szCs w:val="22"/>
        </w:rPr>
        <w:t>ustala się</w:t>
      </w:r>
      <w:r w:rsidR="00B8524B">
        <w:rPr>
          <w:rFonts w:ascii="Arial" w:hAnsi="Arial" w:cs="Arial"/>
          <w:color w:val="000000"/>
          <w:sz w:val="22"/>
          <w:szCs w:val="22"/>
        </w:rPr>
        <w:t xml:space="preserve"> </w:t>
      </w:r>
      <w:r w:rsidR="00042832">
        <w:rPr>
          <w:rFonts w:ascii="Arial" w:hAnsi="Arial" w:cs="Arial"/>
          <w:color w:val="000000"/>
          <w:sz w:val="22"/>
          <w:szCs w:val="22"/>
        </w:rPr>
        <w:t>3</w:t>
      </w:r>
      <w:r w:rsidR="00B8524B">
        <w:rPr>
          <w:rFonts w:ascii="Arial" w:hAnsi="Arial" w:cs="Arial"/>
          <w:color w:val="000000"/>
          <w:sz w:val="22"/>
          <w:szCs w:val="22"/>
        </w:rPr>
        <w:t>0</w:t>
      </w:r>
      <w:r w:rsidR="00460E9E">
        <w:rPr>
          <w:rFonts w:ascii="Arial" w:hAnsi="Arial" w:cs="Arial"/>
          <w:color w:val="000000"/>
          <w:sz w:val="22"/>
          <w:szCs w:val="22"/>
        </w:rPr>
        <w:t>% stawkę, służącą do naliczania jednorazowej opłaty w stosunku do wzrostu wartości nieruchomości w momencie zbywania nieruchom</w:t>
      </w:r>
      <w:r w:rsidR="00743C86">
        <w:rPr>
          <w:rFonts w:ascii="Arial" w:hAnsi="Arial" w:cs="Arial"/>
          <w:color w:val="000000"/>
          <w:sz w:val="22"/>
          <w:szCs w:val="22"/>
        </w:rPr>
        <w:t>ości.</w:t>
      </w:r>
      <w:r w:rsidR="00EA292C">
        <w:rPr>
          <w:rFonts w:ascii="Arial" w:hAnsi="Arial" w:cs="Arial"/>
          <w:color w:val="000000"/>
          <w:sz w:val="22"/>
          <w:szCs w:val="22"/>
        </w:rPr>
        <w:t xml:space="preserve"> Dla </w:t>
      </w:r>
      <w:r w:rsidR="00696757">
        <w:rPr>
          <w:rFonts w:ascii="Arial" w:hAnsi="Arial" w:cs="Arial"/>
          <w:color w:val="000000"/>
          <w:sz w:val="22"/>
          <w:szCs w:val="22"/>
        </w:rPr>
        <w:t xml:space="preserve">pozostałych </w:t>
      </w:r>
      <w:r w:rsidR="00EA292C">
        <w:rPr>
          <w:rFonts w:ascii="Arial" w:hAnsi="Arial" w:cs="Arial"/>
          <w:color w:val="000000"/>
          <w:sz w:val="22"/>
          <w:szCs w:val="22"/>
        </w:rPr>
        <w:t xml:space="preserve">nieruchomości </w:t>
      </w:r>
      <w:r w:rsidR="00926FC9">
        <w:rPr>
          <w:rFonts w:ascii="Arial" w:hAnsi="Arial" w:cs="Arial"/>
          <w:color w:val="000000"/>
          <w:sz w:val="22"/>
          <w:szCs w:val="22"/>
        </w:rPr>
        <w:t xml:space="preserve">nie </w:t>
      </w:r>
      <w:r w:rsidR="00EA292C">
        <w:rPr>
          <w:rFonts w:ascii="Arial" w:hAnsi="Arial" w:cs="Arial"/>
          <w:color w:val="000000"/>
          <w:sz w:val="22"/>
          <w:szCs w:val="22"/>
        </w:rPr>
        <w:t>ustala się stawk</w:t>
      </w:r>
      <w:r w:rsidR="00926FC9">
        <w:rPr>
          <w:rFonts w:ascii="Arial" w:hAnsi="Arial" w:cs="Arial"/>
          <w:color w:val="000000"/>
          <w:sz w:val="22"/>
          <w:szCs w:val="22"/>
        </w:rPr>
        <w:t>i procentowej</w:t>
      </w:r>
      <w:r w:rsidR="00EA292C">
        <w:rPr>
          <w:rFonts w:ascii="Arial" w:hAnsi="Arial" w:cs="Arial"/>
          <w:color w:val="000000"/>
          <w:sz w:val="22"/>
          <w:szCs w:val="22"/>
        </w:rPr>
        <w:t>, służąc</w:t>
      </w:r>
      <w:r w:rsidR="00926FC9">
        <w:rPr>
          <w:rFonts w:ascii="Arial" w:hAnsi="Arial" w:cs="Arial"/>
          <w:color w:val="000000"/>
          <w:sz w:val="22"/>
          <w:szCs w:val="22"/>
        </w:rPr>
        <w:t>ej</w:t>
      </w:r>
      <w:r w:rsidR="00EA292C">
        <w:rPr>
          <w:rFonts w:ascii="Arial" w:hAnsi="Arial" w:cs="Arial"/>
          <w:color w:val="000000"/>
          <w:sz w:val="22"/>
          <w:szCs w:val="22"/>
        </w:rPr>
        <w:t xml:space="preserve"> do naliczania jednorazowej opłaty w stosunku do wzrostu wartości nieruchomości w momencie zbywania nieruchomości</w:t>
      </w:r>
      <w:r w:rsidR="00926FC9">
        <w:rPr>
          <w:rFonts w:ascii="Arial" w:hAnsi="Arial" w:cs="Arial"/>
          <w:color w:val="000000"/>
          <w:sz w:val="22"/>
          <w:szCs w:val="22"/>
        </w:rPr>
        <w:t xml:space="preserve">, </w:t>
      </w:r>
      <w:r w:rsidR="00EA292C">
        <w:rPr>
          <w:rFonts w:ascii="Arial" w:hAnsi="Arial" w:cs="Arial"/>
          <w:color w:val="000000"/>
          <w:sz w:val="22"/>
          <w:szCs w:val="22"/>
        </w:rPr>
        <w:t>bowiem nie ma ona zastosowania na przedmiotowych terenach.</w:t>
      </w:r>
    </w:p>
    <w:p w14:paraId="694E832C" w14:textId="77777777" w:rsidR="00AA21FC" w:rsidRDefault="00AA21FC" w:rsidP="00696757">
      <w:pPr>
        <w:ind w:left="0" w:firstLine="0"/>
        <w:rPr>
          <w:rFonts w:ascii="Arial" w:hAnsi="Arial" w:cs="Arial"/>
          <w:color w:val="000000"/>
          <w:sz w:val="22"/>
          <w:szCs w:val="22"/>
        </w:rPr>
      </w:pPr>
    </w:p>
    <w:p w14:paraId="7492581C" w14:textId="45D90F89" w:rsidR="001A1F95" w:rsidRDefault="00AA21FC" w:rsidP="00696757">
      <w:pPr>
        <w:ind w:left="0" w:firstLine="0"/>
        <w:rPr>
          <w:rFonts w:ascii="Arial" w:hAnsi="Arial" w:cs="Arial"/>
          <w:color w:val="000000"/>
          <w:sz w:val="22"/>
          <w:szCs w:val="22"/>
        </w:rPr>
      </w:pPr>
      <w:r>
        <w:rPr>
          <w:rFonts w:ascii="Arial" w:hAnsi="Arial" w:cs="Arial"/>
          <w:b/>
          <w:color w:val="000000"/>
          <w:sz w:val="22"/>
          <w:szCs w:val="22"/>
        </w:rPr>
        <w:t>§</w:t>
      </w:r>
      <w:r w:rsidR="00FD1140">
        <w:rPr>
          <w:rFonts w:ascii="Arial" w:hAnsi="Arial" w:cs="Arial"/>
          <w:b/>
          <w:color w:val="000000"/>
          <w:sz w:val="22"/>
          <w:szCs w:val="22"/>
        </w:rPr>
        <w:t>2</w:t>
      </w:r>
      <w:r w:rsidR="005242AF">
        <w:rPr>
          <w:rFonts w:ascii="Arial" w:hAnsi="Arial" w:cs="Arial"/>
          <w:b/>
          <w:color w:val="000000"/>
          <w:sz w:val="22"/>
          <w:szCs w:val="22"/>
        </w:rPr>
        <w:t>5</w:t>
      </w:r>
      <w:r>
        <w:rPr>
          <w:rFonts w:ascii="Arial" w:hAnsi="Arial" w:cs="Arial"/>
          <w:b/>
          <w:color w:val="000000"/>
          <w:sz w:val="22"/>
          <w:szCs w:val="22"/>
        </w:rPr>
        <w:t xml:space="preserve">. </w:t>
      </w:r>
      <w:r>
        <w:rPr>
          <w:rFonts w:ascii="Arial" w:hAnsi="Arial" w:cs="Arial"/>
          <w:color w:val="000000"/>
          <w:sz w:val="22"/>
          <w:szCs w:val="22"/>
        </w:rPr>
        <w:t xml:space="preserve">Zmienia się przeznaczenie gruntów leśnych będących własnością Skarbu Państwa na cele nieleśne o </w:t>
      </w:r>
      <w:r w:rsidR="00BA75ED">
        <w:rPr>
          <w:rFonts w:ascii="Arial" w:hAnsi="Arial" w:cs="Arial"/>
          <w:color w:val="000000"/>
          <w:sz w:val="22"/>
          <w:szCs w:val="22"/>
        </w:rPr>
        <w:t xml:space="preserve">łącznej </w:t>
      </w:r>
      <w:r>
        <w:rPr>
          <w:rFonts w:ascii="Arial" w:hAnsi="Arial" w:cs="Arial"/>
          <w:color w:val="000000"/>
          <w:sz w:val="22"/>
          <w:szCs w:val="22"/>
        </w:rPr>
        <w:t xml:space="preserve">powierzchni </w:t>
      </w:r>
      <w:r w:rsidR="001A1F95" w:rsidRPr="00185E35">
        <w:rPr>
          <w:rFonts w:ascii="Arial" w:hAnsi="Arial" w:cs="Arial"/>
          <w:color w:val="000000"/>
          <w:sz w:val="22"/>
          <w:szCs w:val="22"/>
        </w:rPr>
        <w:t xml:space="preserve">4,2042 </w:t>
      </w:r>
      <w:r>
        <w:rPr>
          <w:rFonts w:ascii="Arial" w:hAnsi="Arial" w:cs="Arial"/>
          <w:color w:val="000000"/>
          <w:sz w:val="22"/>
          <w:szCs w:val="22"/>
        </w:rPr>
        <w:t xml:space="preserve">ha za zgodą Ministra Klimatu i Środowiska na podstawie decyzji o sygn. </w:t>
      </w:r>
      <w:proofErr w:type="spellStart"/>
      <w:r w:rsidR="001A1F95" w:rsidRPr="00185E35">
        <w:rPr>
          <w:rFonts w:ascii="Arial" w:hAnsi="Arial" w:cs="Arial"/>
          <w:color w:val="000000"/>
          <w:sz w:val="22"/>
          <w:szCs w:val="22"/>
        </w:rPr>
        <w:t>DLŁ-WNL.8130.9.2024.AZ</w:t>
      </w:r>
      <w:proofErr w:type="spellEnd"/>
      <w:r w:rsidR="001A1F95" w:rsidRPr="00185E35">
        <w:rPr>
          <w:rFonts w:ascii="Arial" w:hAnsi="Arial" w:cs="Arial"/>
          <w:color w:val="000000"/>
          <w:sz w:val="22"/>
          <w:szCs w:val="22"/>
        </w:rPr>
        <w:t xml:space="preserve"> (</w:t>
      </w:r>
      <w:r w:rsidR="001A1F95" w:rsidRPr="00185E35">
        <w:rPr>
          <w:rFonts w:ascii="Arial" w:hAnsi="Arial" w:cs="Arial"/>
          <w:color w:val="000000"/>
          <w:sz w:val="22"/>
          <w:szCs w:val="22"/>
        </w:rPr>
        <w:t>3007816.12797424.10445302</w:t>
      </w:r>
      <w:r w:rsidR="001A1F95" w:rsidRPr="00185E35">
        <w:rPr>
          <w:rFonts w:ascii="Arial" w:hAnsi="Arial" w:cs="Arial"/>
          <w:color w:val="000000"/>
          <w:sz w:val="22"/>
          <w:szCs w:val="22"/>
        </w:rPr>
        <w:t>)</w:t>
      </w:r>
      <w:r>
        <w:rPr>
          <w:rFonts w:ascii="Arial" w:hAnsi="Arial" w:cs="Arial"/>
          <w:color w:val="000000"/>
          <w:sz w:val="22"/>
          <w:szCs w:val="22"/>
        </w:rPr>
        <w:t xml:space="preserve"> z dnia </w:t>
      </w:r>
      <w:r w:rsidR="001A1F95">
        <w:rPr>
          <w:rFonts w:ascii="Arial" w:hAnsi="Arial" w:cs="Arial"/>
          <w:color w:val="000000"/>
          <w:sz w:val="22"/>
          <w:szCs w:val="22"/>
        </w:rPr>
        <w:t>24</w:t>
      </w:r>
      <w:r w:rsidR="00185E35">
        <w:rPr>
          <w:rFonts w:ascii="Arial" w:hAnsi="Arial" w:cs="Arial"/>
          <w:color w:val="000000"/>
          <w:sz w:val="22"/>
          <w:szCs w:val="22"/>
        </w:rPr>
        <w:t xml:space="preserve"> lipca </w:t>
      </w:r>
      <w:r w:rsidR="001A1F95">
        <w:rPr>
          <w:rFonts w:ascii="Arial" w:hAnsi="Arial" w:cs="Arial"/>
          <w:color w:val="000000"/>
          <w:sz w:val="22"/>
          <w:szCs w:val="22"/>
        </w:rPr>
        <w:t xml:space="preserve">2024 </w:t>
      </w:r>
      <w:r>
        <w:rPr>
          <w:rFonts w:ascii="Arial" w:hAnsi="Arial" w:cs="Arial"/>
          <w:color w:val="000000"/>
          <w:sz w:val="22"/>
          <w:szCs w:val="22"/>
        </w:rPr>
        <w:t xml:space="preserve">r. </w:t>
      </w:r>
      <w:r w:rsidR="001A1F95">
        <w:rPr>
          <w:rFonts w:ascii="Arial" w:hAnsi="Arial" w:cs="Arial"/>
          <w:color w:val="000000"/>
          <w:sz w:val="22"/>
          <w:szCs w:val="22"/>
        </w:rPr>
        <w:t>stanowiących:</w:t>
      </w:r>
    </w:p>
    <w:p w14:paraId="63B98AE9" w14:textId="7D6D3BFB" w:rsidR="001A1F95" w:rsidRPr="00185E35" w:rsidRDefault="001A1F95" w:rsidP="00185E35">
      <w:pPr>
        <w:numPr>
          <w:ilvl w:val="0"/>
          <w:numId w:val="73"/>
        </w:numPr>
        <w:autoSpaceDE w:val="0"/>
        <w:autoSpaceDN w:val="0"/>
        <w:adjustRightInd w:val="0"/>
        <w:ind w:left="284" w:hanging="284"/>
        <w:rPr>
          <w:rFonts w:ascii="Arial" w:hAnsi="Arial" w:cs="Arial"/>
          <w:color w:val="000000"/>
          <w:sz w:val="22"/>
          <w:szCs w:val="22"/>
        </w:rPr>
      </w:pPr>
      <w:r w:rsidRPr="00185E35">
        <w:rPr>
          <w:rFonts w:ascii="Arial" w:hAnsi="Arial" w:cs="Arial"/>
          <w:color w:val="000000"/>
          <w:sz w:val="22"/>
          <w:szCs w:val="22"/>
        </w:rPr>
        <w:t>część działek ewidencyjnych nr 13/5, 13/6, 104/5 z obrębu ewidencyjnego 0014</w:t>
      </w:r>
      <w:r w:rsidR="00185E35" w:rsidRPr="00185E35">
        <w:rPr>
          <w:rFonts w:ascii="Arial" w:hAnsi="Arial" w:cs="Arial"/>
          <w:color w:val="000000"/>
          <w:sz w:val="22"/>
          <w:szCs w:val="22"/>
        </w:rPr>
        <w:t xml:space="preserve"> </w:t>
      </w:r>
      <w:proofErr w:type="spellStart"/>
      <w:r w:rsidRPr="00185E35">
        <w:rPr>
          <w:rFonts w:ascii="Arial" w:hAnsi="Arial" w:cs="Arial"/>
          <w:color w:val="000000"/>
          <w:sz w:val="22"/>
          <w:szCs w:val="22"/>
        </w:rPr>
        <w:t>Chotyń</w:t>
      </w:r>
      <w:proofErr w:type="spellEnd"/>
      <w:r w:rsidRPr="00185E35">
        <w:rPr>
          <w:rFonts w:ascii="Arial" w:hAnsi="Arial" w:cs="Arial"/>
          <w:color w:val="000000"/>
          <w:sz w:val="22"/>
          <w:szCs w:val="22"/>
        </w:rPr>
        <w:t>, jednostka ewidencyjna Karlino- obszar wiejski,</w:t>
      </w:r>
    </w:p>
    <w:p w14:paraId="5020F4B8" w14:textId="0979F01A" w:rsidR="001A1F95" w:rsidRPr="00185E35" w:rsidRDefault="001A1F95" w:rsidP="00185E35">
      <w:pPr>
        <w:numPr>
          <w:ilvl w:val="0"/>
          <w:numId w:val="73"/>
        </w:numPr>
        <w:autoSpaceDE w:val="0"/>
        <w:autoSpaceDN w:val="0"/>
        <w:adjustRightInd w:val="0"/>
        <w:ind w:left="284" w:hanging="284"/>
        <w:rPr>
          <w:rFonts w:ascii="Arial" w:hAnsi="Arial" w:cs="Arial"/>
          <w:color w:val="000000"/>
          <w:sz w:val="22"/>
          <w:szCs w:val="22"/>
        </w:rPr>
      </w:pPr>
      <w:r w:rsidRPr="00185E35">
        <w:rPr>
          <w:rFonts w:ascii="Arial" w:hAnsi="Arial" w:cs="Arial"/>
          <w:color w:val="000000"/>
          <w:sz w:val="22"/>
          <w:szCs w:val="22"/>
        </w:rPr>
        <w:t>część działki ewidencyjnej nr 105 z obrębu ewidencyjnego 0012 Karścino,</w:t>
      </w:r>
      <w:r w:rsidR="00185E35" w:rsidRPr="00185E35">
        <w:rPr>
          <w:rFonts w:ascii="Arial" w:hAnsi="Arial" w:cs="Arial"/>
          <w:color w:val="000000"/>
          <w:sz w:val="22"/>
          <w:szCs w:val="22"/>
        </w:rPr>
        <w:t xml:space="preserve"> </w:t>
      </w:r>
      <w:r w:rsidRPr="00185E35">
        <w:rPr>
          <w:rFonts w:ascii="Arial" w:hAnsi="Arial" w:cs="Arial"/>
          <w:color w:val="000000"/>
          <w:sz w:val="22"/>
          <w:szCs w:val="22"/>
        </w:rPr>
        <w:t>jednostka ewidencyjna Karlino- obszar wiejski,</w:t>
      </w:r>
    </w:p>
    <w:p w14:paraId="42D09C06" w14:textId="0A7A0081" w:rsidR="001A1F95" w:rsidRPr="00185E35" w:rsidRDefault="001A1F95" w:rsidP="00185E35">
      <w:pPr>
        <w:numPr>
          <w:ilvl w:val="0"/>
          <w:numId w:val="73"/>
        </w:numPr>
        <w:autoSpaceDE w:val="0"/>
        <w:autoSpaceDN w:val="0"/>
        <w:adjustRightInd w:val="0"/>
        <w:ind w:left="284" w:hanging="284"/>
        <w:rPr>
          <w:rFonts w:ascii="Arial" w:hAnsi="Arial" w:cs="Arial"/>
          <w:color w:val="000000"/>
          <w:sz w:val="22"/>
          <w:szCs w:val="22"/>
        </w:rPr>
      </w:pPr>
      <w:r w:rsidRPr="00185E35">
        <w:rPr>
          <w:rFonts w:ascii="Arial" w:hAnsi="Arial" w:cs="Arial"/>
          <w:color w:val="000000"/>
          <w:sz w:val="22"/>
          <w:szCs w:val="22"/>
        </w:rPr>
        <w:t>część działek ewidencyjnych nr 107/1, 108/1, 109, 111 z obrębu ewidencyjnego</w:t>
      </w:r>
      <w:r w:rsidR="00185E35" w:rsidRPr="00185E35">
        <w:rPr>
          <w:rFonts w:ascii="Arial" w:hAnsi="Arial" w:cs="Arial"/>
          <w:color w:val="000000"/>
          <w:sz w:val="22"/>
          <w:szCs w:val="22"/>
        </w:rPr>
        <w:t xml:space="preserve"> </w:t>
      </w:r>
      <w:r w:rsidRPr="00185E35">
        <w:rPr>
          <w:rFonts w:ascii="Arial" w:hAnsi="Arial" w:cs="Arial"/>
          <w:color w:val="000000"/>
          <w:sz w:val="22"/>
          <w:szCs w:val="22"/>
        </w:rPr>
        <w:t>0016 Kozia Góra, jednostka ewidencyjna Karlino- obszar wiejski,</w:t>
      </w:r>
    </w:p>
    <w:p w14:paraId="546665CD" w14:textId="508C7994" w:rsidR="001A1F95" w:rsidRPr="00185E35" w:rsidRDefault="001A1F95" w:rsidP="00185E35">
      <w:pPr>
        <w:numPr>
          <w:ilvl w:val="0"/>
          <w:numId w:val="73"/>
        </w:numPr>
        <w:autoSpaceDE w:val="0"/>
        <w:autoSpaceDN w:val="0"/>
        <w:adjustRightInd w:val="0"/>
        <w:ind w:left="284" w:hanging="284"/>
        <w:rPr>
          <w:rFonts w:ascii="Arial" w:hAnsi="Arial" w:cs="Arial"/>
          <w:color w:val="000000"/>
          <w:sz w:val="22"/>
          <w:szCs w:val="22"/>
        </w:rPr>
      </w:pPr>
      <w:r w:rsidRPr="00185E35">
        <w:rPr>
          <w:rFonts w:ascii="Arial" w:hAnsi="Arial" w:cs="Arial"/>
          <w:color w:val="000000"/>
          <w:sz w:val="22"/>
          <w:szCs w:val="22"/>
        </w:rPr>
        <w:t xml:space="preserve">część działki ewidencyjnej nr 250 z obrębu ewidencyjnego 0015 </w:t>
      </w:r>
      <w:proofErr w:type="spellStart"/>
      <w:r w:rsidRPr="00185E35">
        <w:rPr>
          <w:rFonts w:ascii="Arial" w:hAnsi="Arial" w:cs="Arial"/>
          <w:color w:val="000000"/>
          <w:sz w:val="22"/>
          <w:szCs w:val="22"/>
        </w:rPr>
        <w:t>Kowańcz</w:t>
      </w:r>
      <w:proofErr w:type="spellEnd"/>
      <w:r w:rsidRPr="00185E35">
        <w:rPr>
          <w:rFonts w:ascii="Arial" w:hAnsi="Arial" w:cs="Arial"/>
          <w:color w:val="000000"/>
          <w:sz w:val="22"/>
          <w:szCs w:val="22"/>
        </w:rPr>
        <w:t>,</w:t>
      </w:r>
      <w:r w:rsidR="00185E35" w:rsidRPr="00185E35">
        <w:rPr>
          <w:rFonts w:ascii="Arial" w:hAnsi="Arial" w:cs="Arial"/>
          <w:color w:val="000000"/>
          <w:sz w:val="22"/>
          <w:szCs w:val="22"/>
        </w:rPr>
        <w:t xml:space="preserve"> </w:t>
      </w:r>
      <w:r w:rsidRPr="00185E35">
        <w:rPr>
          <w:rFonts w:ascii="Arial" w:hAnsi="Arial" w:cs="Arial"/>
          <w:color w:val="000000"/>
          <w:sz w:val="22"/>
          <w:szCs w:val="22"/>
        </w:rPr>
        <w:t>jednostka ewidencyjna Karlino- obszar wiejski,</w:t>
      </w:r>
    </w:p>
    <w:p w14:paraId="38187173" w14:textId="2C3442C4" w:rsidR="001A1F95" w:rsidRPr="00185E35" w:rsidRDefault="001A1F95" w:rsidP="00185E35">
      <w:pPr>
        <w:numPr>
          <w:ilvl w:val="0"/>
          <w:numId w:val="73"/>
        </w:numPr>
        <w:autoSpaceDE w:val="0"/>
        <w:autoSpaceDN w:val="0"/>
        <w:adjustRightInd w:val="0"/>
        <w:ind w:left="284" w:hanging="284"/>
        <w:rPr>
          <w:rFonts w:ascii="Arial" w:hAnsi="Arial" w:cs="Arial"/>
          <w:color w:val="000000"/>
          <w:sz w:val="22"/>
          <w:szCs w:val="22"/>
        </w:rPr>
      </w:pPr>
      <w:r w:rsidRPr="00185E35">
        <w:rPr>
          <w:rFonts w:ascii="Arial" w:hAnsi="Arial" w:cs="Arial"/>
          <w:color w:val="000000"/>
          <w:sz w:val="22"/>
          <w:szCs w:val="22"/>
        </w:rPr>
        <w:t>część działki ewidencyjnej nr 2/14 z obrębu ewidencyjnego 0007 Karlino,</w:t>
      </w:r>
      <w:r w:rsidR="00185E35" w:rsidRPr="00185E35">
        <w:rPr>
          <w:rFonts w:ascii="Arial" w:hAnsi="Arial" w:cs="Arial"/>
          <w:color w:val="000000"/>
          <w:sz w:val="22"/>
          <w:szCs w:val="22"/>
        </w:rPr>
        <w:t xml:space="preserve"> </w:t>
      </w:r>
      <w:r w:rsidRPr="00185E35">
        <w:rPr>
          <w:rFonts w:ascii="Arial" w:hAnsi="Arial" w:cs="Arial"/>
          <w:color w:val="000000"/>
          <w:sz w:val="22"/>
          <w:szCs w:val="22"/>
        </w:rPr>
        <w:t>jednostka ewidencyjna Karlino-miasto,</w:t>
      </w:r>
    </w:p>
    <w:p w14:paraId="7293F355" w14:textId="1665683E" w:rsidR="00185E35" w:rsidRPr="00185E35" w:rsidRDefault="00185E35" w:rsidP="00185E35">
      <w:pPr>
        <w:numPr>
          <w:ilvl w:val="0"/>
          <w:numId w:val="73"/>
        </w:numPr>
        <w:autoSpaceDE w:val="0"/>
        <w:autoSpaceDN w:val="0"/>
        <w:adjustRightInd w:val="0"/>
        <w:ind w:left="284" w:hanging="284"/>
        <w:rPr>
          <w:rFonts w:ascii="Arial" w:hAnsi="Arial" w:cs="Arial"/>
          <w:color w:val="000000"/>
          <w:sz w:val="22"/>
          <w:szCs w:val="22"/>
        </w:rPr>
      </w:pPr>
      <w:r w:rsidRPr="00185E35">
        <w:rPr>
          <w:rFonts w:ascii="Arial" w:hAnsi="Arial" w:cs="Arial"/>
          <w:color w:val="000000"/>
          <w:sz w:val="22"/>
          <w:szCs w:val="22"/>
        </w:rPr>
        <w:t>część działki ewidencyjnej nr 4 z obrębu ewidencyjnego 0008 Karlino, jednostka</w:t>
      </w:r>
      <w:r>
        <w:rPr>
          <w:rFonts w:ascii="Arial" w:hAnsi="Arial" w:cs="Arial"/>
          <w:color w:val="000000"/>
          <w:sz w:val="22"/>
          <w:szCs w:val="22"/>
        </w:rPr>
        <w:t xml:space="preserve"> </w:t>
      </w:r>
      <w:r w:rsidRPr="00185E35">
        <w:rPr>
          <w:rFonts w:ascii="Arial" w:hAnsi="Arial" w:cs="Arial"/>
          <w:color w:val="000000"/>
          <w:sz w:val="22"/>
          <w:szCs w:val="22"/>
        </w:rPr>
        <w:t>ewidencyjna Karlino-miasto,</w:t>
      </w:r>
    </w:p>
    <w:p w14:paraId="122767C2" w14:textId="7AE07D9A" w:rsidR="00185E35" w:rsidRPr="00185E35" w:rsidRDefault="00185E35" w:rsidP="00185E35">
      <w:pPr>
        <w:numPr>
          <w:ilvl w:val="0"/>
          <w:numId w:val="73"/>
        </w:numPr>
        <w:autoSpaceDE w:val="0"/>
        <w:autoSpaceDN w:val="0"/>
        <w:adjustRightInd w:val="0"/>
        <w:ind w:left="284" w:hanging="284"/>
        <w:rPr>
          <w:rFonts w:ascii="Arial" w:hAnsi="Arial" w:cs="Arial"/>
          <w:color w:val="000000"/>
          <w:sz w:val="22"/>
          <w:szCs w:val="22"/>
        </w:rPr>
      </w:pPr>
      <w:r w:rsidRPr="00185E35">
        <w:rPr>
          <w:rFonts w:ascii="Arial" w:hAnsi="Arial" w:cs="Arial"/>
          <w:color w:val="000000"/>
          <w:sz w:val="22"/>
          <w:szCs w:val="22"/>
        </w:rPr>
        <w:lastRenderedPageBreak/>
        <w:t>część działek ewidencyjnych nr 18, 105/1 z obrębu ewidencyjnego 0001 Karlino,</w:t>
      </w:r>
      <w:r w:rsidRPr="00185E35">
        <w:rPr>
          <w:rFonts w:ascii="Arial" w:hAnsi="Arial" w:cs="Arial"/>
          <w:color w:val="000000"/>
          <w:sz w:val="22"/>
          <w:szCs w:val="22"/>
        </w:rPr>
        <w:t xml:space="preserve"> </w:t>
      </w:r>
      <w:r w:rsidRPr="00185E35">
        <w:rPr>
          <w:rFonts w:ascii="Arial" w:hAnsi="Arial" w:cs="Arial"/>
          <w:color w:val="000000"/>
          <w:sz w:val="22"/>
          <w:szCs w:val="22"/>
        </w:rPr>
        <w:t>jednostka ewidencyjna Karlino-miasto,</w:t>
      </w:r>
    </w:p>
    <w:p w14:paraId="040B2274" w14:textId="7B070850" w:rsidR="00AA21FC" w:rsidRDefault="00BA75ED" w:rsidP="00BA75ED">
      <w:pPr>
        <w:autoSpaceDE w:val="0"/>
        <w:autoSpaceDN w:val="0"/>
        <w:adjustRightInd w:val="0"/>
        <w:ind w:left="0" w:firstLine="0"/>
        <w:rPr>
          <w:rFonts w:ascii="Arial" w:hAnsi="Arial" w:cs="Arial"/>
          <w:color w:val="000000"/>
          <w:sz w:val="22"/>
          <w:szCs w:val="22"/>
        </w:rPr>
      </w:pPr>
      <w:r>
        <w:rPr>
          <w:rFonts w:ascii="Arial" w:hAnsi="Arial" w:cs="Arial"/>
          <w:color w:val="000000"/>
          <w:sz w:val="22"/>
          <w:szCs w:val="22"/>
        </w:rPr>
        <w:t xml:space="preserve">przeznaczonych pod </w:t>
      </w:r>
      <w:r w:rsidR="00185E35" w:rsidRPr="00185E35">
        <w:rPr>
          <w:rFonts w:ascii="Arial" w:hAnsi="Arial" w:cs="Arial"/>
          <w:color w:val="000000"/>
          <w:sz w:val="22"/>
          <w:szCs w:val="22"/>
        </w:rPr>
        <w:t>teren</w:t>
      </w:r>
      <w:r w:rsidR="00185E35" w:rsidRPr="00185E35">
        <w:rPr>
          <w:rFonts w:ascii="Arial" w:hAnsi="Arial" w:cs="Arial"/>
          <w:color w:val="000000"/>
          <w:sz w:val="22"/>
          <w:szCs w:val="22"/>
        </w:rPr>
        <w:t>y</w:t>
      </w:r>
      <w:r w:rsidR="00185E35" w:rsidRPr="00185E35">
        <w:rPr>
          <w:rFonts w:ascii="Arial" w:hAnsi="Arial" w:cs="Arial"/>
          <w:color w:val="000000"/>
          <w:sz w:val="22"/>
          <w:szCs w:val="22"/>
        </w:rPr>
        <w:t xml:space="preserve"> infrastruktury technicznej – elektroenergetyka</w:t>
      </w:r>
      <w:r w:rsidR="00185E35" w:rsidRPr="00185E35">
        <w:rPr>
          <w:rFonts w:ascii="Arial" w:hAnsi="Arial" w:cs="Arial"/>
          <w:color w:val="000000"/>
          <w:sz w:val="22"/>
          <w:szCs w:val="22"/>
        </w:rPr>
        <w:t>.</w:t>
      </w:r>
    </w:p>
    <w:p w14:paraId="45B642E3" w14:textId="7C30D441" w:rsidR="0046278C" w:rsidRDefault="0046278C" w:rsidP="00696757">
      <w:pPr>
        <w:ind w:left="0" w:firstLine="0"/>
        <w:rPr>
          <w:rFonts w:ascii="Arial" w:hAnsi="Arial" w:cs="Arial"/>
          <w:color w:val="000000"/>
          <w:sz w:val="22"/>
          <w:szCs w:val="22"/>
        </w:rPr>
      </w:pPr>
    </w:p>
    <w:p w14:paraId="784BC0FD" w14:textId="0B6ED028" w:rsidR="0046278C" w:rsidRDefault="0046278C" w:rsidP="00696757">
      <w:pPr>
        <w:ind w:left="0" w:firstLine="0"/>
        <w:rPr>
          <w:rFonts w:ascii="Arial" w:hAnsi="Arial" w:cs="Arial"/>
          <w:color w:val="000000"/>
          <w:sz w:val="22"/>
          <w:szCs w:val="22"/>
        </w:rPr>
      </w:pPr>
      <w:r>
        <w:rPr>
          <w:rFonts w:ascii="Arial" w:hAnsi="Arial" w:cs="Arial"/>
          <w:b/>
          <w:color w:val="000000"/>
          <w:sz w:val="22"/>
          <w:szCs w:val="22"/>
        </w:rPr>
        <w:t>§2</w:t>
      </w:r>
      <w:r w:rsidR="00DB1177">
        <w:rPr>
          <w:rFonts w:ascii="Arial" w:hAnsi="Arial" w:cs="Arial"/>
          <w:b/>
          <w:color w:val="000000"/>
          <w:sz w:val="22"/>
          <w:szCs w:val="22"/>
        </w:rPr>
        <w:t>6</w:t>
      </w:r>
      <w:r>
        <w:rPr>
          <w:rFonts w:ascii="Arial" w:hAnsi="Arial" w:cs="Arial"/>
          <w:b/>
          <w:color w:val="000000"/>
          <w:sz w:val="22"/>
          <w:szCs w:val="22"/>
        </w:rPr>
        <w:t xml:space="preserve">. </w:t>
      </w:r>
      <w:r>
        <w:rPr>
          <w:rFonts w:ascii="Arial" w:hAnsi="Arial" w:cs="Arial"/>
          <w:color w:val="000000"/>
          <w:sz w:val="22"/>
          <w:szCs w:val="22"/>
        </w:rPr>
        <w:t>Zmienia się przeznaczenie gruntów leśnych</w:t>
      </w:r>
      <w:r w:rsidR="00185E35">
        <w:rPr>
          <w:rFonts w:ascii="Arial" w:hAnsi="Arial" w:cs="Arial"/>
          <w:color w:val="000000"/>
          <w:sz w:val="22"/>
          <w:szCs w:val="22"/>
        </w:rPr>
        <w:t xml:space="preserve"> nie</w:t>
      </w:r>
      <w:r w:rsidR="00BA75ED">
        <w:rPr>
          <w:rFonts w:ascii="Arial" w:hAnsi="Arial" w:cs="Arial"/>
          <w:color w:val="000000"/>
          <w:sz w:val="22"/>
          <w:szCs w:val="22"/>
        </w:rPr>
        <w:t xml:space="preserve"> </w:t>
      </w:r>
      <w:r w:rsidR="00185E35">
        <w:rPr>
          <w:rFonts w:ascii="Arial" w:hAnsi="Arial" w:cs="Arial"/>
          <w:color w:val="000000"/>
          <w:sz w:val="22"/>
          <w:szCs w:val="22"/>
        </w:rPr>
        <w:t>stanowiących własności Skarbu Państwa</w:t>
      </w:r>
      <w:r>
        <w:rPr>
          <w:rFonts w:ascii="Arial" w:hAnsi="Arial" w:cs="Arial"/>
          <w:color w:val="000000"/>
          <w:sz w:val="22"/>
          <w:szCs w:val="22"/>
        </w:rPr>
        <w:t xml:space="preserve"> na cele nieleśne o </w:t>
      </w:r>
      <w:r w:rsidR="00BA75ED">
        <w:rPr>
          <w:rFonts w:ascii="Arial" w:hAnsi="Arial" w:cs="Arial"/>
          <w:color w:val="000000"/>
          <w:sz w:val="22"/>
          <w:szCs w:val="22"/>
        </w:rPr>
        <w:t xml:space="preserve">łącznej </w:t>
      </w:r>
      <w:r>
        <w:rPr>
          <w:rFonts w:ascii="Arial" w:hAnsi="Arial" w:cs="Arial"/>
          <w:color w:val="000000"/>
          <w:sz w:val="22"/>
          <w:szCs w:val="22"/>
        </w:rPr>
        <w:t xml:space="preserve">powierzchni </w:t>
      </w:r>
      <w:r w:rsidR="00185E35">
        <w:rPr>
          <w:rFonts w:ascii="Arial" w:hAnsi="Arial" w:cs="Arial"/>
          <w:color w:val="000000"/>
          <w:sz w:val="22"/>
          <w:szCs w:val="22"/>
        </w:rPr>
        <w:t xml:space="preserve">0,1552 </w:t>
      </w:r>
      <w:r>
        <w:rPr>
          <w:rFonts w:ascii="Arial" w:hAnsi="Arial" w:cs="Arial"/>
          <w:color w:val="000000"/>
          <w:sz w:val="22"/>
          <w:szCs w:val="22"/>
        </w:rPr>
        <w:t xml:space="preserve">ha za zgodą </w:t>
      </w:r>
      <w:r w:rsidR="00DB1177">
        <w:rPr>
          <w:rFonts w:ascii="Arial" w:hAnsi="Arial" w:cs="Arial"/>
          <w:color w:val="000000"/>
          <w:sz w:val="22"/>
          <w:szCs w:val="22"/>
        </w:rPr>
        <w:t>Marszałka Województwa Zachodniopomorskiego</w:t>
      </w:r>
      <w:r>
        <w:rPr>
          <w:rFonts w:ascii="Arial" w:hAnsi="Arial" w:cs="Arial"/>
          <w:color w:val="000000"/>
          <w:sz w:val="22"/>
          <w:szCs w:val="22"/>
        </w:rPr>
        <w:t xml:space="preserve"> na podstawie decyzji o sygn. </w:t>
      </w:r>
      <w:proofErr w:type="spellStart"/>
      <w:r w:rsidR="00185E35">
        <w:rPr>
          <w:rFonts w:ascii="Arial" w:hAnsi="Arial" w:cs="Arial"/>
          <w:color w:val="000000"/>
          <w:sz w:val="22"/>
          <w:szCs w:val="22"/>
        </w:rPr>
        <w:t>WRiR-I.7151.6.2023.AK</w:t>
      </w:r>
      <w:proofErr w:type="spellEnd"/>
      <w:r w:rsidR="00185E35">
        <w:rPr>
          <w:rFonts w:ascii="Arial" w:hAnsi="Arial" w:cs="Arial"/>
          <w:color w:val="000000"/>
          <w:sz w:val="22"/>
          <w:szCs w:val="22"/>
        </w:rPr>
        <w:t xml:space="preserve"> </w:t>
      </w:r>
      <w:r>
        <w:rPr>
          <w:rFonts w:ascii="Arial" w:hAnsi="Arial" w:cs="Arial"/>
          <w:color w:val="000000"/>
          <w:sz w:val="22"/>
          <w:szCs w:val="22"/>
        </w:rPr>
        <w:t xml:space="preserve">z dnia </w:t>
      </w:r>
      <w:r w:rsidR="00185E35">
        <w:rPr>
          <w:rFonts w:ascii="Arial" w:hAnsi="Arial" w:cs="Arial"/>
          <w:color w:val="000000"/>
          <w:sz w:val="22"/>
          <w:szCs w:val="22"/>
        </w:rPr>
        <w:t xml:space="preserve">23 sierpnia 2023 </w:t>
      </w:r>
      <w:r>
        <w:rPr>
          <w:rFonts w:ascii="Arial" w:hAnsi="Arial" w:cs="Arial"/>
          <w:color w:val="000000"/>
          <w:sz w:val="22"/>
          <w:szCs w:val="22"/>
        </w:rPr>
        <w:t xml:space="preserve">r. </w:t>
      </w:r>
      <w:r w:rsidR="00185E35">
        <w:rPr>
          <w:rFonts w:ascii="Arial" w:hAnsi="Arial" w:cs="Arial"/>
          <w:color w:val="000000"/>
          <w:sz w:val="22"/>
          <w:szCs w:val="22"/>
        </w:rPr>
        <w:t xml:space="preserve">w granicach </w:t>
      </w:r>
      <w:r>
        <w:rPr>
          <w:rFonts w:ascii="Arial" w:hAnsi="Arial" w:cs="Arial"/>
          <w:color w:val="000000"/>
          <w:sz w:val="22"/>
          <w:szCs w:val="22"/>
        </w:rPr>
        <w:t xml:space="preserve">działek </w:t>
      </w:r>
      <w:r w:rsidR="00185E35">
        <w:rPr>
          <w:rFonts w:ascii="Arial" w:hAnsi="Arial" w:cs="Arial"/>
          <w:color w:val="000000"/>
          <w:sz w:val="22"/>
          <w:szCs w:val="22"/>
        </w:rPr>
        <w:t xml:space="preserve">ewidencyjnych </w:t>
      </w:r>
      <w:r>
        <w:rPr>
          <w:rFonts w:ascii="Arial" w:hAnsi="Arial" w:cs="Arial"/>
          <w:color w:val="000000"/>
          <w:sz w:val="22"/>
          <w:szCs w:val="22"/>
        </w:rPr>
        <w:t xml:space="preserve">nr </w:t>
      </w:r>
      <w:r w:rsidR="00185E35">
        <w:rPr>
          <w:rFonts w:ascii="Arial" w:hAnsi="Arial" w:cs="Arial"/>
          <w:color w:val="000000"/>
          <w:sz w:val="22"/>
          <w:szCs w:val="22"/>
        </w:rPr>
        <w:t xml:space="preserve">205/2, 219 i 222 w </w:t>
      </w:r>
      <w:r>
        <w:rPr>
          <w:rFonts w:ascii="Arial" w:hAnsi="Arial" w:cs="Arial"/>
          <w:color w:val="000000"/>
          <w:sz w:val="22"/>
          <w:szCs w:val="22"/>
        </w:rPr>
        <w:t>obręb</w:t>
      </w:r>
      <w:r w:rsidR="00185E35">
        <w:rPr>
          <w:rFonts w:ascii="Arial" w:hAnsi="Arial" w:cs="Arial"/>
          <w:color w:val="000000"/>
          <w:sz w:val="22"/>
          <w:szCs w:val="22"/>
        </w:rPr>
        <w:t>ie ewidencyjnym Lubiechowo</w:t>
      </w:r>
      <w:r w:rsidR="00BA75ED">
        <w:rPr>
          <w:rFonts w:ascii="Arial" w:hAnsi="Arial" w:cs="Arial"/>
          <w:color w:val="000000"/>
          <w:sz w:val="22"/>
          <w:szCs w:val="22"/>
        </w:rPr>
        <w:t xml:space="preserve">, </w:t>
      </w:r>
      <w:r w:rsidR="00BA75ED">
        <w:rPr>
          <w:rFonts w:ascii="Arial" w:hAnsi="Arial" w:cs="Arial"/>
          <w:color w:val="000000"/>
          <w:sz w:val="22"/>
          <w:szCs w:val="22"/>
        </w:rPr>
        <w:t xml:space="preserve">przeznaczonych pod </w:t>
      </w:r>
      <w:r w:rsidR="00BA75ED" w:rsidRPr="00185E35">
        <w:rPr>
          <w:rFonts w:ascii="Arial" w:hAnsi="Arial" w:cs="Arial"/>
          <w:color w:val="000000"/>
          <w:sz w:val="22"/>
          <w:szCs w:val="22"/>
        </w:rPr>
        <w:t>tereny infrastruktury technicznej – elektroenergetyka.</w:t>
      </w:r>
    </w:p>
    <w:p w14:paraId="3A356C18" w14:textId="77777777" w:rsidR="00EA292C" w:rsidRDefault="00EA292C" w:rsidP="00696757">
      <w:pPr>
        <w:ind w:left="0" w:firstLine="0"/>
        <w:rPr>
          <w:rFonts w:ascii="Arial" w:hAnsi="Arial" w:cs="Arial"/>
          <w:b/>
          <w:bCs/>
          <w:color w:val="000000"/>
          <w:sz w:val="22"/>
          <w:szCs w:val="22"/>
        </w:rPr>
      </w:pPr>
    </w:p>
    <w:p w14:paraId="241F89EC" w14:textId="77777777" w:rsidR="00BA75ED" w:rsidRDefault="00AA21FC" w:rsidP="00AA21FC">
      <w:pPr>
        <w:ind w:left="0" w:firstLine="0"/>
        <w:rPr>
          <w:rFonts w:ascii="Arial" w:hAnsi="Arial" w:cs="Arial"/>
          <w:color w:val="000000"/>
          <w:sz w:val="22"/>
          <w:szCs w:val="22"/>
        </w:rPr>
      </w:pPr>
      <w:r>
        <w:rPr>
          <w:rFonts w:ascii="Arial" w:hAnsi="Arial" w:cs="Arial"/>
          <w:b/>
          <w:color w:val="000000"/>
          <w:sz w:val="22"/>
          <w:szCs w:val="22"/>
        </w:rPr>
        <w:t>§2</w:t>
      </w:r>
      <w:r w:rsidR="00DB1177">
        <w:rPr>
          <w:rFonts w:ascii="Arial" w:hAnsi="Arial" w:cs="Arial"/>
          <w:b/>
          <w:color w:val="000000"/>
          <w:sz w:val="22"/>
          <w:szCs w:val="22"/>
        </w:rPr>
        <w:t>7</w:t>
      </w:r>
      <w:r>
        <w:rPr>
          <w:rFonts w:ascii="Arial" w:hAnsi="Arial" w:cs="Arial"/>
          <w:b/>
          <w:color w:val="000000"/>
          <w:sz w:val="22"/>
          <w:szCs w:val="22"/>
        </w:rPr>
        <w:t xml:space="preserve">. </w:t>
      </w:r>
      <w:r>
        <w:rPr>
          <w:rFonts w:ascii="Arial" w:hAnsi="Arial" w:cs="Arial"/>
          <w:color w:val="000000"/>
          <w:sz w:val="22"/>
          <w:szCs w:val="22"/>
        </w:rPr>
        <w:t xml:space="preserve">Zmienia się przeznaczenie gruntów rolnych kl. III na cele nierolnicze o </w:t>
      </w:r>
      <w:r w:rsidR="00BA75ED">
        <w:rPr>
          <w:rFonts w:ascii="Arial" w:hAnsi="Arial" w:cs="Arial"/>
          <w:color w:val="000000"/>
          <w:sz w:val="22"/>
          <w:szCs w:val="22"/>
        </w:rPr>
        <w:t xml:space="preserve">łącznej </w:t>
      </w:r>
      <w:r>
        <w:rPr>
          <w:rFonts w:ascii="Arial" w:hAnsi="Arial" w:cs="Arial"/>
          <w:color w:val="000000"/>
          <w:sz w:val="22"/>
          <w:szCs w:val="22"/>
        </w:rPr>
        <w:t xml:space="preserve">powierzchni </w:t>
      </w:r>
      <w:r w:rsidR="00BA75ED">
        <w:rPr>
          <w:rFonts w:ascii="Arial" w:hAnsi="Arial" w:cs="Arial"/>
          <w:color w:val="000000"/>
          <w:sz w:val="22"/>
          <w:szCs w:val="22"/>
        </w:rPr>
        <w:t xml:space="preserve">0,2130 </w:t>
      </w:r>
      <w:r>
        <w:rPr>
          <w:rFonts w:ascii="Arial" w:hAnsi="Arial" w:cs="Arial"/>
          <w:color w:val="000000"/>
          <w:sz w:val="22"/>
          <w:szCs w:val="22"/>
        </w:rPr>
        <w:t xml:space="preserve">ha za zgodą Ministra </w:t>
      </w:r>
      <w:r w:rsidR="00BA75ED">
        <w:rPr>
          <w:rFonts w:ascii="Arial" w:hAnsi="Arial" w:cs="Arial"/>
          <w:color w:val="000000"/>
          <w:sz w:val="22"/>
          <w:szCs w:val="22"/>
        </w:rPr>
        <w:t>Rolnictwa i Rozwoju Wsi</w:t>
      </w:r>
      <w:r>
        <w:rPr>
          <w:rFonts w:ascii="Arial" w:hAnsi="Arial" w:cs="Arial"/>
          <w:color w:val="000000"/>
          <w:sz w:val="22"/>
          <w:szCs w:val="22"/>
        </w:rPr>
        <w:t xml:space="preserve"> na podstawie decyzji o sygn. </w:t>
      </w:r>
      <w:proofErr w:type="spellStart"/>
      <w:r w:rsidR="00BA75ED">
        <w:rPr>
          <w:rFonts w:ascii="Arial" w:hAnsi="Arial" w:cs="Arial"/>
          <w:color w:val="000000"/>
          <w:sz w:val="22"/>
          <w:szCs w:val="22"/>
        </w:rPr>
        <w:t>DNI,tr.602.182.2023</w:t>
      </w:r>
      <w:proofErr w:type="spellEnd"/>
      <w:r w:rsidR="00BA75ED">
        <w:rPr>
          <w:rFonts w:ascii="Arial" w:hAnsi="Arial" w:cs="Arial"/>
          <w:color w:val="000000"/>
          <w:sz w:val="22"/>
          <w:szCs w:val="22"/>
        </w:rPr>
        <w:t xml:space="preserve"> </w:t>
      </w:r>
      <w:r>
        <w:rPr>
          <w:rFonts w:ascii="Arial" w:hAnsi="Arial" w:cs="Arial"/>
          <w:color w:val="000000"/>
          <w:sz w:val="22"/>
          <w:szCs w:val="22"/>
        </w:rPr>
        <w:t xml:space="preserve">z dnia </w:t>
      </w:r>
      <w:r w:rsidR="00BA75ED">
        <w:rPr>
          <w:rFonts w:ascii="Arial" w:hAnsi="Arial" w:cs="Arial"/>
          <w:color w:val="000000"/>
          <w:sz w:val="22"/>
          <w:szCs w:val="22"/>
        </w:rPr>
        <w:t xml:space="preserve">26 czerwca 2023 </w:t>
      </w:r>
      <w:r>
        <w:rPr>
          <w:rFonts w:ascii="Arial" w:hAnsi="Arial" w:cs="Arial"/>
          <w:color w:val="000000"/>
          <w:sz w:val="22"/>
          <w:szCs w:val="22"/>
        </w:rPr>
        <w:t xml:space="preserve">r. </w:t>
      </w:r>
      <w:r w:rsidR="00BA75ED">
        <w:rPr>
          <w:rFonts w:ascii="Arial" w:hAnsi="Arial" w:cs="Arial"/>
          <w:color w:val="000000"/>
          <w:sz w:val="22"/>
          <w:szCs w:val="22"/>
        </w:rPr>
        <w:t>w granicach działek ewidencyjnych nr</w:t>
      </w:r>
      <w:r w:rsidR="00BA75ED">
        <w:rPr>
          <w:rFonts w:ascii="Arial" w:hAnsi="Arial" w:cs="Arial"/>
          <w:color w:val="000000"/>
          <w:sz w:val="22"/>
          <w:szCs w:val="22"/>
        </w:rPr>
        <w:t>:</w:t>
      </w:r>
    </w:p>
    <w:p w14:paraId="6A529E38" w14:textId="77777777" w:rsidR="00BA75ED" w:rsidRDefault="00BA75ED" w:rsidP="00BA75ED">
      <w:pPr>
        <w:numPr>
          <w:ilvl w:val="0"/>
          <w:numId w:val="74"/>
        </w:numPr>
        <w:ind w:left="284" w:hanging="284"/>
        <w:rPr>
          <w:rFonts w:ascii="Arial" w:hAnsi="Arial" w:cs="Arial"/>
          <w:color w:val="000000"/>
          <w:sz w:val="22"/>
          <w:szCs w:val="22"/>
        </w:rPr>
      </w:pPr>
      <w:r>
        <w:rPr>
          <w:rFonts w:ascii="Arial" w:hAnsi="Arial" w:cs="Arial"/>
          <w:color w:val="000000"/>
          <w:sz w:val="22"/>
          <w:szCs w:val="22"/>
        </w:rPr>
        <w:t xml:space="preserve">38 w </w:t>
      </w:r>
      <w:r w:rsidR="00AA21FC">
        <w:rPr>
          <w:rFonts w:ascii="Arial" w:hAnsi="Arial" w:cs="Arial"/>
          <w:color w:val="000000"/>
          <w:sz w:val="22"/>
          <w:szCs w:val="22"/>
        </w:rPr>
        <w:t>obręb</w:t>
      </w:r>
      <w:r>
        <w:rPr>
          <w:rFonts w:ascii="Arial" w:hAnsi="Arial" w:cs="Arial"/>
          <w:color w:val="000000"/>
          <w:sz w:val="22"/>
          <w:szCs w:val="22"/>
        </w:rPr>
        <w:t xml:space="preserve">ie ewidencyjnym Pobłocie Wielkie, </w:t>
      </w:r>
    </w:p>
    <w:p w14:paraId="77F5E90A" w14:textId="77777777" w:rsidR="00BA75ED" w:rsidRDefault="00BA75ED" w:rsidP="00BA75ED">
      <w:pPr>
        <w:numPr>
          <w:ilvl w:val="0"/>
          <w:numId w:val="74"/>
        </w:numPr>
        <w:ind w:left="284" w:hanging="284"/>
        <w:rPr>
          <w:rFonts w:ascii="Arial" w:hAnsi="Arial" w:cs="Arial"/>
          <w:color w:val="000000"/>
          <w:sz w:val="22"/>
          <w:szCs w:val="22"/>
        </w:rPr>
      </w:pPr>
      <w:r>
        <w:rPr>
          <w:rFonts w:ascii="Arial" w:hAnsi="Arial" w:cs="Arial"/>
          <w:color w:val="000000"/>
          <w:sz w:val="22"/>
          <w:szCs w:val="22"/>
        </w:rPr>
        <w:t xml:space="preserve">5/15 </w:t>
      </w:r>
      <w:r>
        <w:rPr>
          <w:rFonts w:ascii="Arial" w:hAnsi="Arial" w:cs="Arial"/>
          <w:color w:val="000000"/>
          <w:sz w:val="22"/>
          <w:szCs w:val="22"/>
        </w:rPr>
        <w:t>w obrębie ewidencyjnym</w:t>
      </w:r>
      <w:r>
        <w:rPr>
          <w:rFonts w:ascii="Arial" w:hAnsi="Arial" w:cs="Arial"/>
          <w:color w:val="000000"/>
          <w:sz w:val="22"/>
          <w:szCs w:val="22"/>
        </w:rPr>
        <w:t xml:space="preserve"> Krukowo, </w:t>
      </w:r>
    </w:p>
    <w:p w14:paraId="2E80B826" w14:textId="34BD54CD" w:rsidR="00AA21FC" w:rsidRDefault="00BA75ED" w:rsidP="00BA75ED">
      <w:pPr>
        <w:numPr>
          <w:ilvl w:val="0"/>
          <w:numId w:val="74"/>
        </w:numPr>
        <w:ind w:left="284" w:hanging="284"/>
        <w:rPr>
          <w:rFonts w:ascii="Arial" w:hAnsi="Arial" w:cs="Arial"/>
          <w:color w:val="000000"/>
          <w:sz w:val="22"/>
          <w:szCs w:val="22"/>
        </w:rPr>
      </w:pPr>
      <w:r>
        <w:rPr>
          <w:rFonts w:ascii="Arial" w:hAnsi="Arial" w:cs="Arial"/>
          <w:color w:val="000000"/>
          <w:sz w:val="22"/>
          <w:szCs w:val="22"/>
        </w:rPr>
        <w:t xml:space="preserve">13/14 </w:t>
      </w:r>
      <w:r>
        <w:rPr>
          <w:rFonts w:ascii="Arial" w:hAnsi="Arial" w:cs="Arial"/>
          <w:color w:val="000000"/>
          <w:sz w:val="22"/>
          <w:szCs w:val="22"/>
        </w:rPr>
        <w:t xml:space="preserve">w obrębie ewidencyjnym </w:t>
      </w:r>
      <w:proofErr w:type="spellStart"/>
      <w:r>
        <w:rPr>
          <w:rFonts w:ascii="Arial" w:hAnsi="Arial" w:cs="Arial"/>
          <w:color w:val="000000"/>
          <w:sz w:val="22"/>
          <w:szCs w:val="22"/>
        </w:rPr>
        <w:t>Chotyń</w:t>
      </w:r>
      <w:proofErr w:type="spellEnd"/>
      <w:r>
        <w:rPr>
          <w:rFonts w:ascii="Arial" w:hAnsi="Arial" w:cs="Arial"/>
          <w:color w:val="000000"/>
          <w:sz w:val="22"/>
          <w:szCs w:val="22"/>
        </w:rPr>
        <w:t>,</w:t>
      </w:r>
    </w:p>
    <w:p w14:paraId="4B978001" w14:textId="0DB6A384" w:rsidR="00BA75ED" w:rsidRDefault="00BA75ED" w:rsidP="00BA75ED">
      <w:pPr>
        <w:numPr>
          <w:ilvl w:val="0"/>
          <w:numId w:val="74"/>
        </w:numPr>
        <w:ind w:left="284" w:hanging="284"/>
        <w:rPr>
          <w:rFonts w:ascii="Arial" w:hAnsi="Arial" w:cs="Arial"/>
          <w:color w:val="000000"/>
          <w:sz w:val="22"/>
          <w:szCs w:val="22"/>
        </w:rPr>
      </w:pPr>
      <w:r>
        <w:rPr>
          <w:rFonts w:ascii="Arial" w:hAnsi="Arial" w:cs="Arial"/>
          <w:color w:val="000000"/>
          <w:sz w:val="22"/>
          <w:szCs w:val="22"/>
        </w:rPr>
        <w:t xml:space="preserve">252, 34/2, 35/1 </w:t>
      </w:r>
      <w:r>
        <w:rPr>
          <w:rFonts w:ascii="Arial" w:hAnsi="Arial" w:cs="Arial"/>
          <w:color w:val="000000"/>
          <w:sz w:val="22"/>
          <w:szCs w:val="22"/>
        </w:rPr>
        <w:t xml:space="preserve">w obrębie ewidencyjnym </w:t>
      </w:r>
      <w:proofErr w:type="spellStart"/>
      <w:r>
        <w:rPr>
          <w:rFonts w:ascii="Arial" w:hAnsi="Arial" w:cs="Arial"/>
          <w:color w:val="000000"/>
          <w:sz w:val="22"/>
          <w:szCs w:val="22"/>
        </w:rPr>
        <w:t>Kowańcz</w:t>
      </w:r>
      <w:proofErr w:type="spellEnd"/>
      <w:r>
        <w:rPr>
          <w:rFonts w:ascii="Arial" w:hAnsi="Arial" w:cs="Arial"/>
          <w:color w:val="000000"/>
          <w:sz w:val="22"/>
          <w:szCs w:val="22"/>
        </w:rPr>
        <w:t>,</w:t>
      </w:r>
    </w:p>
    <w:p w14:paraId="66EDAF23" w14:textId="7D0FAC32" w:rsidR="00BA75ED" w:rsidRDefault="00BA75ED" w:rsidP="00BA75ED">
      <w:pPr>
        <w:numPr>
          <w:ilvl w:val="0"/>
          <w:numId w:val="74"/>
        </w:numPr>
        <w:ind w:left="284" w:hanging="284"/>
        <w:rPr>
          <w:rFonts w:ascii="Arial" w:hAnsi="Arial" w:cs="Arial"/>
          <w:color w:val="000000"/>
          <w:sz w:val="22"/>
          <w:szCs w:val="22"/>
        </w:rPr>
      </w:pPr>
      <w:r>
        <w:rPr>
          <w:rFonts w:ascii="Arial" w:hAnsi="Arial" w:cs="Arial"/>
          <w:color w:val="000000"/>
          <w:sz w:val="22"/>
          <w:szCs w:val="22"/>
        </w:rPr>
        <w:t xml:space="preserve">211 </w:t>
      </w:r>
      <w:r>
        <w:rPr>
          <w:rFonts w:ascii="Arial" w:hAnsi="Arial" w:cs="Arial"/>
          <w:color w:val="000000"/>
          <w:sz w:val="22"/>
          <w:szCs w:val="22"/>
        </w:rPr>
        <w:t>w obrębie ewidencyjnym Lubiechowo,</w:t>
      </w:r>
    </w:p>
    <w:p w14:paraId="6EE12B93" w14:textId="4F518EDA" w:rsidR="00BA75ED" w:rsidRDefault="00BA75ED" w:rsidP="00BA75ED">
      <w:pPr>
        <w:ind w:left="0" w:firstLine="0"/>
        <w:rPr>
          <w:rFonts w:ascii="Arial" w:hAnsi="Arial" w:cs="Arial"/>
          <w:color w:val="000000"/>
          <w:sz w:val="22"/>
          <w:szCs w:val="22"/>
        </w:rPr>
      </w:pPr>
      <w:r>
        <w:rPr>
          <w:rFonts w:ascii="Arial" w:hAnsi="Arial" w:cs="Arial"/>
          <w:color w:val="000000"/>
          <w:sz w:val="22"/>
          <w:szCs w:val="22"/>
        </w:rPr>
        <w:t xml:space="preserve">przeznaczonych pod </w:t>
      </w:r>
      <w:r w:rsidRPr="00185E35">
        <w:rPr>
          <w:rFonts w:ascii="Arial" w:hAnsi="Arial" w:cs="Arial"/>
          <w:color w:val="000000"/>
          <w:sz w:val="22"/>
          <w:szCs w:val="22"/>
        </w:rPr>
        <w:t>tereny infrastruktury technicznej – elektroenergetyka.</w:t>
      </w:r>
    </w:p>
    <w:p w14:paraId="41FDF9C3" w14:textId="77777777" w:rsidR="00596BBA" w:rsidRDefault="00596BBA" w:rsidP="00596BBA">
      <w:pPr>
        <w:rPr>
          <w:rFonts w:ascii="Arial" w:hAnsi="Arial" w:cs="Arial"/>
          <w:b/>
          <w:color w:val="000000"/>
          <w:sz w:val="22"/>
          <w:szCs w:val="22"/>
        </w:rPr>
      </w:pPr>
    </w:p>
    <w:p w14:paraId="47637300" w14:textId="147EC36C" w:rsidR="00596BBA" w:rsidRDefault="00596BBA" w:rsidP="00596BBA">
      <w:pPr>
        <w:ind w:left="0" w:firstLine="0"/>
        <w:rPr>
          <w:rFonts w:ascii="Arial" w:hAnsi="Arial" w:cs="Arial"/>
          <w:color w:val="000000"/>
          <w:sz w:val="22"/>
          <w:szCs w:val="22"/>
        </w:rPr>
      </w:pPr>
      <w:r>
        <w:rPr>
          <w:rFonts w:ascii="Arial" w:hAnsi="Arial" w:cs="Arial"/>
          <w:b/>
          <w:color w:val="000000"/>
          <w:sz w:val="22"/>
          <w:szCs w:val="22"/>
        </w:rPr>
        <w:t>§2</w:t>
      </w:r>
      <w:r w:rsidR="00DB1177">
        <w:rPr>
          <w:rFonts w:ascii="Arial" w:hAnsi="Arial" w:cs="Arial"/>
          <w:b/>
          <w:color w:val="000000"/>
          <w:sz w:val="22"/>
          <w:szCs w:val="22"/>
        </w:rPr>
        <w:t>8</w:t>
      </w:r>
      <w:r>
        <w:rPr>
          <w:rFonts w:ascii="Arial" w:hAnsi="Arial" w:cs="Arial"/>
          <w:b/>
          <w:color w:val="000000"/>
          <w:sz w:val="22"/>
          <w:szCs w:val="22"/>
        </w:rPr>
        <w:t>.</w:t>
      </w:r>
      <w:r>
        <w:rPr>
          <w:rFonts w:ascii="Arial" w:hAnsi="Arial" w:cs="Arial"/>
          <w:color w:val="000000"/>
          <w:sz w:val="22"/>
          <w:szCs w:val="22"/>
        </w:rPr>
        <w:t xml:space="preserve"> Wykonanie uchwały powierza się Burmistrzowi Karlina.</w:t>
      </w:r>
    </w:p>
    <w:p w14:paraId="6C382C07" w14:textId="77777777" w:rsidR="00596BBA" w:rsidRDefault="00596BBA" w:rsidP="00696757">
      <w:pPr>
        <w:ind w:left="0" w:firstLine="0"/>
        <w:rPr>
          <w:rFonts w:ascii="Arial" w:hAnsi="Arial" w:cs="Arial"/>
          <w:b/>
          <w:bCs/>
          <w:color w:val="000000"/>
          <w:sz w:val="22"/>
          <w:szCs w:val="22"/>
        </w:rPr>
      </w:pPr>
    </w:p>
    <w:p w14:paraId="04A32029" w14:textId="43106F94" w:rsidR="00460E9E" w:rsidRDefault="00460E9E" w:rsidP="00696757">
      <w:pPr>
        <w:pStyle w:val="Tekstpodstawowy"/>
        <w:widowControl/>
        <w:ind w:left="0" w:firstLine="0"/>
        <w:rPr>
          <w:rFonts w:ascii="Arial" w:hAnsi="Arial" w:cs="Arial"/>
          <w:color w:val="000000"/>
          <w:sz w:val="22"/>
          <w:szCs w:val="22"/>
        </w:rPr>
      </w:pPr>
      <w:r>
        <w:rPr>
          <w:rFonts w:ascii="Arial" w:hAnsi="Arial" w:cs="Arial"/>
          <w:b/>
          <w:bCs/>
          <w:color w:val="000000"/>
          <w:sz w:val="22"/>
          <w:szCs w:val="22"/>
        </w:rPr>
        <w:t>§</w:t>
      </w:r>
      <w:r w:rsidR="00AA21FC">
        <w:rPr>
          <w:rFonts w:ascii="Arial" w:hAnsi="Arial" w:cs="Arial"/>
          <w:b/>
          <w:bCs/>
          <w:color w:val="000000"/>
          <w:sz w:val="22"/>
          <w:szCs w:val="22"/>
        </w:rPr>
        <w:t>2</w:t>
      </w:r>
      <w:r w:rsidR="00DB1177">
        <w:rPr>
          <w:rFonts w:ascii="Arial" w:hAnsi="Arial" w:cs="Arial"/>
          <w:b/>
          <w:bCs/>
          <w:color w:val="000000"/>
          <w:sz w:val="22"/>
          <w:szCs w:val="22"/>
        </w:rPr>
        <w:t>9</w:t>
      </w:r>
      <w:r>
        <w:rPr>
          <w:rFonts w:ascii="Arial" w:hAnsi="Arial" w:cs="Arial"/>
          <w:b/>
          <w:bCs/>
          <w:color w:val="000000"/>
          <w:sz w:val="22"/>
          <w:szCs w:val="22"/>
        </w:rPr>
        <w:t>.</w:t>
      </w:r>
      <w:r>
        <w:rPr>
          <w:rFonts w:ascii="Arial" w:hAnsi="Arial" w:cs="Arial"/>
          <w:color w:val="000000"/>
          <w:sz w:val="22"/>
          <w:szCs w:val="22"/>
        </w:rPr>
        <w:t xml:space="preserve"> Uchwała wchodzi w życie po upływie </w:t>
      </w:r>
      <w:r w:rsidR="00646D2A">
        <w:rPr>
          <w:rFonts w:ascii="Arial" w:hAnsi="Arial" w:cs="Arial"/>
          <w:color w:val="000000"/>
          <w:sz w:val="22"/>
          <w:szCs w:val="22"/>
        </w:rPr>
        <w:t>14</w:t>
      </w:r>
      <w:r>
        <w:rPr>
          <w:rFonts w:ascii="Arial" w:hAnsi="Arial" w:cs="Arial"/>
          <w:color w:val="000000"/>
          <w:sz w:val="22"/>
          <w:szCs w:val="22"/>
        </w:rPr>
        <w:t xml:space="preserve"> dni od ogłoszenia jej w Dzienniku Urzędowym Województwa Zachodniopomorskiego i </w:t>
      </w:r>
      <w:r w:rsidR="00E06DB0">
        <w:rPr>
          <w:rFonts w:ascii="Arial" w:hAnsi="Arial" w:cs="Arial"/>
          <w:color w:val="000000"/>
          <w:sz w:val="22"/>
          <w:szCs w:val="22"/>
        </w:rPr>
        <w:t xml:space="preserve">podlega publikacji na </w:t>
      </w:r>
      <w:r>
        <w:rPr>
          <w:rFonts w:ascii="Arial" w:hAnsi="Arial" w:cs="Arial"/>
          <w:color w:val="000000"/>
          <w:sz w:val="22"/>
          <w:szCs w:val="22"/>
        </w:rPr>
        <w:t xml:space="preserve">stronie internetowej Urzędu </w:t>
      </w:r>
      <w:r w:rsidR="00941631">
        <w:rPr>
          <w:rFonts w:ascii="Arial" w:hAnsi="Arial" w:cs="Arial"/>
          <w:color w:val="000000"/>
          <w:sz w:val="22"/>
          <w:szCs w:val="22"/>
        </w:rPr>
        <w:t>Miejskiego w Karlinie</w:t>
      </w:r>
      <w:r>
        <w:rPr>
          <w:rFonts w:ascii="Arial" w:hAnsi="Arial" w:cs="Arial"/>
          <w:color w:val="000000"/>
          <w:sz w:val="22"/>
          <w:szCs w:val="22"/>
        </w:rPr>
        <w:t>.</w:t>
      </w:r>
    </w:p>
    <w:p w14:paraId="0115765A" w14:textId="77777777" w:rsidR="00460E9E" w:rsidRDefault="00460E9E" w:rsidP="00696757">
      <w:pPr>
        <w:ind w:left="0" w:firstLine="0"/>
        <w:jc w:val="center"/>
        <w:rPr>
          <w:rFonts w:ascii="Arial" w:hAnsi="Arial" w:cs="Arial"/>
          <w:color w:val="000000"/>
          <w:sz w:val="22"/>
          <w:szCs w:val="22"/>
        </w:rPr>
      </w:pPr>
      <w:r>
        <w:rPr>
          <w:rFonts w:ascii="Arial" w:hAnsi="Arial" w:cs="Arial"/>
          <w:color w:val="000000"/>
          <w:sz w:val="22"/>
          <w:szCs w:val="22"/>
        </w:rPr>
        <w:br w:type="page"/>
      </w:r>
      <w:r>
        <w:rPr>
          <w:rFonts w:ascii="Arial" w:hAnsi="Arial" w:cs="Arial"/>
          <w:color w:val="000000"/>
          <w:sz w:val="22"/>
          <w:szCs w:val="22"/>
        </w:rPr>
        <w:lastRenderedPageBreak/>
        <w:t xml:space="preserve">Załącznik nr </w:t>
      </w:r>
      <w:r w:rsidR="00941631">
        <w:rPr>
          <w:rFonts w:ascii="Arial" w:hAnsi="Arial" w:cs="Arial"/>
          <w:color w:val="000000"/>
          <w:sz w:val="22"/>
          <w:szCs w:val="22"/>
        </w:rPr>
        <w:t>9</w:t>
      </w:r>
      <w:r>
        <w:rPr>
          <w:rFonts w:ascii="Arial" w:hAnsi="Arial" w:cs="Arial"/>
          <w:color w:val="000000"/>
          <w:sz w:val="22"/>
          <w:szCs w:val="22"/>
        </w:rPr>
        <w:t xml:space="preserve"> </w:t>
      </w:r>
    </w:p>
    <w:p w14:paraId="2F6A09AD" w14:textId="77777777" w:rsidR="00460E9E" w:rsidRDefault="00460E9E" w:rsidP="00696757">
      <w:pPr>
        <w:ind w:left="0" w:firstLine="0"/>
        <w:jc w:val="center"/>
        <w:rPr>
          <w:rFonts w:ascii="Arial" w:hAnsi="Arial" w:cs="Arial"/>
          <w:color w:val="000000"/>
          <w:sz w:val="22"/>
          <w:szCs w:val="22"/>
        </w:rPr>
      </w:pPr>
      <w:r>
        <w:rPr>
          <w:rFonts w:ascii="Arial" w:hAnsi="Arial" w:cs="Arial"/>
          <w:color w:val="000000"/>
          <w:sz w:val="22"/>
          <w:szCs w:val="22"/>
        </w:rPr>
        <w:t>do Uchwały Nr ……………………</w:t>
      </w:r>
    </w:p>
    <w:p w14:paraId="1202076C" w14:textId="77777777" w:rsidR="00042832" w:rsidRDefault="00941631" w:rsidP="00696757">
      <w:pPr>
        <w:ind w:left="0" w:firstLine="0"/>
        <w:jc w:val="center"/>
        <w:rPr>
          <w:rFonts w:ascii="Arial" w:hAnsi="Arial" w:cs="Arial"/>
          <w:color w:val="000000"/>
          <w:sz w:val="22"/>
          <w:szCs w:val="22"/>
        </w:rPr>
      </w:pPr>
      <w:r>
        <w:rPr>
          <w:rFonts w:ascii="Arial" w:hAnsi="Arial" w:cs="Arial"/>
          <w:color w:val="000000"/>
          <w:sz w:val="22"/>
          <w:szCs w:val="22"/>
        </w:rPr>
        <w:t xml:space="preserve">Rady Miejskiej w Karlinie </w:t>
      </w:r>
      <w:r w:rsidR="00042832">
        <w:rPr>
          <w:rFonts w:ascii="Arial" w:hAnsi="Arial" w:cs="Arial"/>
          <w:color w:val="000000"/>
          <w:sz w:val="22"/>
          <w:szCs w:val="22"/>
        </w:rPr>
        <w:t>z dnia …………………</w:t>
      </w:r>
    </w:p>
    <w:p w14:paraId="72E3637B" w14:textId="77777777" w:rsidR="00042832" w:rsidRDefault="00042832" w:rsidP="00696757">
      <w:pPr>
        <w:ind w:left="0" w:firstLine="0"/>
        <w:jc w:val="center"/>
        <w:rPr>
          <w:rFonts w:ascii="Arial" w:hAnsi="Arial" w:cs="Arial"/>
          <w:color w:val="000000"/>
          <w:sz w:val="22"/>
          <w:szCs w:val="22"/>
        </w:rPr>
      </w:pPr>
      <w:r>
        <w:rPr>
          <w:rFonts w:ascii="Arial" w:hAnsi="Arial" w:cs="Arial"/>
          <w:color w:val="000000"/>
          <w:sz w:val="22"/>
          <w:szCs w:val="22"/>
        </w:rPr>
        <w:t xml:space="preserve">w sprawie uchwalenia miejscowego planu zagospodarowania przestrzennego </w:t>
      </w:r>
      <w:r>
        <w:rPr>
          <w:rFonts w:ascii="Arial" w:hAnsi="Arial" w:cs="Arial"/>
          <w:color w:val="000000"/>
          <w:sz w:val="22"/>
          <w:szCs w:val="22"/>
        </w:rPr>
        <w:br/>
      </w:r>
      <w:r w:rsidR="00941631">
        <w:rPr>
          <w:rFonts w:ascii="Arial" w:hAnsi="Arial" w:cs="Arial"/>
          <w:color w:val="000000"/>
          <w:sz w:val="22"/>
          <w:szCs w:val="22"/>
        </w:rPr>
        <w:t>dla fragmentów obrębów geodezyjnych Pobłocie Wielkie, Krukowo, Karścino, Chotyń, Kozia Góra, Kowańcz, Lubiechowo, 0001 Karlino, 0007 Karlino i 0008 Karlino</w:t>
      </w:r>
    </w:p>
    <w:p w14:paraId="186C5272" w14:textId="77777777" w:rsidR="00460E9E" w:rsidRDefault="00460E9E" w:rsidP="00696757">
      <w:pPr>
        <w:ind w:left="0" w:firstLine="0"/>
        <w:rPr>
          <w:rFonts w:ascii="Arial" w:hAnsi="Arial" w:cs="Arial"/>
          <w:color w:val="000000"/>
          <w:sz w:val="22"/>
          <w:szCs w:val="22"/>
        </w:rPr>
      </w:pPr>
    </w:p>
    <w:p w14:paraId="0EA398BD" w14:textId="77777777" w:rsidR="00460E9E" w:rsidRDefault="00460E9E" w:rsidP="00696757">
      <w:pPr>
        <w:ind w:left="0" w:firstLine="0"/>
        <w:rPr>
          <w:rFonts w:ascii="Arial" w:hAnsi="Arial" w:cs="Arial"/>
          <w:color w:val="000000"/>
          <w:sz w:val="22"/>
          <w:szCs w:val="22"/>
        </w:rPr>
      </w:pPr>
    </w:p>
    <w:p w14:paraId="35273C6A" w14:textId="77777777" w:rsidR="00460E9E" w:rsidRDefault="00460E9E" w:rsidP="00696757">
      <w:pPr>
        <w:ind w:left="0" w:firstLine="0"/>
        <w:jc w:val="center"/>
        <w:rPr>
          <w:rFonts w:ascii="Arial" w:hAnsi="Arial" w:cs="Arial"/>
          <w:color w:val="000000"/>
          <w:sz w:val="22"/>
          <w:szCs w:val="22"/>
        </w:rPr>
      </w:pPr>
      <w:r>
        <w:rPr>
          <w:rFonts w:ascii="Arial" w:hAnsi="Arial" w:cs="Arial"/>
          <w:color w:val="000000"/>
          <w:sz w:val="22"/>
          <w:szCs w:val="22"/>
        </w:rPr>
        <w:t>ROZSTRZYGNIĘCIE W SPRAWIE UWAG WNIESIONYCH DO PROJEKTU MPZP</w:t>
      </w:r>
    </w:p>
    <w:p w14:paraId="3D45795D" w14:textId="77777777" w:rsidR="00460E9E" w:rsidRDefault="00460E9E" w:rsidP="00696757">
      <w:pPr>
        <w:ind w:left="0" w:firstLine="0"/>
        <w:rPr>
          <w:rFonts w:ascii="Arial" w:hAnsi="Arial" w:cs="Arial"/>
          <w:color w:val="000000"/>
          <w:sz w:val="22"/>
          <w:szCs w:val="22"/>
        </w:rPr>
      </w:pPr>
    </w:p>
    <w:p w14:paraId="2D4DA9DF" w14:textId="77777777" w:rsidR="00460E9E" w:rsidRDefault="00460E9E" w:rsidP="00696757">
      <w:pPr>
        <w:ind w:left="0" w:firstLine="0"/>
        <w:rPr>
          <w:rFonts w:ascii="Arial" w:hAnsi="Arial" w:cs="Arial"/>
          <w:color w:val="000000"/>
          <w:sz w:val="22"/>
          <w:szCs w:val="22"/>
        </w:rPr>
      </w:pPr>
    </w:p>
    <w:p w14:paraId="177A959F" w14:textId="75CE773E" w:rsidR="00460E9E" w:rsidRDefault="00042832" w:rsidP="00696757">
      <w:pPr>
        <w:ind w:left="0" w:firstLine="0"/>
        <w:rPr>
          <w:rFonts w:ascii="Arial" w:hAnsi="Arial" w:cs="Arial"/>
          <w:color w:val="000000"/>
          <w:sz w:val="22"/>
          <w:szCs w:val="22"/>
        </w:rPr>
      </w:pPr>
      <w:r>
        <w:rPr>
          <w:rFonts w:ascii="Arial" w:hAnsi="Arial" w:cs="Arial"/>
          <w:color w:val="000000"/>
          <w:sz w:val="22"/>
          <w:szCs w:val="22"/>
        </w:rPr>
        <w:t>Na podstawie art. 20 ust. 1 ustawy z dnia 27 marca 2003 r. o planowaniu i zagospodarowaniu przestrzennym (</w:t>
      </w:r>
      <w:r w:rsidR="00ED6E71">
        <w:rPr>
          <w:rFonts w:ascii="Arial" w:hAnsi="Arial" w:cs="Arial"/>
          <w:color w:val="000000"/>
          <w:sz w:val="22"/>
          <w:szCs w:val="22"/>
        </w:rPr>
        <w:t xml:space="preserve">t.j. Dz. U. z </w:t>
      </w:r>
      <w:r w:rsidR="00735680">
        <w:rPr>
          <w:rFonts w:ascii="Arial" w:hAnsi="Arial" w:cs="Arial"/>
          <w:color w:val="000000"/>
          <w:sz w:val="22"/>
          <w:szCs w:val="22"/>
        </w:rPr>
        <w:t>2023 r. poz. 977</w:t>
      </w:r>
      <w:r w:rsidR="00ED6E71">
        <w:rPr>
          <w:rFonts w:ascii="Arial" w:hAnsi="Arial" w:cs="Arial"/>
          <w:color w:val="000000"/>
          <w:sz w:val="22"/>
          <w:szCs w:val="22"/>
        </w:rPr>
        <w:t xml:space="preserve"> z późn. zm</w:t>
      </w:r>
      <w:r>
        <w:rPr>
          <w:rFonts w:ascii="Arial" w:hAnsi="Arial" w:cs="Arial"/>
          <w:color w:val="000000"/>
          <w:sz w:val="22"/>
          <w:szCs w:val="22"/>
        </w:rPr>
        <w:t>.)</w:t>
      </w:r>
      <w:r w:rsidR="00D301DA" w:rsidRPr="001A1F95">
        <w:rPr>
          <w:rFonts w:ascii="Arial" w:hAnsi="Arial" w:cs="Arial"/>
          <w:color w:val="000000"/>
          <w:sz w:val="22"/>
          <w:szCs w:val="22"/>
        </w:rPr>
        <w:t xml:space="preserve">, w związku z art. 67 ust. 3 ustawy z dnia 7 lipca 2023 r. o zmianie ustawy o planowaniu i zagospodarowaniu przestrzennym oraz niektórych innych ustaw (Dz. U. z 2023 r. poz. 1688), </w:t>
      </w:r>
      <w:r>
        <w:rPr>
          <w:rFonts w:ascii="Arial" w:hAnsi="Arial" w:cs="Arial"/>
          <w:color w:val="000000"/>
          <w:sz w:val="22"/>
          <w:szCs w:val="22"/>
        </w:rPr>
        <w:t xml:space="preserve"> </w:t>
      </w:r>
      <w:r w:rsidR="00460E9E">
        <w:rPr>
          <w:rFonts w:ascii="Arial" w:hAnsi="Arial" w:cs="Arial"/>
          <w:color w:val="000000"/>
          <w:sz w:val="22"/>
          <w:szCs w:val="22"/>
        </w:rPr>
        <w:t>Rada</w:t>
      </w:r>
      <w:r w:rsidR="00941631">
        <w:rPr>
          <w:rFonts w:ascii="Arial" w:hAnsi="Arial" w:cs="Arial"/>
          <w:color w:val="000000"/>
          <w:sz w:val="22"/>
          <w:szCs w:val="22"/>
        </w:rPr>
        <w:t xml:space="preserve"> Miejska w Karlinie </w:t>
      </w:r>
      <w:r w:rsidR="00460E9E">
        <w:rPr>
          <w:rFonts w:ascii="Arial" w:hAnsi="Arial" w:cs="Arial"/>
          <w:color w:val="000000"/>
          <w:sz w:val="22"/>
          <w:szCs w:val="22"/>
        </w:rPr>
        <w:t>rozstrzyga, co następuje:</w:t>
      </w:r>
    </w:p>
    <w:p w14:paraId="54CAC4C9" w14:textId="77777777" w:rsidR="00460E9E" w:rsidRDefault="00460E9E" w:rsidP="00696757">
      <w:pPr>
        <w:ind w:left="0" w:firstLine="0"/>
        <w:rPr>
          <w:rFonts w:ascii="Arial" w:hAnsi="Arial" w:cs="Arial"/>
          <w:color w:val="000000"/>
          <w:sz w:val="22"/>
          <w:szCs w:val="22"/>
        </w:rPr>
      </w:pPr>
    </w:p>
    <w:p w14:paraId="01EC2C90" w14:textId="77777777" w:rsidR="000D4706" w:rsidRDefault="008C294C" w:rsidP="00696757">
      <w:pPr>
        <w:pStyle w:val="Zwykytekst"/>
        <w:ind w:left="0" w:firstLine="0"/>
        <w:rPr>
          <w:rFonts w:ascii="Arial" w:hAnsi="Arial" w:cs="Arial"/>
          <w:color w:val="000000"/>
          <w:sz w:val="22"/>
          <w:szCs w:val="22"/>
        </w:rPr>
      </w:pPr>
      <w:r>
        <w:rPr>
          <w:rFonts w:ascii="Arial" w:hAnsi="Arial" w:cs="Arial"/>
          <w:color w:val="000000"/>
          <w:sz w:val="22"/>
          <w:szCs w:val="22"/>
        </w:rPr>
        <w:t xml:space="preserve">Do projektu mpzp wyłożonego do publicznego wglądu wraz z prognozą oddziaływania na środowisko </w:t>
      </w:r>
      <w:r w:rsidR="00941631">
        <w:rPr>
          <w:rFonts w:ascii="Arial" w:hAnsi="Arial" w:cs="Arial"/>
          <w:color w:val="000000"/>
          <w:sz w:val="22"/>
          <w:szCs w:val="22"/>
        </w:rPr>
        <w:t xml:space="preserve">wniesiono uwagi / </w:t>
      </w:r>
      <w:r>
        <w:rPr>
          <w:rFonts w:ascii="Arial" w:hAnsi="Arial" w:cs="Arial"/>
          <w:color w:val="000000"/>
          <w:sz w:val="22"/>
          <w:szCs w:val="22"/>
        </w:rPr>
        <w:t>nie wniesiono uwag</w:t>
      </w:r>
      <w:r w:rsidR="00952143">
        <w:rPr>
          <w:rFonts w:ascii="Arial" w:hAnsi="Arial" w:cs="Arial"/>
          <w:color w:val="000000"/>
          <w:sz w:val="22"/>
          <w:szCs w:val="22"/>
        </w:rPr>
        <w:t>.</w:t>
      </w:r>
    </w:p>
    <w:p w14:paraId="5C76461C" w14:textId="77777777" w:rsidR="000D4706" w:rsidRDefault="000D4706" w:rsidP="00696757">
      <w:pPr>
        <w:pStyle w:val="Zwykytekst"/>
        <w:ind w:left="0" w:firstLine="0"/>
        <w:rPr>
          <w:rFonts w:ascii="Arial" w:hAnsi="Arial" w:cs="Arial"/>
          <w:b/>
          <w:color w:val="000000"/>
          <w:sz w:val="22"/>
          <w:szCs w:val="22"/>
        </w:rPr>
      </w:pPr>
    </w:p>
    <w:p w14:paraId="406C8A0C" w14:textId="77777777" w:rsidR="00460E9E" w:rsidRDefault="00460E9E" w:rsidP="00696757">
      <w:pPr>
        <w:ind w:left="0" w:firstLine="0"/>
        <w:jc w:val="center"/>
        <w:rPr>
          <w:rFonts w:ascii="Arial" w:hAnsi="Arial" w:cs="Arial"/>
          <w:color w:val="000000"/>
          <w:sz w:val="22"/>
          <w:szCs w:val="22"/>
        </w:rPr>
      </w:pPr>
      <w:r>
        <w:rPr>
          <w:rFonts w:ascii="Arial" w:hAnsi="Arial" w:cs="Arial"/>
          <w:color w:val="000000"/>
          <w:sz w:val="22"/>
          <w:szCs w:val="22"/>
        </w:rPr>
        <w:br w:type="page"/>
      </w:r>
      <w:r>
        <w:rPr>
          <w:rFonts w:ascii="Arial" w:hAnsi="Arial" w:cs="Arial"/>
          <w:color w:val="000000"/>
          <w:sz w:val="22"/>
          <w:szCs w:val="22"/>
        </w:rPr>
        <w:lastRenderedPageBreak/>
        <w:t xml:space="preserve">Załącznik nr </w:t>
      </w:r>
      <w:r w:rsidR="00941631">
        <w:rPr>
          <w:rFonts w:ascii="Arial" w:hAnsi="Arial" w:cs="Arial"/>
          <w:color w:val="000000"/>
          <w:sz w:val="22"/>
          <w:szCs w:val="22"/>
        </w:rPr>
        <w:t>10</w:t>
      </w:r>
    </w:p>
    <w:p w14:paraId="1EF8D217" w14:textId="77777777" w:rsidR="00460E9E" w:rsidRDefault="00460E9E" w:rsidP="00696757">
      <w:pPr>
        <w:ind w:left="0" w:firstLine="0"/>
        <w:jc w:val="center"/>
        <w:rPr>
          <w:rFonts w:ascii="Arial" w:hAnsi="Arial" w:cs="Arial"/>
          <w:color w:val="000000"/>
          <w:sz w:val="22"/>
          <w:szCs w:val="22"/>
        </w:rPr>
      </w:pPr>
      <w:r>
        <w:rPr>
          <w:rFonts w:ascii="Arial" w:hAnsi="Arial" w:cs="Arial"/>
          <w:color w:val="000000"/>
          <w:sz w:val="22"/>
          <w:szCs w:val="22"/>
        </w:rPr>
        <w:t>do Uchwały Nr ………………………</w:t>
      </w:r>
    </w:p>
    <w:p w14:paraId="4AA08D21" w14:textId="77777777" w:rsidR="00460E9E" w:rsidRDefault="00941631" w:rsidP="00696757">
      <w:pPr>
        <w:ind w:left="0" w:firstLine="0"/>
        <w:jc w:val="center"/>
        <w:rPr>
          <w:rFonts w:ascii="Arial" w:hAnsi="Arial" w:cs="Arial"/>
          <w:color w:val="000000"/>
          <w:sz w:val="22"/>
          <w:szCs w:val="22"/>
        </w:rPr>
      </w:pPr>
      <w:r>
        <w:rPr>
          <w:rFonts w:ascii="Arial" w:hAnsi="Arial" w:cs="Arial"/>
          <w:color w:val="000000"/>
          <w:sz w:val="22"/>
          <w:szCs w:val="22"/>
        </w:rPr>
        <w:t xml:space="preserve">Rady Miejskiej w Karlinie </w:t>
      </w:r>
      <w:r w:rsidR="00460E9E">
        <w:rPr>
          <w:rFonts w:ascii="Arial" w:hAnsi="Arial" w:cs="Arial"/>
          <w:color w:val="000000"/>
          <w:sz w:val="22"/>
          <w:szCs w:val="22"/>
        </w:rPr>
        <w:t>z dnia …………………</w:t>
      </w:r>
    </w:p>
    <w:p w14:paraId="0C52FD7D" w14:textId="77777777" w:rsidR="00460E9E" w:rsidRDefault="00460E9E" w:rsidP="00696757">
      <w:pPr>
        <w:ind w:left="0" w:firstLine="0"/>
        <w:jc w:val="center"/>
        <w:rPr>
          <w:rFonts w:ascii="Arial" w:hAnsi="Arial" w:cs="Arial"/>
          <w:color w:val="000000"/>
          <w:sz w:val="22"/>
          <w:szCs w:val="22"/>
        </w:rPr>
      </w:pPr>
      <w:r>
        <w:rPr>
          <w:rFonts w:ascii="Arial" w:hAnsi="Arial" w:cs="Arial"/>
          <w:color w:val="000000"/>
          <w:sz w:val="22"/>
          <w:szCs w:val="22"/>
        </w:rPr>
        <w:t xml:space="preserve">w sprawie uchwalenia </w:t>
      </w:r>
      <w:r w:rsidR="00313E1D">
        <w:rPr>
          <w:rFonts w:ascii="Arial" w:hAnsi="Arial" w:cs="Arial"/>
          <w:color w:val="000000"/>
          <w:sz w:val="22"/>
          <w:szCs w:val="22"/>
        </w:rPr>
        <w:t xml:space="preserve">miejscowego planu zagospodarowania przestrzennego </w:t>
      </w:r>
      <w:r w:rsidR="00313E1D">
        <w:rPr>
          <w:rFonts w:ascii="Arial" w:hAnsi="Arial" w:cs="Arial"/>
          <w:color w:val="000000"/>
          <w:sz w:val="22"/>
          <w:szCs w:val="22"/>
        </w:rPr>
        <w:br/>
      </w:r>
      <w:r w:rsidR="00941631">
        <w:rPr>
          <w:rFonts w:ascii="Arial" w:hAnsi="Arial" w:cs="Arial"/>
          <w:color w:val="000000"/>
          <w:sz w:val="22"/>
          <w:szCs w:val="22"/>
        </w:rPr>
        <w:t>dla fragmentów obrębów geodezyjnych Pobłocie Wielkie, Krukowo, Karścino, Chotyń, Kozia Góra, Kowańcz, Lubiechowo, 0001 Karlino, 0007 Karlino i 0008 Karlino</w:t>
      </w:r>
    </w:p>
    <w:p w14:paraId="66D3575C" w14:textId="77777777" w:rsidR="00460E9E" w:rsidRDefault="00460E9E" w:rsidP="00696757">
      <w:pPr>
        <w:ind w:left="0" w:firstLine="0"/>
        <w:rPr>
          <w:rFonts w:ascii="Arial" w:hAnsi="Arial" w:cs="Arial"/>
          <w:color w:val="000000"/>
          <w:sz w:val="22"/>
          <w:szCs w:val="22"/>
        </w:rPr>
      </w:pPr>
    </w:p>
    <w:p w14:paraId="54CB520B" w14:textId="77777777" w:rsidR="00460E9E" w:rsidRDefault="00460E9E" w:rsidP="00696757">
      <w:pPr>
        <w:ind w:left="0" w:firstLine="0"/>
        <w:rPr>
          <w:rFonts w:ascii="Arial" w:hAnsi="Arial" w:cs="Arial"/>
          <w:color w:val="000000"/>
          <w:sz w:val="22"/>
          <w:szCs w:val="22"/>
        </w:rPr>
      </w:pPr>
    </w:p>
    <w:p w14:paraId="17173FDF" w14:textId="77777777" w:rsidR="00FD52C9" w:rsidRDefault="00FD52C9" w:rsidP="00696757">
      <w:pPr>
        <w:ind w:left="0" w:firstLine="0"/>
        <w:jc w:val="center"/>
        <w:rPr>
          <w:rFonts w:ascii="Arial" w:hAnsi="Arial" w:cs="Arial"/>
          <w:color w:val="000000"/>
          <w:sz w:val="22"/>
          <w:szCs w:val="22"/>
        </w:rPr>
      </w:pPr>
      <w:r>
        <w:rPr>
          <w:rFonts w:ascii="Arial" w:hAnsi="Arial" w:cs="Arial"/>
          <w:color w:val="000000"/>
          <w:sz w:val="22"/>
          <w:szCs w:val="22"/>
        </w:rPr>
        <w:t xml:space="preserve">ROZSTRZYGNIĘCIE O SPOSOBIE REALIZACJI, ZAPISANYCH W </w:t>
      </w:r>
      <w:r w:rsidR="00210BF9">
        <w:rPr>
          <w:rFonts w:ascii="Arial" w:hAnsi="Arial" w:cs="Arial"/>
          <w:color w:val="000000"/>
          <w:sz w:val="22"/>
          <w:szCs w:val="22"/>
        </w:rPr>
        <w:t>PLANIE MIEJSCOWYM</w:t>
      </w:r>
      <w:r>
        <w:rPr>
          <w:rFonts w:ascii="Arial" w:hAnsi="Arial" w:cs="Arial"/>
          <w:color w:val="000000"/>
          <w:sz w:val="22"/>
          <w:szCs w:val="22"/>
        </w:rPr>
        <w:t>, INWESTYCJI Z ZAKRESU INFRASTRUKTURY TECHNICZNEJ, KTÓRE NALEŻĄ DO ZADAŃ WŁASNYCH GMINY ORAZ ZASADACH ICH FINANSOWANIA, ZGODNIE Z PRZEPISAMI O FINANSACH PUBLICZNYCH</w:t>
      </w:r>
    </w:p>
    <w:p w14:paraId="71FA199D" w14:textId="77777777" w:rsidR="00FD52C9" w:rsidRDefault="00FD52C9" w:rsidP="00696757">
      <w:pPr>
        <w:ind w:left="0" w:firstLine="0"/>
        <w:jc w:val="center"/>
        <w:rPr>
          <w:rFonts w:ascii="Arial" w:hAnsi="Arial" w:cs="Arial"/>
          <w:color w:val="000000"/>
          <w:sz w:val="22"/>
          <w:szCs w:val="22"/>
        </w:rPr>
      </w:pPr>
    </w:p>
    <w:p w14:paraId="22B58071" w14:textId="77777777" w:rsidR="00FD52C9" w:rsidRDefault="00FD52C9" w:rsidP="00696757">
      <w:pPr>
        <w:ind w:left="0" w:firstLine="0"/>
        <w:rPr>
          <w:rFonts w:ascii="Arial" w:hAnsi="Arial" w:cs="Arial"/>
          <w:color w:val="000000"/>
          <w:sz w:val="22"/>
          <w:szCs w:val="22"/>
        </w:rPr>
      </w:pPr>
    </w:p>
    <w:p w14:paraId="280D31D0" w14:textId="320C6139" w:rsidR="00042832" w:rsidRDefault="00042832" w:rsidP="00696757">
      <w:pPr>
        <w:ind w:left="0" w:firstLine="0"/>
        <w:rPr>
          <w:rFonts w:ascii="Arial" w:hAnsi="Arial" w:cs="Arial"/>
          <w:color w:val="000000"/>
          <w:sz w:val="22"/>
          <w:szCs w:val="22"/>
        </w:rPr>
      </w:pPr>
      <w:r>
        <w:rPr>
          <w:rFonts w:ascii="Arial" w:hAnsi="Arial" w:cs="Arial"/>
          <w:color w:val="000000"/>
          <w:sz w:val="22"/>
          <w:szCs w:val="22"/>
        </w:rPr>
        <w:t>Na podstawie art. 20 ust. 1 ustawy z dnia 27 marca 2003 r. o planowaniu i zagospodarowaniu przestrzennym (</w:t>
      </w:r>
      <w:r w:rsidR="00ED6E71">
        <w:rPr>
          <w:rFonts w:ascii="Arial" w:hAnsi="Arial" w:cs="Arial"/>
          <w:color w:val="000000"/>
          <w:sz w:val="22"/>
          <w:szCs w:val="22"/>
        </w:rPr>
        <w:t xml:space="preserve">t.j. Dz. U. z </w:t>
      </w:r>
      <w:r w:rsidR="00735680">
        <w:rPr>
          <w:rFonts w:ascii="Arial" w:hAnsi="Arial" w:cs="Arial"/>
          <w:color w:val="000000"/>
          <w:sz w:val="22"/>
          <w:szCs w:val="22"/>
        </w:rPr>
        <w:t>2023 r. poz. 977</w:t>
      </w:r>
      <w:r w:rsidR="00ED6E71">
        <w:rPr>
          <w:rFonts w:ascii="Arial" w:hAnsi="Arial" w:cs="Arial"/>
          <w:color w:val="000000"/>
          <w:sz w:val="22"/>
          <w:szCs w:val="22"/>
        </w:rPr>
        <w:t xml:space="preserve"> z późn. zm</w:t>
      </w:r>
      <w:r>
        <w:rPr>
          <w:rFonts w:ascii="Arial" w:hAnsi="Arial" w:cs="Arial"/>
          <w:color w:val="000000"/>
          <w:sz w:val="22"/>
          <w:szCs w:val="22"/>
        </w:rPr>
        <w:t>.) określa się następujący sposób realizacji inwestycji z zakresu infrastruktury technicznej, które należą do zadań własnych gminy oraz zasady ich finansowania:</w:t>
      </w:r>
    </w:p>
    <w:p w14:paraId="1D3CCC56" w14:textId="77777777" w:rsidR="00042832" w:rsidRDefault="00042832" w:rsidP="00696757">
      <w:pPr>
        <w:ind w:left="0" w:firstLine="0"/>
        <w:jc w:val="center"/>
        <w:rPr>
          <w:rFonts w:ascii="Arial" w:hAnsi="Arial" w:cs="Arial"/>
          <w:color w:val="000000"/>
          <w:sz w:val="22"/>
          <w:szCs w:val="22"/>
        </w:rPr>
      </w:pPr>
    </w:p>
    <w:p w14:paraId="4077B591" w14:textId="227D47EC" w:rsidR="00042832" w:rsidRDefault="00042832" w:rsidP="00696757">
      <w:pPr>
        <w:ind w:left="0" w:firstLine="0"/>
        <w:rPr>
          <w:rFonts w:ascii="Arial" w:hAnsi="Arial" w:cs="Arial"/>
          <w:color w:val="000000"/>
          <w:sz w:val="22"/>
          <w:szCs w:val="22"/>
        </w:rPr>
      </w:pPr>
      <w:r>
        <w:rPr>
          <w:rFonts w:ascii="Arial" w:hAnsi="Arial" w:cs="Arial"/>
          <w:b/>
          <w:bCs/>
          <w:color w:val="000000"/>
          <w:sz w:val="22"/>
          <w:szCs w:val="22"/>
        </w:rPr>
        <w:t xml:space="preserve">§1. </w:t>
      </w:r>
      <w:r>
        <w:rPr>
          <w:rFonts w:ascii="Arial" w:hAnsi="Arial" w:cs="Arial"/>
          <w:color w:val="000000"/>
          <w:sz w:val="22"/>
          <w:szCs w:val="22"/>
        </w:rPr>
        <w:t xml:space="preserve">1. Inwestycje z zakresu infrastruktury technicznej, służące zaspokajaniu zbiorowych potrzeb mieszkańców, zgodnie z art. 7 ust. 1 ustawy z dnia 8 marca 1990 r. o samorządzie gminnym (t.j. Dz.U. z </w:t>
      </w:r>
      <w:r w:rsidR="00D301DA" w:rsidRPr="00D301DA">
        <w:rPr>
          <w:rFonts w:ascii="Arial" w:hAnsi="Arial" w:cs="Arial"/>
          <w:color w:val="000000"/>
          <w:sz w:val="22"/>
          <w:szCs w:val="22"/>
        </w:rPr>
        <w:t>2024 r. poz. 609</w:t>
      </w:r>
      <w:r>
        <w:rPr>
          <w:rFonts w:ascii="Arial" w:hAnsi="Arial" w:cs="Arial"/>
          <w:color w:val="000000"/>
          <w:sz w:val="22"/>
          <w:szCs w:val="22"/>
        </w:rPr>
        <w:t xml:space="preserve"> z </w:t>
      </w:r>
      <w:proofErr w:type="spellStart"/>
      <w:r>
        <w:rPr>
          <w:rFonts w:ascii="Arial" w:hAnsi="Arial" w:cs="Arial"/>
          <w:color w:val="000000"/>
          <w:sz w:val="22"/>
          <w:szCs w:val="22"/>
        </w:rPr>
        <w:t>późn</w:t>
      </w:r>
      <w:proofErr w:type="spellEnd"/>
      <w:r>
        <w:rPr>
          <w:rFonts w:ascii="Arial" w:hAnsi="Arial" w:cs="Arial"/>
          <w:color w:val="000000"/>
          <w:sz w:val="22"/>
          <w:szCs w:val="22"/>
        </w:rPr>
        <w:t>. zm.).</w:t>
      </w:r>
    </w:p>
    <w:p w14:paraId="4B7D499A" w14:textId="77777777" w:rsidR="00042832" w:rsidRDefault="00042832" w:rsidP="00696757">
      <w:pPr>
        <w:ind w:left="0" w:firstLine="0"/>
        <w:rPr>
          <w:rFonts w:ascii="Arial" w:hAnsi="Arial" w:cs="Arial"/>
          <w:color w:val="000000"/>
          <w:sz w:val="22"/>
          <w:szCs w:val="22"/>
        </w:rPr>
      </w:pPr>
    </w:p>
    <w:p w14:paraId="207D6F31" w14:textId="77777777" w:rsidR="00042832" w:rsidRDefault="00042832" w:rsidP="0043499F">
      <w:pPr>
        <w:numPr>
          <w:ilvl w:val="0"/>
          <w:numId w:val="11"/>
        </w:numPr>
        <w:ind w:left="0" w:firstLine="0"/>
        <w:rPr>
          <w:rFonts w:ascii="Arial" w:hAnsi="Arial" w:cs="Arial"/>
          <w:color w:val="000000"/>
          <w:sz w:val="22"/>
          <w:szCs w:val="22"/>
        </w:rPr>
      </w:pPr>
      <w:r>
        <w:rPr>
          <w:rFonts w:ascii="Arial" w:hAnsi="Arial" w:cs="Arial"/>
          <w:color w:val="000000"/>
          <w:sz w:val="22"/>
          <w:szCs w:val="22"/>
        </w:rPr>
        <w:t>Inwestycje z zakresu infrastruktury technicznej, zaliczone do zadań własnych gminy, zapisane w niniejszym planie, obejmują:</w:t>
      </w:r>
    </w:p>
    <w:p w14:paraId="071F60E7" w14:textId="28A72A9C" w:rsidR="00042832" w:rsidRDefault="00042832" w:rsidP="0043499F">
      <w:pPr>
        <w:numPr>
          <w:ilvl w:val="0"/>
          <w:numId w:val="12"/>
        </w:numPr>
        <w:ind w:left="284" w:hanging="284"/>
        <w:rPr>
          <w:rFonts w:ascii="Arial" w:hAnsi="Arial" w:cs="Arial"/>
          <w:color w:val="000000"/>
          <w:sz w:val="22"/>
          <w:szCs w:val="22"/>
        </w:rPr>
      </w:pPr>
      <w:r>
        <w:rPr>
          <w:rFonts w:ascii="Arial" w:hAnsi="Arial" w:cs="Arial"/>
          <w:color w:val="000000"/>
          <w:sz w:val="22"/>
          <w:szCs w:val="22"/>
        </w:rPr>
        <w:t>budowę</w:t>
      </w:r>
      <w:r w:rsidR="00DB1177">
        <w:rPr>
          <w:rFonts w:ascii="Arial" w:hAnsi="Arial" w:cs="Arial"/>
          <w:color w:val="000000"/>
          <w:sz w:val="22"/>
          <w:szCs w:val="22"/>
        </w:rPr>
        <w:t xml:space="preserve"> lub przebudowę</w:t>
      </w:r>
      <w:r>
        <w:rPr>
          <w:rFonts w:ascii="Arial" w:hAnsi="Arial" w:cs="Arial"/>
          <w:color w:val="000000"/>
          <w:sz w:val="22"/>
          <w:szCs w:val="22"/>
        </w:rPr>
        <w:t xml:space="preserve"> </w:t>
      </w:r>
      <w:r w:rsidR="00696757">
        <w:rPr>
          <w:rFonts w:ascii="Arial" w:hAnsi="Arial" w:cs="Arial"/>
          <w:color w:val="000000"/>
          <w:sz w:val="22"/>
          <w:szCs w:val="22"/>
        </w:rPr>
        <w:t xml:space="preserve">publicznych </w:t>
      </w:r>
      <w:r>
        <w:rPr>
          <w:rFonts w:ascii="Arial" w:hAnsi="Arial" w:cs="Arial"/>
          <w:color w:val="000000"/>
          <w:sz w:val="22"/>
          <w:szCs w:val="22"/>
        </w:rPr>
        <w:t>dr</w:t>
      </w:r>
      <w:r w:rsidR="00696757">
        <w:rPr>
          <w:rFonts w:ascii="Arial" w:hAnsi="Arial" w:cs="Arial"/>
          <w:color w:val="000000"/>
          <w:sz w:val="22"/>
          <w:szCs w:val="22"/>
        </w:rPr>
        <w:t>óg</w:t>
      </w:r>
      <w:r w:rsidR="0033531C">
        <w:rPr>
          <w:rFonts w:ascii="Arial" w:hAnsi="Arial" w:cs="Arial"/>
          <w:color w:val="000000"/>
          <w:sz w:val="22"/>
          <w:szCs w:val="22"/>
        </w:rPr>
        <w:t xml:space="preserve"> </w:t>
      </w:r>
      <w:r w:rsidR="00696757">
        <w:rPr>
          <w:rFonts w:ascii="Arial" w:hAnsi="Arial" w:cs="Arial"/>
          <w:color w:val="000000"/>
          <w:sz w:val="22"/>
          <w:szCs w:val="22"/>
        </w:rPr>
        <w:t>gminnych</w:t>
      </w:r>
      <w:r>
        <w:rPr>
          <w:rFonts w:ascii="Arial" w:hAnsi="Arial" w:cs="Arial"/>
          <w:color w:val="000000"/>
          <w:sz w:val="22"/>
          <w:szCs w:val="22"/>
        </w:rPr>
        <w:t>,</w:t>
      </w:r>
    </w:p>
    <w:p w14:paraId="59D536F0" w14:textId="77777777" w:rsidR="00042832" w:rsidRDefault="00042832" w:rsidP="0043499F">
      <w:pPr>
        <w:numPr>
          <w:ilvl w:val="0"/>
          <w:numId w:val="12"/>
        </w:numPr>
        <w:ind w:left="284" w:hanging="284"/>
        <w:rPr>
          <w:rFonts w:ascii="Arial" w:hAnsi="Arial" w:cs="Arial"/>
          <w:color w:val="000000"/>
          <w:sz w:val="22"/>
          <w:szCs w:val="22"/>
        </w:rPr>
      </w:pPr>
      <w:r>
        <w:rPr>
          <w:rFonts w:ascii="Arial" w:hAnsi="Arial" w:cs="Arial"/>
          <w:color w:val="000000"/>
          <w:sz w:val="22"/>
          <w:szCs w:val="22"/>
        </w:rPr>
        <w:t>sieć wodociągową, służącą do obsługi terenów przyległych,</w:t>
      </w:r>
    </w:p>
    <w:p w14:paraId="63A977CB" w14:textId="77777777" w:rsidR="00042832" w:rsidRDefault="00042832" w:rsidP="0043499F">
      <w:pPr>
        <w:numPr>
          <w:ilvl w:val="0"/>
          <w:numId w:val="12"/>
        </w:numPr>
        <w:ind w:left="284" w:hanging="284"/>
        <w:rPr>
          <w:rFonts w:ascii="Arial" w:hAnsi="Arial" w:cs="Arial"/>
          <w:color w:val="000000"/>
          <w:sz w:val="22"/>
          <w:szCs w:val="22"/>
        </w:rPr>
      </w:pPr>
      <w:r>
        <w:rPr>
          <w:rFonts w:ascii="Arial" w:hAnsi="Arial" w:cs="Arial"/>
          <w:color w:val="000000"/>
          <w:sz w:val="22"/>
          <w:szCs w:val="22"/>
        </w:rPr>
        <w:t xml:space="preserve">sieć kanalizacji sanitarnej, służącą do obsługi terenów przyległych, </w:t>
      </w:r>
    </w:p>
    <w:p w14:paraId="77658215" w14:textId="2F47A1F6" w:rsidR="00042832" w:rsidRDefault="00DB1177" w:rsidP="0043499F">
      <w:pPr>
        <w:numPr>
          <w:ilvl w:val="0"/>
          <w:numId w:val="12"/>
        </w:numPr>
        <w:ind w:left="284" w:hanging="284"/>
        <w:rPr>
          <w:rFonts w:ascii="Arial" w:hAnsi="Arial" w:cs="Arial"/>
          <w:color w:val="000000"/>
          <w:sz w:val="22"/>
          <w:szCs w:val="22"/>
        </w:rPr>
      </w:pPr>
      <w:bookmarkStart w:id="26" w:name="_Hlk515733825"/>
      <w:r>
        <w:rPr>
          <w:rFonts w:ascii="Arial" w:hAnsi="Arial" w:cs="Arial"/>
          <w:color w:val="000000"/>
          <w:sz w:val="22"/>
          <w:szCs w:val="22"/>
        </w:rPr>
        <w:t xml:space="preserve">dopuszcza się realizację </w:t>
      </w:r>
      <w:r w:rsidR="00042832">
        <w:rPr>
          <w:rFonts w:ascii="Arial" w:hAnsi="Arial" w:cs="Arial"/>
          <w:color w:val="000000"/>
          <w:sz w:val="22"/>
          <w:szCs w:val="22"/>
        </w:rPr>
        <w:t>oświetleni</w:t>
      </w:r>
      <w:r>
        <w:rPr>
          <w:rFonts w:ascii="Arial" w:hAnsi="Arial" w:cs="Arial"/>
          <w:color w:val="000000"/>
          <w:sz w:val="22"/>
          <w:szCs w:val="22"/>
        </w:rPr>
        <w:t>a</w:t>
      </w:r>
      <w:r w:rsidR="00042832">
        <w:rPr>
          <w:rFonts w:ascii="Arial" w:hAnsi="Arial" w:cs="Arial"/>
          <w:color w:val="000000"/>
          <w:sz w:val="22"/>
          <w:szCs w:val="22"/>
        </w:rPr>
        <w:t xml:space="preserve"> </w:t>
      </w:r>
      <w:r w:rsidR="00696757">
        <w:rPr>
          <w:rFonts w:ascii="Arial" w:hAnsi="Arial" w:cs="Arial"/>
          <w:color w:val="000000"/>
          <w:sz w:val="22"/>
          <w:szCs w:val="22"/>
        </w:rPr>
        <w:t>publicznych dróg gminnych</w:t>
      </w:r>
      <w:r w:rsidR="00042832">
        <w:rPr>
          <w:rFonts w:ascii="Arial" w:hAnsi="Arial" w:cs="Arial"/>
          <w:color w:val="000000"/>
          <w:sz w:val="22"/>
          <w:szCs w:val="22"/>
        </w:rPr>
        <w:t>,</w:t>
      </w:r>
      <w:bookmarkEnd w:id="26"/>
    </w:p>
    <w:p w14:paraId="0C3C4995" w14:textId="77777777" w:rsidR="00042832" w:rsidRDefault="00042832" w:rsidP="0043499F">
      <w:pPr>
        <w:numPr>
          <w:ilvl w:val="0"/>
          <w:numId w:val="12"/>
        </w:numPr>
        <w:ind w:left="284" w:hanging="284"/>
        <w:rPr>
          <w:rFonts w:ascii="Arial" w:hAnsi="Arial" w:cs="Arial"/>
          <w:color w:val="000000"/>
          <w:sz w:val="22"/>
          <w:szCs w:val="22"/>
        </w:rPr>
      </w:pPr>
      <w:r>
        <w:rPr>
          <w:rFonts w:ascii="Arial" w:hAnsi="Arial" w:cs="Arial"/>
          <w:color w:val="000000"/>
          <w:sz w:val="22"/>
          <w:szCs w:val="22"/>
        </w:rPr>
        <w:t xml:space="preserve">dopuszcza się realizację sieci kanalizacji deszczowej odwadniającej </w:t>
      </w:r>
      <w:r w:rsidR="00696757">
        <w:rPr>
          <w:rFonts w:ascii="Arial" w:hAnsi="Arial" w:cs="Arial"/>
          <w:color w:val="000000"/>
          <w:sz w:val="22"/>
          <w:szCs w:val="22"/>
        </w:rPr>
        <w:t>publiczne drogi gminne</w:t>
      </w:r>
      <w:r>
        <w:rPr>
          <w:rFonts w:ascii="Arial" w:hAnsi="Arial" w:cs="Arial"/>
          <w:color w:val="000000"/>
          <w:sz w:val="22"/>
          <w:szCs w:val="22"/>
        </w:rPr>
        <w:t>.</w:t>
      </w:r>
    </w:p>
    <w:p w14:paraId="7FDF869B" w14:textId="77777777" w:rsidR="00042832" w:rsidRDefault="00042832" w:rsidP="00042832">
      <w:pPr>
        <w:rPr>
          <w:rFonts w:ascii="Arial" w:hAnsi="Arial" w:cs="Arial"/>
          <w:color w:val="000000"/>
          <w:sz w:val="22"/>
          <w:szCs w:val="22"/>
        </w:rPr>
      </w:pPr>
    </w:p>
    <w:p w14:paraId="3D3BF254" w14:textId="441A1F11" w:rsidR="00FD52C9" w:rsidRDefault="00042832" w:rsidP="00696757">
      <w:pPr>
        <w:ind w:left="0" w:firstLine="0"/>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 xml:space="preserve"> Finansowanie inwestycji z zakresu infrastruktury technicznej, które należą do zadań własnych gminy, ujętych w niniejszym planie, podlega przepisom ustawy z dnia 27 sierpnia 2009 r. o finansach publicznych (t.j. Dz.U. z 20</w:t>
      </w:r>
      <w:r w:rsidR="00D301DA">
        <w:rPr>
          <w:rFonts w:ascii="Arial" w:hAnsi="Arial" w:cs="Arial"/>
          <w:color w:val="000000"/>
          <w:sz w:val="22"/>
          <w:szCs w:val="22"/>
        </w:rPr>
        <w:t>23</w:t>
      </w:r>
      <w:r>
        <w:rPr>
          <w:rFonts w:ascii="Arial" w:hAnsi="Arial" w:cs="Arial"/>
          <w:color w:val="000000"/>
          <w:sz w:val="22"/>
          <w:szCs w:val="22"/>
        </w:rPr>
        <w:t xml:space="preserve"> r. poz. </w:t>
      </w:r>
      <w:r w:rsidR="00D301DA">
        <w:rPr>
          <w:rFonts w:ascii="Arial" w:hAnsi="Arial" w:cs="Arial"/>
          <w:color w:val="000000"/>
          <w:sz w:val="22"/>
          <w:szCs w:val="22"/>
        </w:rPr>
        <w:t>1270</w:t>
      </w:r>
      <w:r>
        <w:rPr>
          <w:rFonts w:ascii="Arial" w:hAnsi="Arial" w:cs="Arial"/>
          <w:color w:val="000000"/>
          <w:sz w:val="22"/>
          <w:szCs w:val="22"/>
        </w:rPr>
        <w:t xml:space="preserve"> z </w:t>
      </w:r>
      <w:proofErr w:type="spellStart"/>
      <w:r>
        <w:rPr>
          <w:rFonts w:ascii="Arial" w:hAnsi="Arial" w:cs="Arial"/>
          <w:color w:val="000000"/>
          <w:sz w:val="22"/>
          <w:szCs w:val="22"/>
        </w:rPr>
        <w:t>późn</w:t>
      </w:r>
      <w:proofErr w:type="spellEnd"/>
      <w:r>
        <w:rPr>
          <w:rFonts w:ascii="Arial" w:hAnsi="Arial" w:cs="Arial"/>
          <w:color w:val="000000"/>
          <w:sz w:val="22"/>
          <w:szCs w:val="22"/>
        </w:rPr>
        <w:t>. zm.), przy czym limity wydatków budżetowych na programy inwestycyjne wieloletnie są ujęte każdorazowo w budżecie gminy na każdy rok.</w:t>
      </w:r>
    </w:p>
    <w:p w14:paraId="3FCC4A78" w14:textId="77777777" w:rsidR="00042832" w:rsidRDefault="00042832" w:rsidP="00696757">
      <w:pPr>
        <w:ind w:left="0" w:firstLine="0"/>
        <w:jc w:val="center"/>
        <w:rPr>
          <w:rFonts w:ascii="Arial" w:hAnsi="Arial" w:cs="Arial"/>
          <w:color w:val="000000"/>
          <w:sz w:val="22"/>
          <w:szCs w:val="22"/>
        </w:rPr>
      </w:pPr>
      <w:r>
        <w:rPr>
          <w:rFonts w:ascii="Arial" w:hAnsi="Arial" w:cs="Arial"/>
          <w:color w:val="000000"/>
          <w:sz w:val="22"/>
          <w:szCs w:val="22"/>
        </w:rPr>
        <w:br w:type="page"/>
      </w:r>
      <w:r>
        <w:rPr>
          <w:rFonts w:ascii="Arial" w:hAnsi="Arial" w:cs="Arial"/>
          <w:color w:val="000000"/>
          <w:sz w:val="22"/>
          <w:szCs w:val="22"/>
        </w:rPr>
        <w:lastRenderedPageBreak/>
        <w:t xml:space="preserve">Załącznik nr </w:t>
      </w:r>
      <w:r w:rsidR="00941631">
        <w:rPr>
          <w:rFonts w:ascii="Arial" w:hAnsi="Arial" w:cs="Arial"/>
          <w:color w:val="000000"/>
          <w:sz w:val="22"/>
          <w:szCs w:val="22"/>
        </w:rPr>
        <w:t>11</w:t>
      </w:r>
    </w:p>
    <w:p w14:paraId="1B51C226" w14:textId="77777777" w:rsidR="00042832" w:rsidRDefault="00042832" w:rsidP="00696757">
      <w:pPr>
        <w:ind w:left="0" w:firstLine="0"/>
        <w:jc w:val="center"/>
        <w:rPr>
          <w:rFonts w:ascii="Arial" w:hAnsi="Arial" w:cs="Arial"/>
          <w:color w:val="000000"/>
          <w:sz w:val="22"/>
          <w:szCs w:val="22"/>
        </w:rPr>
      </w:pPr>
      <w:r>
        <w:rPr>
          <w:rFonts w:ascii="Arial" w:hAnsi="Arial" w:cs="Arial"/>
          <w:color w:val="000000"/>
          <w:sz w:val="22"/>
          <w:szCs w:val="22"/>
        </w:rPr>
        <w:t>do Uchwały Nr ………………………</w:t>
      </w:r>
    </w:p>
    <w:p w14:paraId="2A91FC81" w14:textId="77777777" w:rsidR="00042832" w:rsidRDefault="00941631" w:rsidP="00696757">
      <w:pPr>
        <w:ind w:left="0" w:firstLine="0"/>
        <w:jc w:val="center"/>
        <w:rPr>
          <w:rFonts w:ascii="Arial" w:hAnsi="Arial" w:cs="Arial"/>
          <w:color w:val="000000"/>
          <w:sz w:val="22"/>
          <w:szCs w:val="22"/>
        </w:rPr>
      </w:pPr>
      <w:r>
        <w:rPr>
          <w:rFonts w:ascii="Arial" w:hAnsi="Arial" w:cs="Arial"/>
          <w:color w:val="000000"/>
          <w:sz w:val="22"/>
          <w:szCs w:val="22"/>
        </w:rPr>
        <w:t xml:space="preserve">Rady Miejskiej w Karlinie </w:t>
      </w:r>
      <w:r w:rsidR="00042832">
        <w:rPr>
          <w:rFonts w:ascii="Arial" w:hAnsi="Arial" w:cs="Arial"/>
          <w:color w:val="000000"/>
          <w:sz w:val="22"/>
          <w:szCs w:val="22"/>
        </w:rPr>
        <w:t>z dnia …………………</w:t>
      </w:r>
    </w:p>
    <w:p w14:paraId="3D90AC64" w14:textId="77777777" w:rsidR="00042832" w:rsidRDefault="00042832" w:rsidP="00696757">
      <w:pPr>
        <w:ind w:left="0" w:firstLine="0"/>
        <w:jc w:val="center"/>
        <w:rPr>
          <w:rFonts w:ascii="Arial" w:hAnsi="Arial" w:cs="Arial"/>
          <w:color w:val="000000"/>
          <w:sz w:val="22"/>
          <w:szCs w:val="22"/>
        </w:rPr>
      </w:pPr>
      <w:r>
        <w:rPr>
          <w:rFonts w:ascii="Arial" w:hAnsi="Arial" w:cs="Arial"/>
          <w:color w:val="000000"/>
          <w:sz w:val="22"/>
          <w:szCs w:val="22"/>
        </w:rPr>
        <w:t xml:space="preserve">w sprawie uchwalenia miejscowego planu zagospodarowania przestrzennego </w:t>
      </w:r>
      <w:r>
        <w:rPr>
          <w:rFonts w:ascii="Arial" w:hAnsi="Arial" w:cs="Arial"/>
          <w:color w:val="000000"/>
          <w:sz w:val="22"/>
          <w:szCs w:val="22"/>
        </w:rPr>
        <w:br/>
      </w:r>
      <w:r w:rsidR="00941631">
        <w:rPr>
          <w:rFonts w:ascii="Arial" w:hAnsi="Arial" w:cs="Arial"/>
          <w:color w:val="000000"/>
          <w:sz w:val="22"/>
          <w:szCs w:val="22"/>
        </w:rPr>
        <w:t>dla fragmentów obrębów geodezyjnych Pobłocie Wielkie, Krukowo, Karścino, Chotyń, Kozia Góra, Kowańcz, Lubiechowo, 0001 Karlino, 0007 Karlino i 0008 Karlino</w:t>
      </w:r>
    </w:p>
    <w:p w14:paraId="723255C3" w14:textId="77777777" w:rsidR="00042832" w:rsidRDefault="00042832" w:rsidP="00696757">
      <w:pPr>
        <w:ind w:left="0" w:firstLine="0"/>
        <w:rPr>
          <w:rFonts w:ascii="Arial" w:hAnsi="Arial" w:cs="Arial"/>
          <w:color w:val="000000"/>
          <w:sz w:val="22"/>
          <w:szCs w:val="22"/>
        </w:rPr>
      </w:pPr>
    </w:p>
    <w:p w14:paraId="10110717" w14:textId="77777777" w:rsidR="00042832" w:rsidRDefault="00042832" w:rsidP="00696757">
      <w:pPr>
        <w:ind w:left="0" w:firstLine="0"/>
        <w:rPr>
          <w:rFonts w:ascii="Arial" w:hAnsi="Arial" w:cs="Arial"/>
          <w:color w:val="000000"/>
          <w:sz w:val="22"/>
          <w:szCs w:val="22"/>
        </w:rPr>
      </w:pPr>
    </w:p>
    <w:p w14:paraId="7849AA89" w14:textId="3BE2B19C" w:rsidR="00042832" w:rsidRDefault="00C412CB" w:rsidP="00696757">
      <w:pPr>
        <w:ind w:left="0" w:firstLine="0"/>
        <w:rPr>
          <w:color w:val="000000"/>
          <w:sz w:val="22"/>
          <w:szCs w:val="22"/>
        </w:rPr>
      </w:pPr>
      <w:r>
        <w:rPr>
          <w:rFonts w:ascii="Arial" w:hAnsi="Arial" w:cs="Arial"/>
          <w:color w:val="000000"/>
          <w:sz w:val="22"/>
          <w:szCs w:val="22"/>
        </w:rPr>
        <w:t xml:space="preserve">Niniejszy załącznik zawiera zbiór danych przestrzennych dla miejscowego planu zagospodarowania przestrzennego dla fragmentów obrębów geodezyjnych Pobłocie Wielkie, Krukowo, Karścino, Chotyń, Kozia Góra, Kowańcz, Lubiechowo, 0001 Karlino, 0007 Karlino i 0008 Karlino, zgodnie art. 67a ust. </w:t>
      </w:r>
      <w:r w:rsidR="00D301DA">
        <w:rPr>
          <w:rFonts w:ascii="Arial" w:hAnsi="Arial" w:cs="Arial"/>
          <w:color w:val="000000"/>
          <w:sz w:val="22"/>
          <w:szCs w:val="22"/>
        </w:rPr>
        <w:t xml:space="preserve">3 i </w:t>
      </w:r>
      <w:r>
        <w:rPr>
          <w:rFonts w:ascii="Arial" w:hAnsi="Arial" w:cs="Arial"/>
          <w:color w:val="000000"/>
          <w:sz w:val="22"/>
          <w:szCs w:val="22"/>
        </w:rPr>
        <w:t xml:space="preserve">5 ustawy z dnia 27 marca 2003r. o planowaniu i zagospodarowaniu przestrzennym (t.j. Dz. U. z </w:t>
      </w:r>
      <w:r w:rsidR="00735680">
        <w:rPr>
          <w:rFonts w:ascii="Arial" w:hAnsi="Arial" w:cs="Arial"/>
          <w:color w:val="000000"/>
          <w:sz w:val="22"/>
          <w:szCs w:val="22"/>
        </w:rPr>
        <w:t>2023 r. poz. 977</w:t>
      </w:r>
      <w:r>
        <w:rPr>
          <w:rFonts w:ascii="Arial" w:hAnsi="Arial" w:cs="Arial"/>
          <w:color w:val="000000"/>
          <w:sz w:val="22"/>
          <w:szCs w:val="22"/>
        </w:rPr>
        <w:t xml:space="preserve"> z późn. zm.). </w:t>
      </w:r>
    </w:p>
    <w:p w14:paraId="3D2037EA" w14:textId="77777777" w:rsidR="00042832" w:rsidRDefault="00042832" w:rsidP="00696757">
      <w:pPr>
        <w:ind w:left="0" w:firstLine="0"/>
        <w:rPr>
          <w:rFonts w:ascii="Arial" w:hAnsi="Arial" w:cs="Arial"/>
          <w:color w:val="000000"/>
          <w:sz w:val="22"/>
          <w:szCs w:val="22"/>
        </w:rPr>
      </w:pPr>
    </w:p>
    <w:sectPr w:rsidR="00042832">
      <w:footerReference w:type="default" r:id="rId8"/>
      <w:pgSz w:w="11906" w:h="16838"/>
      <w:pgMar w:top="1417" w:right="1417" w:bottom="1276" w:left="1417" w:header="709" w:footer="96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C42DC" w14:textId="77777777" w:rsidR="005B3295" w:rsidRDefault="005B3295">
      <w:r>
        <w:separator/>
      </w:r>
    </w:p>
  </w:endnote>
  <w:endnote w:type="continuationSeparator" w:id="0">
    <w:p w14:paraId="054C7CBB" w14:textId="77777777" w:rsidR="005B3295" w:rsidRDefault="005B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A48D3" w14:textId="77777777" w:rsidR="001C098E" w:rsidRDefault="001C098E">
    <w:pPr>
      <w:pStyle w:val="Stopka"/>
      <w:jc w:val="center"/>
    </w:pPr>
    <w:r>
      <w:fldChar w:fldCharType="begin"/>
    </w:r>
    <w:r>
      <w:instrText>PAGE   \* MERGEFORMAT</w:instrText>
    </w:r>
    <w:r>
      <w:fldChar w:fldCharType="separate"/>
    </w:r>
    <w:r>
      <w:rPr>
        <w:noProof/>
      </w:rPr>
      <w:t>3</w:t>
    </w:r>
    <w:r>
      <w:fldChar w:fldCharType="end"/>
    </w:r>
  </w:p>
  <w:p w14:paraId="68F89D0B" w14:textId="77777777" w:rsidR="001C098E" w:rsidRDefault="001C098E">
    <w:pPr>
      <w:pStyle w:val="Stopka"/>
      <w:ind w:right="360" w:firstLine="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B59B4" w14:textId="77777777" w:rsidR="005B3295" w:rsidRDefault="005B3295">
      <w:r>
        <w:separator/>
      </w:r>
    </w:p>
  </w:footnote>
  <w:footnote w:type="continuationSeparator" w:id="0">
    <w:p w14:paraId="03268303" w14:textId="77777777" w:rsidR="005B3295" w:rsidRDefault="005B3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name w:val="WWNum11"/>
    <w:lvl w:ilvl="0">
      <w:start w:val="1"/>
      <w:numFmt w:val="decimal"/>
      <w:lvlText w:val="%1)"/>
      <w:lvlJc w:val="left"/>
      <w:pPr>
        <w:tabs>
          <w:tab w:val="num" w:pos="284"/>
        </w:tabs>
        <w:ind w:left="852" w:hanging="284"/>
      </w:pPr>
      <w:rPr>
        <w:rFonts w:ascii="Arial" w:hAnsi="Arial" w:cs="Arial"/>
        <w:b w:val="0"/>
        <w:bCs w:val="0"/>
        <w:i w:val="0"/>
        <w:iCs w:val="0"/>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 w15:restartNumberingAfterBreak="0">
    <w:nsid w:val="02A8071A"/>
    <w:multiLevelType w:val="singleLevel"/>
    <w:tmpl w:val="7C822958"/>
    <w:lvl w:ilvl="0">
      <w:start w:val="1"/>
      <w:numFmt w:val="decimal"/>
      <w:lvlText w:val="%1)"/>
      <w:lvlJc w:val="left"/>
      <w:pPr>
        <w:tabs>
          <w:tab w:val="num" w:pos="0"/>
        </w:tabs>
        <w:ind w:left="568" w:hanging="284"/>
      </w:pPr>
      <w:rPr>
        <w:rFonts w:ascii="Arial" w:hAnsi="Arial" w:cs="Arial" w:hint="default"/>
        <w:b w:val="0"/>
        <w:bCs w:val="0"/>
        <w:i w:val="0"/>
        <w:iCs w:val="0"/>
        <w:sz w:val="22"/>
        <w:szCs w:val="22"/>
      </w:rPr>
    </w:lvl>
  </w:abstractNum>
  <w:abstractNum w:abstractNumId="2" w15:restartNumberingAfterBreak="0">
    <w:nsid w:val="03B736E7"/>
    <w:multiLevelType w:val="hybridMultilevel"/>
    <w:tmpl w:val="4E1880F6"/>
    <w:lvl w:ilvl="0" w:tplc="6608D37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7377035"/>
    <w:multiLevelType w:val="hybridMultilevel"/>
    <w:tmpl w:val="FF168D4A"/>
    <w:lvl w:ilvl="0" w:tplc="022CD02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02470B"/>
    <w:multiLevelType w:val="singleLevel"/>
    <w:tmpl w:val="8266E966"/>
    <w:lvl w:ilvl="0">
      <w:start w:val="1"/>
      <w:numFmt w:val="lowerLetter"/>
      <w:lvlText w:val="%1) "/>
      <w:legacy w:legacy="1" w:legacySpace="120" w:legacyIndent="360"/>
      <w:lvlJc w:val="left"/>
      <w:pPr>
        <w:ind w:left="927" w:hanging="360"/>
      </w:pPr>
      <w:rPr>
        <w:rFonts w:ascii="Arial" w:hAnsi="Arial" w:cs="Arial" w:hint="default"/>
        <w:b w:val="0"/>
        <w:bCs w:val="0"/>
        <w:i w:val="0"/>
        <w:iCs w:val="0"/>
        <w:sz w:val="22"/>
        <w:szCs w:val="22"/>
      </w:rPr>
    </w:lvl>
  </w:abstractNum>
  <w:abstractNum w:abstractNumId="5" w15:restartNumberingAfterBreak="0">
    <w:nsid w:val="0C1D6F5F"/>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6" w15:restartNumberingAfterBreak="0">
    <w:nsid w:val="0E08027E"/>
    <w:multiLevelType w:val="hybridMultilevel"/>
    <w:tmpl w:val="2B18816C"/>
    <w:lvl w:ilvl="0" w:tplc="FFFFFFFF">
      <w:start w:val="1"/>
      <w:numFmt w:val="lowerLetter"/>
      <w:lvlText w:val="%1)"/>
      <w:lvlJc w:val="left"/>
      <w:pPr>
        <w:ind w:left="1349" w:hanging="360"/>
      </w:pPr>
      <w:rPr>
        <w:rFonts w:ascii="Arial" w:hAnsi="Arial" w:cs="Times New Roman" w:hint="default"/>
      </w:rPr>
    </w:lvl>
    <w:lvl w:ilvl="1" w:tplc="FFFFFFFF" w:tentative="1">
      <w:start w:val="1"/>
      <w:numFmt w:val="lowerLetter"/>
      <w:lvlText w:val="%2."/>
      <w:lvlJc w:val="left"/>
      <w:pPr>
        <w:ind w:left="2069" w:hanging="360"/>
      </w:pPr>
    </w:lvl>
    <w:lvl w:ilvl="2" w:tplc="FFFFFFFF" w:tentative="1">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7" w15:restartNumberingAfterBreak="0">
    <w:nsid w:val="0F5B53D0"/>
    <w:multiLevelType w:val="singleLevel"/>
    <w:tmpl w:val="7C822958"/>
    <w:lvl w:ilvl="0">
      <w:start w:val="1"/>
      <w:numFmt w:val="decimal"/>
      <w:lvlText w:val="%1)"/>
      <w:lvlJc w:val="left"/>
      <w:pPr>
        <w:tabs>
          <w:tab w:val="num" w:pos="0"/>
        </w:tabs>
        <w:ind w:left="568" w:hanging="284"/>
      </w:pPr>
      <w:rPr>
        <w:rFonts w:ascii="Arial" w:hAnsi="Arial" w:cs="Arial" w:hint="default"/>
        <w:b w:val="0"/>
        <w:bCs w:val="0"/>
        <w:i w:val="0"/>
        <w:iCs w:val="0"/>
        <w:sz w:val="22"/>
        <w:szCs w:val="22"/>
      </w:rPr>
    </w:lvl>
  </w:abstractNum>
  <w:abstractNum w:abstractNumId="8" w15:restartNumberingAfterBreak="0">
    <w:nsid w:val="0F7A71AC"/>
    <w:multiLevelType w:val="hybridMultilevel"/>
    <w:tmpl w:val="21E49DDC"/>
    <w:lvl w:ilvl="0" w:tplc="0B063F5A">
      <w:start w:val="1"/>
      <w:numFmt w:val="decimal"/>
      <w:lvlText w:val="%1) "/>
      <w:legacy w:legacy="1" w:legacySpace="0" w:legacyIndent="283"/>
      <w:lvlJc w:val="left"/>
      <w:pPr>
        <w:ind w:left="567" w:hanging="283"/>
      </w:pPr>
      <w:rPr>
        <w:rFonts w:ascii="Arial" w:hAnsi="Arial" w:cs="Arial" w:hint="default"/>
        <w:b w:val="0"/>
        <w:bCs w:val="0"/>
        <w:i w:val="0"/>
        <w:i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FFD1263"/>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10" w15:restartNumberingAfterBreak="0">
    <w:nsid w:val="10F11D0C"/>
    <w:multiLevelType w:val="singleLevel"/>
    <w:tmpl w:val="E65CE86A"/>
    <w:lvl w:ilvl="0">
      <w:start w:val="1"/>
      <w:numFmt w:val="decimal"/>
      <w:lvlText w:val="%1) "/>
      <w:legacy w:legacy="1" w:legacySpace="0" w:legacyIndent="283"/>
      <w:lvlJc w:val="left"/>
      <w:pPr>
        <w:ind w:left="567" w:hanging="283"/>
      </w:pPr>
      <w:rPr>
        <w:rFonts w:ascii="Arial" w:hAnsi="Arial" w:cs="Arial" w:hint="default"/>
        <w:b w:val="0"/>
        <w:bCs w:val="0"/>
        <w:i w:val="0"/>
        <w:iCs w:val="0"/>
        <w:sz w:val="22"/>
        <w:szCs w:val="22"/>
      </w:rPr>
    </w:lvl>
  </w:abstractNum>
  <w:abstractNum w:abstractNumId="11" w15:restartNumberingAfterBreak="0">
    <w:nsid w:val="122B3F29"/>
    <w:multiLevelType w:val="hybridMultilevel"/>
    <w:tmpl w:val="57FE2B94"/>
    <w:lvl w:ilvl="0" w:tplc="CC989986">
      <w:start w:val="1"/>
      <w:numFmt w:val="decimal"/>
      <w:lvlText w:val="%1)"/>
      <w:lvlJc w:val="left"/>
      <w:pPr>
        <w:ind w:left="720" w:hanging="360"/>
      </w:pPr>
      <w:rPr>
        <w:rFonts w:ascii="Arial" w:hAnsi="Arial"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7A00E0"/>
    <w:multiLevelType w:val="hybridMultilevel"/>
    <w:tmpl w:val="618A43F8"/>
    <w:lvl w:ilvl="0" w:tplc="4F62D3D0">
      <w:start w:val="6"/>
      <w:numFmt w:val="decimal"/>
      <w:lvlText w:val="%1)"/>
      <w:lvlJc w:val="left"/>
      <w:pPr>
        <w:tabs>
          <w:tab w:val="num" w:pos="0"/>
        </w:tabs>
        <w:ind w:left="568" w:hanging="284"/>
      </w:pPr>
      <w:rPr>
        <w:rFonts w:ascii="Arial" w:hAnsi="Arial" w:cs="Arial" w:hint="default"/>
        <w:b w:val="0"/>
        <w:bCs w:val="0"/>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66171C"/>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14" w15:restartNumberingAfterBreak="0">
    <w:nsid w:val="161019BB"/>
    <w:multiLevelType w:val="hybridMultilevel"/>
    <w:tmpl w:val="840C33DC"/>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 w15:restartNumberingAfterBreak="0">
    <w:nsid w:val="17972DAC"/>
    <w:multiLevelType w:val="singleLevel"/>
    <w:tmpl w:val="7C822958"/>
    <w:lvl w:ilvl="0">
      <w:start w:val="1"/>
      <w:numFmt w:val="decimal"/>
      <w:lvlText w:val="%1)"/>
      <w:lvlJc w:val="left"/>
      <w:pPr>
        <w:tabs>
          <w:tab w:val="num" w:pos="0"/>
        </w:tabs>
        <w:ind w:left="568" w:hanging="284"/>
      </w:pPr>
      <w:rPr>
        <w:rFonts w:ascii="Arial" w:hAnsi="Arial" w:cs="Arial" w:hint="default"/>
        <w:b w:val="0"/>
        <w:bCs w:val="0"/>
        <w:i w:val="0"/>
        <w:iCs w:val="0"/>
        <w:sz w:val="22"/>
        <w:szCs w:val="22"/>
      </w:rPr>
    </w:lvl>
  </w:abstractNum>
  <w:abstractNum w:abstractNumId="16" w15:restartNumberingAfterBreak="0">
    <w:nsid w:val="187C121B"/>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17" w15:restartNumberingAfterBreak="0">
    <w:nsid w:val="1B15275D"/>
    <w:multiLevelType w:val="hybridMultilevel"/>
    <w:tmpl w:val="D4FA0AD4"/>
    <w:lvl w:ilvl="0" w:tplc="0C72BAB2">
      <w:start w:val="1"/>
      <w:numFmt w:val="decimal"/>
      <w:lvlText w:val="%1)"/>
      <w:lvlJc w:val="left"/>
      <w:pPr>
        <w:ind w:left="567" w:hanging="283"/>
      </w:pPr>
      <w:rPr>
        <w:rFonts w:ascii="Arial" w:hAnsi="Arial" w:cs="Arial" w:hint="default"/>
        <w:b w:val="0"/>
        <w:bCs w:val="0"/>
        <w:i w:val="0"/>
        <w:i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B4F6140"/>
    <w:multiLevelType w:val="singleLevel"/>
    <w:tmpl w:val="7C822958"/>
    <w:lvl w:ilvl="0">
      <w:start w:val="1"/>
      <w:numFmt w:val="decimal"/>
      <w:lvlText w:val="%1)"/>
      <w:lvlJc w:val="left"/>
      <w:pPr>
        <w:tabs>
          <w:tab w:val="num" w:pos="0"/>
        </w:tabs>
        <w:ind w:left="568" w:hanging="284"/>
      </w:pPr>
      <w:rPr>
        <w:rFonts w:ascii="Arial" w:hAnsi="Arial" w:cs="Arial" w:hint="default"/>
        <w:b w:val="0"/>
        <w:bCs w:val="0"/>
        <w:i w:val="0"/>
        <w:iCs w:val="0"/>
        <w:sz w:val="22"/>
        <w:szCs w:val="22"/>
      </w:rPr>
    </w:lvl>
  </w:abstractNum>
  <w:abstractNum w:abstractNumId="19" w15:restartNumberingAfterBreak="0">
    <w:nsid w:val="1BED7F9B"/>
    <w:multiLevelType w:val="hybridMultilevel"/>
    <w:tmpl w:val="6B52A28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1C9A6611"/>
    <w:multiLevelType w:val="hybridMultilevel"/>
    <w:tmpl w:val="F8045260"/>
    <w:lvl w:ilvl="0" w:tplc="EE386314">
      <w:start w:val="1"/>
      <w:numFmt w:val="lowerLetter"/>
      <w:lvlText w:val="%1)"/>
      <w:lvlJc w:val="left"/>
      <w:pPr>
        <w:ind w:left="1288" w:hanging="360"/>
      </w:pPr>
      <w:rPr>
        <w:rFonts w:ascii="Arial" w:hAnsi="Arial" w:cs="Times New Roman"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1" w15:restartNumberingAfterBreak="0">
    <w:nsid w:val="217B210B"/>
    <w:multiLevelType w:val="singleLevel"/>
    <w:tmpl w:val="7C822958"/>
    <w:lvl w:ilvl="0">
      <w:start w:val="1"/>
      <w:numFmt w:val="decimal"/>
      <w:lvlText w:val="%1)"/>
      <w:lvlJc w:val="left"/>
      <w:pPr>
        <w:tabs>
          <w:tab w:val="num" w:pos="0"/>
        </w:tabs>
        <w:ind w:left="568" w:hanging="284"/>
      </w:pPr>
      <w:rPr>
        <w:rFonts w:ascii="Arial" w:hAnsi="Arial" w:cs="Arial" w:hint="default"/>
        <w:b w:val="0"/>
        <w:bCs w:val="0"/>
        <w:i w:val="0"/>
        <w:iCs w:val="0"/>
        <w:sz w:val="22"/>
        <w:szCs w:val="22"/>
      </w:rPr>
    </w:lvl>
  </w:abstractNum>
  <w:abstractNum w:abstractNumId="22" w15:restartNumberingAfterBreak="0">
    <w:nsid w:val="238D01CC"/>
    <w:multiLevelType w:val="hybridMultilevel"/>
    <w:tmpl w:val="576E8302"/>
    <w:lvl w:ilvl="0" w:tplc="EE386314">
      <w:start w:val="1"/>
      <w:numFmt w:val="lowerLetter"/>
      <w:lvlText w:val="%1)"/>
      <w:lvlJc w:val="left"/>
      <w:pPr>
        <w:ind w:left="1287" w:hanging="360"/>
      </w:pPr>
      <w:rPr>
        <w:rFonts w:ascii="Arial" w:hAnsi="Arial" w:cs="Times New Roman" w:hint="default"/>
      </w:rPr>
    </w:lvl>
    <w:lvl w:ilvl="1" w:tplc="704E035C">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3" w15:restartNumberingAfterBreak="0">
    <w:nsid w:val="261D726A"/>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4" w15:restartNumberingAfterBreak="0">
    <w:nsid w:val="29B9576E"/>
    <w:multiLevelType w:val="hybridMultilevel"/>
    <w:tmpl w:val="FF168D4A"/>
    <w:lvl w:ilvl="0" w:tplc="022CD02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CC66EFB"/>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6" w15:restartNumberingAfterBreak="0">
    <w:nsid w:val="2D9B59B4"/>
    <w:multiLevelType w:val="hybridMultilevel"/>
    <w:tmpl w:val="1B0A9F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6D70DC"/>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8" w15:restartNumberingAfterBreak="0">
    <w:nsid w:val="33B848C8"/>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29" w15:restartNumberingAfterBreak="0">
    <w:nsid w:val="34195FDE"/>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30" w15:restartNumberingAfterBreak="0">
    <w:nsid w:val="34625DB4"/>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31" w15:restartNumberingAfterBreak="0">
    <w:nsid w:val="358D0DDE"/>
    <w:multiLevelType w:val="hybridMultilevel"/>
    <w:tmpl w:val="432A16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945620"/>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33" w15:restartNumberingAfterBreak="0">
    <w:nsid w:val="3A8F3C5A"/>
    <w:multiLevelType w:val="singleLevel"/>
    <w:tmpl w:val="1DCA2124"/>
    <w:lvl w:ilvl="0">
      <w:start w:val="2"/>
      <w:numFmt w:val="decimal"/>
      <w:lvlText w:val="%1. "/>
      <w:legacy w:legacy="1" w:legacySpace="0" w:legacyIndent="283"/>
      <w:lvlJc w:val="left"/>
      <w:pPr>
        <w:ind w:left="283" w:hanging="283"/>
      </w:pPr>
      <w:rPr>
        <w:rFonts w:ascii="Arial" w:hAnsi="Arial" w:cs="Arial" w:hint="default"/>
        <w:b w:val="0"/>
        <w:bCs w:val="0"/>
        <w:i w:val="0"/>
        <w:iCs w:val="0"/>
        <w:sz w:val="22"/>
        <w:szCs w:val="22"/>
      </w:rPr>
    </w:lvl>
  </w:abstractNum>
  <w:abstractNum w:abstractNumId="34" w15:restartNumberingAfterBreak="0">
    <w:nsid w:val="3AC60D42"/>
    <w:multiLevelType w:val="singleLevel"/>
    <w:tmpl w:val="7C822958"/>
    <w:lvl w:ilvl="0">
      <w:start w:val="1"/>
      <w:numFmt w:val="decimal"/>
      <w:lvlText w:val="%1)"/>
      <w:lvlJc w:val="left"/>
      <w:pPr>
        <w:tabs>
          <w:tab w:val="num" w:pos="0"/>
        </w:tabs>
        <w:ind w:left="568" w:hanging="284"/>
      </w:pPr>
      <w:rPr>
        <w:rFonts w:ascii="Arial" w:hAnsi="Arial" w:cs="Arial" w:hint="default"/>
        <w:b w:val="0"/>
        <w:bCs w:val="0"/>
        <w:i w:val="0"/>
        <w:iCs w:val="0"/>
        <w:sz w:val="22"/>
        <w:szCs w:val="22"/>
      </w:rPr>
    </w:lvl>
  </w:abstractNum>
  <w:abstractNum w:abstractNumId="35" w15:restartNumberingAfterBreak="0">
    <w:nsid w:val="3B1545C3"/>
    <w:multiLevelType w:val="hybridMultilevel"/>
    <w:tmpl w:val="FF168D4A"/>
    <w:lvl w:ilvl="0" w:tplc="022CD02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B740140"/>
    <w:multiLevelType w:val="hybridMultilevel"/>
    <w:tmpl w:val="6B66C174"/>
    <w:lvl w:ilvl="0" w:tplc="1954FC8E">
      <w:start w:val="4"/>
      <w:numFmt w:val="decimal"/>
      <w:lvlText w:val="%1)"/>
      <w:lvlJc w:val="left"/>
      <w:pPr>
        <w:tabs>
          <w:tab w:val="num" w:pos="0"/>
        </w:tabs>
        <w:ind w:left="568" w:hanging="284"/>
      </w:pPr>
      <w:rPr>
        <w:rFonts w:ascii="Arial" w:hAnsi="Arial" w:cs="Arial"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5448F3"/>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38" w15:restartNumberingAfterBreak="0">
    <w:nsid w:val="3FCE0661"/>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39" w15:restartNumberingAfterBreak="0">
    <w:nsid w:val="408B5D15"/>
    <w:multiLevelType w:val="hybridMultilevel"/>
    <w:tmpl w:val="2B18816C"/>
    <w:lvl w:ilvl="0" w:tplc="FFFFFFFF">
      <w:start w:val="1"/>
      <w:numFmt w:val="lowerLetter"/>
      <w:lvlText w:val="%1)"/>
      <w:lvlJc w:val="left"/>
      <w:pPr>
        <w:ind w:left="1349" w:hanging="360"/>
      </w:pPr>
      <w:rPr>
        <w:rFonts w:ascii="Arial" w:hAnsi="Arial" w:cs="Times New Roman" w:hint="default"/>
      </w:rPr>
    </w:lvl>
    <w:lvl w:ilvl="1" w:tplc="FFFFFFFF" w:tentative="1">
      <w:start w:val="1"/>
      <w:numFmt w:val="lowerLetter"/>
      <w:lvlText w:val="%2."/>
      <w:lvlJc w:val="left"/>
      <w:pPr>
        <w:ind w:left="2069" w:hanging="360"/>
      </w:pPr>
    </w:lvl>
    <w:lvl w:ilvl="2" w:tplc="FFFFFFFF" w:tentative="1">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40" w15:restartNumberingAfterBreak="0">
    <w:nsid w:val="40BA4EBB"/>
    <w:multiLevelType w:val="singleLevel"/>
    <w:tmpl w:val="7C822958"/>
    <w:lvl w:ilvl="0">
      <w:start w:val="1"/>
      <w:numFmt w:val="decimal"/>
      <w:lvlText w:val="%1)"/>
      <w:lvlJc w:val="left"/>
      <w:pPr>
        <w:tabs>
          <w:tab w:val="num" w:pos="0"/>
        </w:tabs>
        <w:ind w:left="568" w:hanging="284"/>
      </w:pPr>
      <w:rPr>
        <w:rFonts w:ascii="Arial" w:hAnsi="Arial" w:cs="Arial" w:hint="default"/>
        <w:b w:val="0"/>
        <w:bCs w:val="0"/>
        <w:i w:val="0"/>
        <w:iCs w:val="0"/>
        <w:sz w:val="22"/>
        <w:szCs w:val="22"/>
      </w:rPr>
    </w:lvl>
  </w:abstractNum>
  <w:abstractNum w:abstractNumId="41" w15:restartNumberingAfterBreak="0">
    <w:nsid w:val="41DD0766"/>
    <w:multiLevelType w:val="singleLevel"/>
    <w:tmpl w:val="7C822958"/>
    <w:lvl w:ilvl="0">
      <w:start w:val="1"/>
      <w:numFmt w:val="decimal"/>
      <w:lvlText w:val="%1)"/>
      <w:lvlJc w:val="left"/>
      <w:pPr>
        <w:tabs>
          <w:tab w:val="num" w:pos="0"/>
        </w:tabs>
        <w:ind w:left="568" w:hanging="284"/>
      </w:pPr>
      <w:rPr>
        <w:rFonts w:ascii="Arial" w:hAnsi="Arial" w:cs="Arial" w:hint="default"/>
        <w:b w:val="0"/>
        <w:bCs w:val="0"/>
        <w:i w:val="0"/>
        <w:iCs w:val="0"/>
        <w:sz w:val="22"/>
        <w:szCs w:val="22"/>
      </w:rPr>
    </w:lvl>
  </w:abstractNum>
  <w:abstractNum w:abstractNumId="42" w15:restartNumberingAfterBreak="0">
    <w:nsid w:val="471713C3"/>
    <w:multiLevelType w:val="hybridMultilevel"/>
    <w:tmpl w:val="FF168D4A"/>
    <w:lvl w:ilvl="0" w:tplc="022CD02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7C506E8"/>
    <w:multiLevelType w:val="hybridMultilevel"/>
    <w:tmpl w:val="FF168D4A"/>
    <w:lvl w:ilvl="0" w:tplc="022CD02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8CB68E4"/>
    <w:multiLevelType w:val="hybridMultilevel"/>
    <w:tmpl w:val="576E8302"/>
    <w:lvl w:ilvl="0" w:tplc="EE386314">
      <w:start w:val="1"/>
      <w:numFmt w:val="lowerLetter"/>
      <w:lvlText w:val="%1)"/>
      <w:lvlJc w:val="left"/>
      <w:pPr>
        <w:ind w:left="1287" w:hanging="360"/>
      </w:pPr>
      <w:rPr>
        <w:rFonts w:ascii="Arial" w:hAnsi="Arial" w:cs="Times New Roman" w:hint="default"/>
      </w:rPr>
    </w:lvl>
    <w:lvl w:ilvl="1" w:tplc="704E035C">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5" w15:restartNumberingAfterBreak="0">
    <w:nsid w:val="4A42026A"/>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46" w15:restartNumberingAfterBreak="0">
    <w:nsid w:val="4D476A64"/>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47" w15:restartNumberingAfterBreak="0">
    <w:nsid w:val="4DFF01C6"/>
    <w:multiLevelType w:val="hybridMultilevel"/>
    <w:tmpl w:val="BBDA0986"/>
    <w:lvl w:ilvl="0" w:tplc="9B687262">
      <w:start w:val="1"/>
      <w:numFmt w:val="decimal"/>
      <w:lvlText w:val="%1)"/>
      <w:lvlJc w:val="left"/>
      <w:pPr>
        <w:ind w:left="720" w:hanging="360"/>
      </w:pPr>
      <w:rPr>
        <w:rFonts w:ascii="Arial" w:eastAsia="Times New Roman" w:hAnsi="Arial"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8" w15:restartNumberingAfterBreak="0">
    <w:nsid w:val="4EEF6113"/>
    <w:multiLevelType w:val="singleLevel"/>
    <w:tmpl w:val="7C822958"/>
    <w:lvl w:ilvl="0">
      <w:start w:val="1"/>
      <w:numFmt w:val="decimal"/>
      <w:lvlText w:val="%1)"/>
      <w:lvlJc w:val="left"/>
      <w:pPr>
        <w:tabs>
          <w:tab w:val="num" w:pos="0"/>
        </w:tabs>
        <w:ind w:left="568" w:hanging="284"/>
      </w:pPr>
      <w:rPr>
        <w:rFonts w:ascii="Arial" w:hAnsi="Arial" w:cs="Arial" w:hint="default"/>
        <w:b w:val="0"/>
        <w:bCs w:val="0"/>
        <w:i w:val="0"/>
        <w:iCs w:val="0"/>
        <w:sz w:val="22"/>
        <w:szCs w:val="22"/>
      </w:rPr>
    </w:lvl>
  </w:abstractNum>
  <w:abstractNum w:abstractNumId="49" w15:restartNumberingAfterBreak="0">
    <w:nsid w:val="50035B40"/>
    <w:multiLevelType w:val="hybridMultilevel"/>
    <w:tmpl w:val="F8045260"/>
    <w:lvl w:ilvl="0" w:tplc="EE386314">
      <w:start w:val="1"/>
      <w:numFmt w:val="lowerLetter"/>
      <w:lvlText w:val="%1)"/>
      <w:lvlJc w:val="left"/>
      <w:pPr>
        <w:ind w:left="1288" w:hanging="360"/>
      </w:pPr>
      <w:rPr>
        <w:rFonts w:ascii="Arial" w:hAnsi="Arial" w:cs="Times New Roman"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0" w15:restartNumberingAfterBreak="0">
    <w:nsid w:val="50A20AA9"/>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51" w15:restartNumberingAfterBreak="0">
    <w:nsid w:val="514508B1"/>
    <w:multiLevelType w:val="singleLevel"/>
    <w:tmpl w:val="7C822958"/>
    <w:lvl w:ilvl="0">
      <w:start w:val="1"/>
      <w:numFmt w:val="decimal"/>
      <w:lvlText w:val="%1)"/>
      <w:lvlJc w:val="left"/>
      <w:pPr>
        <w:tabs>
          <w:tab w:val="num" w:pos="0"/>
        </w:tabs>
        <w:ind w:left="568" w:hanging="284"/>
      </w:pPr>
      <w:rPr>
        <w:rFonts w:ascii="Arial" w:hAnsi="Arial" w:cs="Arial" w:hint="default"/>
        <w:b w:val="0"/>
        <w:bCs w:val="0"/>
        <w:i w:val="0"/>
        <w:iCs w:val="0"/>
        <w:sz w:val="22"/>
        <w:szCs w:val="22"/>
      </w:rPr>
    </w:lvl>
  </w:abstractNum>
  <w:abstractNum w:abstractNumId="52" w15:restartNumberingAfterBreak="0">
    <w:nsid w:val="527A51DA"/>
    <w:multiLevelType w:val="hybridMultilevel"/>
    <w:tmpl w:val="0B762BEC"/>
    <w:lvl w:ilvl="0" w:tplc="CC989986">
      <w:start w:val="1"/>
      <w:numFmt w:val="decimal"/>
      <w:lvlText w:val="%1)"/>
      <w:lvlJc w:val="left"/>
      <w:pPr>
        <w:ind w:left="720" w:hanging="360"/>
      </w:pPr>
      <w:rPr>
        <w:rFonts w:ascii="Arial" w:hAnsi="Arial" w:cs="Times New Roman" w:hint="default"/>
      </w:rPr>
    </w:lvl>
    <w:lvl w:ilvl="1" w:tplc="CC989986">
      <w:start w:val="1"/>
      <w:numFmt w:val="decimal"/>
      <w:lvlText w:val="%2)"/>
      <w:lvlJc w:val="left"/>
      <w:pPr>
        <w:ind w:left="1440" w:hanging="360"/>
      </w:pPr>
      <w:rPr>
        <w:rFonts w:ascii="Arial" w:hAnsi="Aria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7E61CB"/>
    <w:multiLevelType w:val="hybridMultilevel"/>
    <w:tmpl w:val="01D6D392"/>
    <w:lvl w:ilvl="0" w:tplc="15E0B60E">
      <w:start w:val="1"/>
      <w:numFmt w:val="decimal"/>
      <w:lvlText w:val="%1)"/>
      <w:lvlJc w:val="left"/>
      <w:pPr>
        <w:tabs>
          <w:tab w:val="num" w:pos="644"/>
        </w:tabs>
        <w:ind w:left="644" w:hanging="360"/>
      </w:pPr>
      <w:rPr>
        <w:rFonts w:cs="Times New Roman" w:hint="default"/>
      </w:rPr>
    </w:lvl>
    <w:lvl w:ilvl="1" w:tplc="04150019">
      <w:start w:val="1"/>
      <w:numFmt w:val="lowerLetter"/>
      <w:lvlText w:val="%2."/>
      <w:lvlJc w:val="left"/>
      <w:pPr>
        <w:tabs>
          <w:tab w:val="num" w:pos="1364"/>
        </w:tabs>
        <w:ind w:left="1364" w:hanging="360"/>
      </w:pPr>
      <w:rPr>
        <w:rFonts w:cs="Times New Roman"/>
      </w:rPr>
    </w:lvl>
    <w:lvl w:ilvl="2" w:tplc="0415001B">
      <w:start w:val="1"/>
      <w:numFmt w:val="lowerRoman"/>
      <w:lvlText w:val="%3."/>
      <w:lvlJc w:val="right"/>
      <w:pPr>
        <w:tabs>
          <w:tab w:val="num" w:pos="2084"/>
        </w:tabs>
        <w:ind w:left="2084" w:hanging="180"/>
      </w:pPr>
      <w:rPr>
        <w:rFonts w:cs="Times New Roman"/>
      </w:rPr>
    </w:lvl>
    <w:lvl w:ilvl="3" w:tplc="0415000F">
      <w:start w:val="1"/>
      <w:numFmt w:val="decimal"/>
      <w:lvlText w:val="%4."/>
      <w:lvlJc w:val="left"/>
      <w:pPr>
        <w:tabs>
          <w:tab w:val="num" w:pos="2804"/>
        </w:tabs>
        <w:ind w:left="2804" w:hanging="360"/>
      </w:pPr>
      <w:rPr>
        <w:rFonts w:cs="Times New Roman"/>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54" w15:restartNumberingAfterBreak="0">
    <w:nsid w:val="55E912DF"/>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55" w15:restartNumberingAfterBreak="0">
    <w:nsid w:val="56C05240"/>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56" w15:restartNumberingAfterBreak="0">
    <w:nsid w:val="5F3A6DD8"/>
    <w:multiLevelType w:val="singleLevel"/>
    <w:tmpl w:val="817041E8"/>
    <w:lvl w:ilvl="0">
      <w:start w:val="1"/>
      <w:numFmt w:val="decimal"/>
      <w:lvlText w:val="%1) "/>
      <w:legacy w:legacy="1" w:legacySpace="0" w:legacyIndent="283"/>
      <w:lvlJc w:val="left"/>
      <w:pPr>
        <w:ind w:left="567" w:hanging="283"/>
      </w:pPr>
      <w:rPr>
        <w:rFonts w:ascii="Arial" w:hAnsi="Arial" w:cs="Arial" w:hint="default"/>
        <w:b w:val="0"/>
        <w:bCs w:val="0"/>
        <w:i w:val="0"/>
        <w:iCs w:val="0"/>
        <w:sz w:val="22"/>
        <w:szCs w:val="22"/>
      </w:rPr>
    </w:lvl>
  </w:abstractNum>
  <w:abstractNum w:abstractNumId="57" w15:restartNumberingAfterBreak="0">
    <w:nsid w:val="6041776E"/>
    <w:multiLevelType w:val="hybridMultilevel"/>
    <w:tmpl w:val="FF168D4A"/>
    <w:lvl w:ilvl="0" w:tplc="022CD02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39351ED"/>
    <w:multiLevelType w:val="hybridMultilevel"/>
    <w:tmpl w:val="49769396"/>
    <w:lvl w:ilvl="0" w:tplc="9574ED1E">
      <w:start w:val="5"/>
      <w:numFmt w:val="decimal"/>
      <w:lvlText w:val="%1)"/>
      <w:lvlJc w:val="left"/>
      <w:pPr>
        <w:ind w:left="720" w:hanging="360"/>
      </w:pPr>
      <w:rPr>
        <w:rFonts w:ascii="Arial" w:hAnsi="Arial"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291371"/>
    <w:multiLevelType w:val="singleLevel"/>
    <w:tmpl w:val="7C822958"/>
    <w:lvl w:ilvl="0">
      <w:start w:val="1"/>
      <w:numFmt w:val="decimal"/>
      <w:lvlText w:val="%1)"/>
      <w:lvlJc w:val="left"/>
      <w:pPr>
        <w:tabs>
          <w:tab w:val="num" w:pos="0"/>
        </w:tabs>
        <w:ind w:left="568" w:hanging="284"/>
      </w:pPr>
      <w:rPr>
        <w:rFonts w:ascii="Arial" w:hAnsi="Arial" w:cs="Arial" w:hint="default"/>
        <w:b w:val="0"/>
        <w:bCs w:val="0"/>
        <w:i w:val="0"/>
        <w:iCs w:val="0"/>
        <w:sz w:val="22"/>
        <w:szCs w:val="22"/>
      </w:rPr>
    </w:lvl>
  </w:abstractNum>
  <w:abstractNum w:abstractNumId="60" w15:restartNumberingAfterBreak="0">
    <w:nsid w:val="65B21BB4"/>
    <w:multiLevelType w:val="hybridMultilevel"/>
    <w:tmpl w:val="F8045260"/>
    <w:lvl w:ilvl="0" w:tplc="EE386314">
      <w:start w:val="1"/>
      <w:numFmt w:val="lowerLetter"/>
      <w:lvlText w:val="%1)"/>
      <w:lvlJc w:val="left"/>
      <w:pPr>
        <w:ind w:left="1288" w:hanging="360"/>
      </w:pPr>
      <w:rPr>
        <w:rFonts w:ascii="Arial" w:hAnsi="Arial" w:cs="Times New Roman"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1" w15:restartNumberingAfterBreak="0">
    <w:nsid w:val="693D25F9"/>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62" w15:restartNumberingAfterBreak="0">
    <w:nsid w:val="6A5510F0"/>
    <w:multiLevelType w:val="hybridMultilevel"/>
    <w:tmpl w:val="2B18816C"/>
    <w:lvl w:ilvl="0" w:tplc="FFFFFFFF">
      <w:start w:val="1"/>
      <w:numFmt w:val="lowerLetter"/>
      <w:lvlText w:val="%1)"/>
      <w:lvlJc w:val="left"/>
      <w:pPr>
        <w:ind w:left="1349" w:hanging="360"/>
      </w:pPr>
      <w:rPr>
        <w:rFonts w:ascii="Arial" w:hAnsi="Arial" w:cs="Times New Roman" w:hint="default"/>
      </w:rPr>
    </w:lvl>
    <w:lvl w:ilvl="1" w:tplc="FFFFFFFF" w:tentative="1">
      <w:start w:val="1"/>
      <w:numFmt w:val="lowerLetter"/>
      <w:lvlText w:val="%2."/>
      <w:lvlJc w:val="left"/>
      <w:pPr>
        <w:ind w:left="2069" w:hanging="360"/>
      </w:pPr>
    </w:lvl>
    <w:lvl w:ilvl="2" w:tplc="FFFFFFFF" w:tentative="1">
      <w:start w:val="1"/>
      <w:numFmt w:val="lowerRoman"/>
      <w:lvlText w:val="%3."/>
      <w:lvlJc w:val="right"/>
      <w:pPr>
        <w:ind w:left="2789" w:hanging="180"/>
      </w:pPr>
    </w:lvl>
    <w:lvl w:ilvl="3" w:tplc="FFFFFFFF" w:tentative="1">
      <w:start w:val="1"/>
      <w:numFmt w:val="decimal"/>
      <w:lvlText w:val="%4."/>
      <w:lvlJc w:val="left"/>
      <w:pPr>
        <w:ind w:left="3509" w:hanging="360"/>
      </w:pPr>
    </w:lvl>
    <w:lvl w:ilvl="4" w:tplc="FFFFFFFF" w:tentative="1">
      <w:start w:val="1"/>
      <w:numFmt w:val="lowerLetter"/>
      <w:lvlText w:val="%5."/>
      <w:lvlJc w:val="left"/>
      <w:pPr>
        <w:ind w:left="4229" w:hanging="360"/>
      </w:pPr>
    </w:lvl>
    <w:lvl w:ilvl="5" w:tplc="FFFFFFFF" w:tentative="1">
      <w:start w:val="1"/>
      <w:numFmt w:val="lowerRoman"/>
      <w:lvlText w:val="%6."/>
      <w:lvlJc w:val="right"/>
      <w:pPr>
        <w:ind w:left="4949" w:hanging="180"/>
      </w:pPr>
    </w:lvl>
    <w:lvl w:ilvl="6" w:tplc="FFFFFFFF" w:tentative="1">
      <w:start w:val="1"/>
      <w:numFmt w:val="decimal"/>
      <w:lvlText w:val="%7."/>
      <w:lvlJc w:val="left"/>
      <w:pPr>
        <w:ind w:left="5669" w:hanging="360"/>
      </w:pPr>
    </w:lvl>
    <w:lvl w:ilvl="7" w:tplc="FFFFFFFF" w:tentative="1">
      <w:start w:val="1"/>
      <w:numFmt w:val="lowerLetter"/>
      <w:lvlText w:val="%8."/>
      <w:lvlJc w:val="left"/>
      <w:pPr>
        <w:ind w:left="6389" w:hanging="360"/>
      </w:pPr>
    </w:lvl>
    <w:lvl w:ilvl="8" w:tplc="FFFFFFFF" w:tentative="1">
      <w:start w:val="1"/>
      <w:numFmt w:val="lowerRoman"/>
      <w:lvlText w:val="%9."/>
      <w:lvlJc w:val="right"/>
      <w:pPr>
        <w:ind w:left="7109" w:hanging="180"/>
      </w:pPr>
    </w:lvl>
  </w:abstractNum>
  <w:abstractNum w:abstractNumId="63" w15:restartNumberingAfterBreak="0">
    <w:nsid w:val="6E0917FA"/>
    <w:multiLevelType w:val="singleLevel"/>
    <w:tmpl w:val="CAD2522A"/>
    <w:lvl w:ilvl="0">
      <w:start w:val="2"/>
      <w:numFmt w:val="decimal"/>
      <w:lvlText w:val="%1. "/>
      <w:legacy w:legacy="1" w:legacySpace="0" w:legacyIndent="283"/>
      <w:lvlJc w:val="left"/>
      <w:pPr>
        <w:ind w:left="283" w:hanging="283"/>
      </w:pPr>
      <w:rPr>
        <w:rFonts w:ascii="Arial" w:hAnsi="Arial" w:cs="Arial" w:hint="default"/>
        <w:b w:val="0"/>
        <w:bCs w:val="0"/>
        <w:i w:val="0"/>
        <w:iCs w:val="0"/>
        <w:sz w:val="22"/>
        <w:szCs w:val="22"/>
      </w:rPr>
    </w:lvl>
  </w:abstractNum>
  <w:abstractNum w:abstractNumId="64" w15:restartNumberingAfterBreak="0">
    <w:nsid w:val="6EB43135"/>
    <w:multiLevelType w:val="multilevel"/>
    <w:tmpl w:val="0000000A"/>
    <w:lvl w:ilvl="0">
      <w:start w:val="1"/>
      <w:numFmt w:val="decimal"/>
      <w:lvlText w:val="%1)"/>
      <w:lvlJc w:val="left"/>
      <w:pPr>
        <w:tabs>
          <w:tab w:val="num" w:pos="284"/>
        </w:tabs>
        <w:ind w:left="852" w:hanging="284"/>
      </w:pPr>
      <w:rPr>
        <w:rFonts w:ascii="Arial" w:hAnsi="Arial" w:cs="Arial"/>
        <w:b w:val="0"/>
        <w:bCs w:val="0"/>
        <w:i w:val="0"/>
        <w:iCs w:val="0"/>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5" w15:restartNumberingAfterBreak="0">
    <w:nsid w:val="72916FFF"/>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66" w15:restartNumberingAfterBreak="0">
    <w:nsid w:val="735314BF"/>
    <w:multiLevelType w:val="hybridMultilevel"/>
    <w:tmpl w:val="29B0B67A"/>
    <w:lvl w:ilvl="0" w:tplc="7C822958">
      <w:start w:val="1"/>
      <w:numFmt w:val="decimal"/>
      <w:lvlText w:val="%1)"/>
      <w:lvlJc w:val="left"/>
      <w:pPr>
        <w:tabs>
          <w:tab w:val="num" w:pos="0"/>
        </w:tabs>
        <w:ind w:left="568" w:hanging="284"/>
      </w:pPr>
      <w:rPr>
        <w:rFonts w:ascii="Arial" w:hAnsi="Arial" w:cs="Arial" w:hint="default"/>
        <w:b w:val="0"/>
        <w:bCs w:val="0"/>
        <w:i w:val="0"/>
        <w:i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754642B4"/>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68" w15:restartNumberingAfterBreak="0">
    <w:nsid w:val="75BF6E8D"/>
    <w:multiLevelType w:val="hybridMultilevel"/>
    <w:tmpl w:val="2B18816C"/>
    <w:lvl w:ilvl="0" w:tplc="EE386314">
      <w:start w:val="1"/>
      <w:numFmt w:val="lowerLetter"/>
      <w:lvlText w:val="%1)"/>
      <w:lvlJc w:val="left"/>
      <w:pPr>
        <w:ind w:left="1349" w:hanging="360"/>
      </w:pPr>
      <w:rPr>
        <w:rFonts w:ascii="Arial" w:hAnsi="Arial" w:cs="Times New Roman" w:hint="default"/>
      </w:rPr>
    </w:lvl>
    <w:lvl w:ilvl="1" w:tplc="04150019" w:tentative="1">
      <w:start w:val="1"/>
      <w:numFmt w:val="lowerLetter"/>
      <w:lvlText w:val="%2."/>
      <w:lvlJc w:val="left"/>
      <w:pPr>
        <w:ind w:left="2069" w:hanging="360"/>
      </w:pPr>
    </w:lvl>
    <w:lvl w:ilvl="2" w:tplc="0415001B" w:tentative="1">
      <w:start w:val="1"/>
      <w:numFmt w:val="lowerRoman"/>
      <w:lvlText w:val="%3."/>
      <w:lvlJc w:val="right"/>
      <w:pPr>
        <w:ind w:left="2789" w:hanging="180"/>
      </w:pPr>
    </w:lvl>
    <w:lvl w:ilvl="3" w:tplc="0415000F" w:tentative="1">
      <w:start w:val="1"/>
      <w:numFmt w:val="decimal"/>
      <w:lvlText w:val="%4."/>
      <w:lvlJc w:val="left"/>
      <w:pPr>
        <w:ind w:left="3509" w:hanging="360"/>
      </w:pPr>
    </w:lvl>
    <w:lvl w:ilvl="4" w:tplc="04150019" w:tentative="1">
      <w:start w:val="1"/>
      <w:numFmt w:val="lowerLetter"/>
      <w:lvlText w:val="%5."/>
      <w:lvlJc w:val="left"/>
      <w:pPr>
        <w:ind w:left="4229" w:hanging="360"/>
      </w:pPr>
    </w:lvl>
    <w:lvl w:ilvl="5" w:tplc="0415001B" w:tentative="1">
      <w:start w:val="1"/>
      <w:numFmt w:val="lowerRoman"/>
      <w:lvlText w:val="%6."/>
      <w:lvlJc w:val="right"/>
      <w:pPr>
        <w:ind w:left="4949" w:hanging="180"/>
      </w:pPr>
    </w:lvl>
    <w:lvl w:ilvl="6" w:tplc="0415000F" w:tentative="1">
      <w:start w:val="1"/>
      <w:numFmt w:val="decimal"/>
      <w:lvlText w:val="%7."/>
      <w:lvlJc w:val="left"/>
      <w:pPr>
        <w:ind w:left="5669" w:hanging="360"/>
      </w:pPr>
    </w:lvl>
    <w:lvl w:ilvl="7" w:tplc="04150019" w:tentative="1">
      <w:start w:val="1"/>
      <w:numFmt w:val="lowerLetter"/>
      <w:lvlText w:val="%8."/>
      <w:lvlJc w:val="left"/>
      <w:pPr>
        <w:ind w:left="6389" w:hanging="360"/>
      </w:pPr>
    </w:lvl>
    <w:lvl w:ilvl="8" w:tplc="0415001B" w:tentative="1">
      <w:start w:val="1"/>
      <w:numFmt w:val="lowerRoman"/>
      <w:lvlText w:val="%9."/>
      <w:lvlJc w:val="right"/>
      <w:pPr>
        <w:ind w:left="7109" w:hanging="180"/>
      </w:pPr>
    </w:lvl>
  </w:abstractNum>
  <w:abstractNum w:abstractNumId="69" w15:restartNumberingAfterBreak="0">
    <w:nsid w:val="78801226"/>
    <w:multiLevelType w:val="hybridMultilevel"/>
    <w:tmpl w:val="D7545FFE"/>
    <w:lvl w:ilvl="0" w:tplc="C338E468">
      <w:start w:val="3"/>
      <w:numFmt w:val="decimal"/>
      <w:lvlText w:val="%1)"/>
      <w:lvlJc w:val="left"/>
      <w:pPr>
        <w:ind w:left="720" w:hanging="360"/>
      </w:pPr>
      <w:rPr>
        <w:rFonts w:ascii="Arial" w:hAnsi="Arial"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EC134F"/>
    <w:multiLevelType w:val="hybridMultilevel"/>
    <w:tmpl w:val="F1D87E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F56BEF"/>
    <w:multiLevelType w:val="hybridMultilevel"/>
    <w:tmpl w:val="F8045260"/>
    <w:lvl w:ilvl="0" w:tplc="EE386314">
      <w:start w:val="1"/>
      <w:numFmt w:val="lowerLetter"/>
      <w:lvlText w:val="%1)"/>
      <w:lvlJc w:val="left"/>
      <w:pPr>
        <w:ind w:left="1288" w:hanging="360"/>
      </w:pPr>
      <w:rPr>
        <w:rFonts w:ascii="Arial" w:hAnsi="Arial" w:cs="Times New Roman"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72" w15:restartNumberingAfterBreak="0">
    <w:nsid w:val="7DA337B6"/>
    <w:multiLevelType w:val="hybridMultilevel"/>
    <w:tmpl w:val="0B784EE2"/>
    <w:lvl w:ilvl="0" w:tplc="09149F18">
      <w:start w:val="4"/>
      <w:numFmt w:val="decimal"/>
      <w:lvlText w:val="%1)"/>
      <w:lvlJc w:val="left"/>
      <w:pPr>
        <w:tabs>
          <w:tab w:val="num" w:pos="705"/>
        </w:tabs>
        <w:ind w:left="1273" w:hanging="284"/>
      </w:pPr>
      <w:rPr>
        <w:rFonts w:ascii="Arial" w:hAnsi="Arial" w:cs="Arial" w:hint="default"/>
        <w:b w:val="0"/>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6999170">
    <w:abstractNumId w:val="33"/>
  </w:num>
  <w:num w:numId="2" w16cid:durableId="945769897">
    <w:abstractNumId w:val="33"/>
    <w:lvlOverride w:ilvl="0">
      <w:lvl w:ilvl="0">
        <w:start w:val="1"/>
        <w:numFmt w:val="decimal"/>
        <w:lvlText w:val="%1. "/>
        <w:legacy w:legacy="1" w:legacySpace="0" w:legacyIndent="283"/>
        <w:lvlJc w:val="left"/>
        <w:pPr>
          <w:ind w:left="283" w:hanging="283"/>
        </w:pPr>
        <w:rPr>
          <w:rFonts w:ascii="Arial" w:hAnsi="Arial" w:cs="Arial" w:hint="default"/>
          <w:b w:val="0"/>
          <w:bCs w:val="0"/>
          <w:i w:val="0"/>
          <w:iCs w:val="0"/>
          <w:sz w:val="22"/>
          <w:szCs w:val="22"/>
        </w:rPr>
      </w:lvl>
    </w:lvlOverride>
  </w:num>
  <w:num w:numId="3" w16cid:durableId="621494103">
    <w:abstractNumId w:val="56"/>
  </w:num>
  <w:num w:numId="4" w16cid:durableId="2018189316">
    <w:abstractNumId w:val="21"/>
  </w:num>
  <w:num w:numId="5" w16cid:durableId="666909572">
    <w:abstractNumId w:val="66"/>
  </w:num>
  <w:num w:numId="6" w16cid:durableId="1667660728">
    <w:abstractNumId w:val="53"/>
  </w:num>
  <w:num w:numId="7" w16cid:durableId="1901553117">
    <w:abstractNumId w:val="17"/>
  </w:num>
  <w:num w:numId="8" w16cid:durableId="315912949">
    <w:abstractNumId w:val="8"/>
  </w:num>
  <w:num w:numId="9" w16cid:durableId="818377217">
    <w:abstractNumId w:val="47"/>
  </w:num>
  <w:num w:numId="10" w16cid:durableId="693730867">
    <w:abstractNumId w:val="22"/>
  </w:num>
  <w:num w:numId="11" w16cid:durableId="713964272">
    <w:abstractNumId w:val="63"/>
  </w:num>
  <w:num w:numId="12" w16cid:durableId="1954163516">
    <w:abstractNumId w:val="10"/>
  </w:num>
  <w:num w:numId="13" w16cid:durableId="1314067375">
    <w:abstractNumId w:val="52"/>
  </w:num>
  <w:num w:numId="14" w16cid:durableId="1633289600">
    <w:abstractNumId w:val="43"/>
  </w:num>
  <w:num w:numId="15" w16cid:durableId="546576349">
    <w:abstractNumId w:val="4"/>
  </w:num>
  <w:num w:numId="16" w16cid:durableId="729033866">
    <w:abstractNumId w:val="2"/>
  </w:num>
  <w:num w:numId="17" w16cid:durableId="395975726">
    <w:abstractNumId w:val="51"/>
  </w:num>
  <w:num w:numId="18" w16cid:durableId="425930413">
    <w:abstractNumId w:val="38"/>
  </w:num>
  <w:num w:numId="19" w16cid:durableId="421344194">
    <w:abstractNumId w:val="60"/>
  </w:num>
  <w:num w:numId="20" w16cid:durableId="2087074523">
    <w:abstractNumId w:val="18"/>
  </w:num>
  <w:num w:numId="21" w16cid:durableId="543448340">
    <w:abstractNumId w:val="41"/>
  </w:num>
  <w:num w:numId="22" w16cid:durableId="963803222">
    <w:abstractNumId w:val="15"/>
  </w:num>
  <w:num w:numId="23" w16cid:durableId="1663047710">
    <w:abstractNumId w:val="59"/>
  </w:num>
  <w:num w:numId="24" w16cid:durableId="483358335">
    <w:abstractNumId w:val="0"/>
  </w:num>
  <w:num w:numId="25" w16cid:durableId="452015056">
    <w:abstractNumId w:val="64"/>
  </w:num>
  <w:num w:numId="26" w16cid:durableId="818113283">
    <w:abstractNumId w:val="44"/>
  </w:num>
  <w:num w:numId="27" w16cid:durableId="702444471">
    <w:abstractNumId w:val="71"/>
  </w:num>
  <w:num w:numId="28" w16cid:durableId="1527790345">
    <w:abstractNumId w:val="3"/>
  </w:num>
  <w:num w:numId="29" w16cid:durableId="1037318991">
    <w:abstractNumId w:val="57"/>
  </w:num>
  <w:num w:numId="30" w16cid:durableId="600643720">
    <w:abstractNumId w:val="35"/>
  </w:num>
  <w:num w:numId="31" w16cid:durableId="791174640">
    <w:abstractNumId w:val="42"/>
  </w:num>
  <w:num w:numId="32" w16cid:durableId="852763692">
    <w:abstractNumId w:val="11"/>
  </w:num>
  <w:num w:numId="33" w16cid:durableId="606697315">
    <w:abstractNumId w:val="24"/>
  </w:num>
  <w:num w:numId="34" w16cid:durableId="849493573">
    <w:abstractNumId w:val="55"/>
  </w:num>
  <w:num w:numId="35" w16cid:durableId="297955229">
    <w:abstractNumId w:val="65"/>
  </w:num>
  <w:num w:numId="36" w16cid:durableId="117336671">
    <w:abstractNumId w:val="27"/>
  </w:num>
  <w:num w:numId="37" w16cid:durableId="1661277296">
    <w:abstractNumId w:val="68"/>
  </w:num>
  <w:num w:numId="38" w16cid:durableId="305739245">
    <w:abstractNumId w:val="29"/>
  </w:num>
  <w:num w:numId="39" w16cid:durableId="278685803">
    <w:abstractNumId w:val="13"/>
  </w:num>
  <w:num w:numId="40" w16cid:durableId="1399474871">
    <w:abstractNumId w:val="46"/>
  </w:num>
  <w:num w:numId="41" w16cid:durableId="1744253174">
    <w:abstractNumId w:val="32"/>
  </w:num>
  <w:num w:numId="42" w16cid:durableId="1570190147">
    <w:abstractNumId w:val="50"/>
  </w:num>
  <w:num w:numId="43" w16cid:durableId="1634408730">
    <w:abstractNumId w:val="67"/>
  </w:num>
  <w:num w:numId="44" w16cid:durableId="1113286489">
    <w:abstractNumId w:val="30"/>
  </w:num>
  <w:num w:numId="45" w16cid:durableId="1835291336">
    <w:abstractNumId w:val="45"/>
  </w:num>
  <w:num w:numId="46" w16cid:durableId="1143960579">
    <w:abstractNumId w:val="37"/>
  </w:num>
  <w:num w:numId="47" w16cid:durableId="1663506530">
    <w:abstractNumId w:val="16"/>
  </w:num>
  <w:num w:numId="48" w16cid:durableId="1130589403">
    <w:abstractNumId w:val="61"/>
  </w:num>
  <w:num w:numId="49" w16cid:durableId="1657369547">
    <w:abstractNumId w:val="25"/>
  </w:num>
  <w:num w:numId="50" w16cid:durableId="358511857">
    <w:abstractNumId w:val="28"/>
  </w:num>
  <w:num w:numId="51" w16cid:durableId="1976637002">
    <w:abstractNumId w:val="34"/>
  </w:num>
  <w:num w:numId="52" w16cid:durableId="2040469873">
    <w:abstractNumId w:val="23"/>
  </w:num>
  <w:num w:numId="53" w16cid:durableId="2022313083">
    <w:abstractNumId w:val="69"/>
  </w:num>
  <w:num w:numId="54" w16cid:durableId="394162526">
    <w:abstractNumId w:val="5"/>
  </w:num>
  <w:num w:numId="55" w16cid:durableId="1448890571">
    <w:abstractNumId w:val="40"/>
  </w:num>
  <w:num w:numId="56" w16cid:durableId="1590693065">
    <w:abstractNumId w:val="9"/>
  </w:num>
  <w:num w:numId="57" w16cid:durableId="1319114797">
    <w:abstractNumId w:val="36"/>
  </w:num>
  <w:num w:numId="58" w16cid:durableId="1415738082">
    <w:abstractNumId w:val="20"/>
  </w:num>
  <w:num w:numId="59" w16cid:durableId="660237568">
    <w:abstractNumId w:val="72"/>
  </w:num>
  <w:num w:numId="60" w16cid:durableId="247153876">
    <w:abstractNumId w:val="7"/>
  </w:num>
  <w:num w:numId="61" w16cid:durableId="995110984">
    <w:abstractNumId w:val="54"/>
  </w:num>
  <w:num w:numId="62" w16cid:durableId="1988510778">
    <w:abstractNumId w:val="49"/>
  </w:num>
  <w:num w:numId="63" w16cid:durableId="483354996">
    <w:abstractNumId w:val="48"/>
  </w:num>
  <w:num w:numId="64" w16cid:durableId="1094008542">
    <w:abstractNumId w:val="39"/>
  </w:num>
  <w:num w:numId="65" w16cid:durableId="1893495422">
    <w:abstractNumId w:val="62"/>
  </w:num>
  <w:num w:numId="66" w16cid:durableId="740295651">
    <w:abstractNumId w:val="1"/>
  </w:num>
  <w:num w:numId="67" w16cid:durableId="732772040">
    <w:abstractNumId w:val="58"/>
  </w:num>
  <w:num w:numId="68" w16cid:durableId="1349798517">
    <w:abstractNumId w:val="12"/>
  </w:num>
  <w:num w:numId="69" w16cid:durableId="1316256821">
    <w:abstractNumId w:val="6"/>
  </w:num>
  <w:num w:numId="70" w16cid:durableId="1890991572">
    <w:abstractNumId w:val="31"/>
  </w:num>
  <w:num w:numId="71" w16cid:durableId="1582980778">
    <w:abstractNumId w:val="70"/>
  </w:num>
  <w:num w:numId="72" w16cid:durableId="374818978">
    <w:abstractNumId w:val="26"/>
  </w:num>
  <w:num w:numId="73" w16cid:durableId="1853715771">
    <w:abstractNumId w:val="19"/>
  </w:num>
  <w:num w:numId="74" w16cid:durableId="23947284">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0E9E"/>
    <w:rsid w:val="0000308B"/>
    <w:rsid w:val="00004FE0"/>
    <w:rsid w:val="00013392"/>
    <w:rsid w:val="00014929"/>
    <w:rsid w:val="00015B7D"/>
    <w:rsid w:val="00020587"/>
    <w:rsid w:val="00020E1B"/>
    <w:rsid w:val="00027887"/>
    <w:rsid w:val="00037606"/>
    <w:rsid w:val="00041FB1"/>
    <w:rsid w:val="00042832"/>
    <w:rsid w:val="00065BB7"/>
    <w:rsid w:val="000719F6"/>
    <w:rsid w:val="00080CD9"/>
    <w:rsid w:val="00084CCD"/>
    <w:rsid w:val="00085694"/>
    <w:rsid w:val="00092488"/>
    <w:rsid w:val="0009298A"/>
    <w:rsid w:val="000A0A82"/>
    <w:rsid w:val="000A44CE"/>
    <w:rsid w:val="000A56FA"/>
    <w:rsid w:val="000A5B88"/>
    <w:rsid w:val="000A7ECE"/>
    <w:rsid w:val="000B4E82"/>
    <w:rsid w:val="000D1C45"/>
    <w:rsid w:val="000D4706"/>
    <w:rsid w:val="000D4855"/>
    <w:rsid w:val="000F22A2"/>
    <w:rsid w:val="0010008D"/>
    <w:rsid w:val="0010423D"/>
    <w:rsid w:val="00107A68"/>
    <w:rsid w:val="0011009C"/>
    <w:rsid w:val="00110244"/>
    <w:rsid w:val="00110569"/>
    <w:rsid w:val="00110D78"/>
    <w:rsid w:val="001123F3"/>
    <w:rsid w:val="00113135"/>
    <w:rsid w:val="0011599D"/>
    <w:rsid w:val="00116BD5"/>
    <w:rsid w:val="00121247"/>
    <w:rsid w:val="001243BC"/>
    <w:rsid w:val="00131668"/>
    <w:rsid w:val="0013725A"/>
    <w:rsid w:val="00142F74"/>
    <w:rsid w:val="00145D78"/>
    <w:rsid w:val="0015422B"/>
    <w:rsid w:val="00155244"/>
    <w:rsid w:val="001553EC"/>
    <w:rsid w:val="00156572"/>
    <w:rsid w:val="001572AC"/>
    <w:rsid w:val="00163D9D"/>
    <w:rsid w:val="00170B25"/>
    <w:rsid w:val="0017234F"/>
    <w:rsid w:val="0017285A"/>
    <w:rsid w:val="00173D2E"/>
    <w:rsid w:val="00175730"/>
    <w:rsid w:val="00176088"/>
    <w:rsid w:val="001769C0"/>
    <w:rsid w:val="00185E35"/>
    <w:rsid w:val="00187D98"/>
    <w:rsid w:val="00197C99"/>
    <w:rsid w:val="001A1F95"/>
    <w:rsid w:val="001C098E"/>
    <w:rsid w:val="001C2E38"/>
    <w:rsid w:val="001D0FA8"/>
    <w:rsid w:val="001D4E46"/>
    <w:rsid w:val="001D66BF"/>
    <w:rsid w:val="001E752E"/>
    <w:rsid w:val="001F68D8"/>
    <w:rsid w:val="001F79C6"/>
    <w:rsid w:val="002005CA"/>
    <w:rsid w:val="00200C2F"/>
    <w:rsid w:val="002052F4"/>
    <w:rsid w:val="00210BF9"/>
    <w:rsid w:val="00211369"/>
    <w:rsid w:val="00221CC6"/>
    <w:rsid w:val="00224AA7"/>
    <w:rsid w:val="00226D33"/>
    <w:rsid w:val="00227F80"/>
    <w:rsid w:val="00231482"/>
    <w:rsid w:val="0023768D"/>
    <w:rsid w:val="0024138E"/>
    <w:rsid w:val="00241611"/>
    <w:rsid w:val="00241AD2"/>
    <w:rsid w:val="0025317A"/>
    <w:rsid w:val="00264FB4"/>
    <w:rsid w:val="00283916"/>
    <w:rsid w:val="00283D3B"/>
    <w:rsid w:val="00286CBD"/>
    <w:rsid w:val="002900A5"/>
    <w:rsid w:val="00292685"/>
    <w:rsid w:val="00292A59"/>
    <w:rsid w:val="00294CAC"/>
    <w:rsid w:val="00294F2F"/>
    <w:rsid w:val="00295DB1"/>
    <w:rsid w:val="002A270F"/>
    <w:rsid w:val="002A4833"/>
    <w:rsid w:val="002A4D8A"/>
    <w:rsid w:val="002B1F8C"/>
    <w:rsid w:val="002B5A6F"/>
    <w:rsid w:val="002C71EE"/>
    <w:rsid w:val="002D0A24"/>
    <w:rsid w:val="002D38FF"/>
    <w:rsid w:val="002E30D6"/>
    <w:rsid w:val="002E42C8"/>
    <w:rsid w:val="002E759D"/>
    <w:rsid w:val="0030043E"/>
    <w:rsid w:val="003026E0"/>
    <w:rsid w:val="003037A8"/>
    <w:rsid w:val="00305EAD"/>
    <w:rsid w:val="003109BA"/>
    <w:rsid w:val="00310A5E"/>
    <w:rsid w:val="00313325"/>
    <w:rsid w:val="00313E1D"/>
    <w:rsid w:val="00314991"/>
    <w:rsid w:val="003163FB"/>
    <w:rsid w:val="00323055"/>
    <w:rsid w:val="003233FE"/>
    <w:rsid w:val="00324898"/>
    <w:rsid w:val="00327372"/>
    <w:rsid w:val="0033531C"/>
    <w:rsid w:val="003368CF"/>
    <w:rsid w:val="003403D0"/>
    <w:rsid w:val="00341A7F"/>
    <w:rsid w:val="003576BF"/>
    <w:rsid w:val="003603BE"/>
    <w:rsid w:val="003825E3"/>
    <w:rsid w:val="003841E0"/>
    <w:rsid w:val="00393C8A"/>
    <w:rsid w:val="00396B94"/>
    <w:rsid w:val="003A21F2"/>
    <w:rsid w:val="003A7536"/>
    <w:rsid w:val="003A7A7F"/>
    <w:rsid w:val="003B0374"/>
    <w:rsid w:val="003B0B22"/>
    <w:rsid w:val="003B486A"/>
    <w:rsid w:val="003B5AC2"/>
    <w:rsid w:val="003C0CAB"/>
    <w:rsid w:val="003C41DD"/>
    <w:rsid w:val="003D6716"/>
    <w:rsid w:val="003D7B7B"/>
    <w:rsid w:val="003E2A17"/>
    <w:rsid w:val="003E2AF9"/>
    <w:rsid w:val="003E4C67"/>
    <w:rsid w:val="003E5557"/>
    <w:rsid w:val="003E7919"/>
    <w:rsid w:val="003F18F9"/>
    <w:rsid w:val="00411FA2"/>
    <w:rsid w:val="00414D22"/>
    <w:rsid w:val="0042001A"/>
    <w:rsid w:val="00422A53"/>
    <w:rsid w:val="004242A5"/>
    <w:rsid w:val="00425B22"/>
    <w:rsid w:val="00427248"/>
    <w:rsid w:val="0043226E"/>
    <w:rsid w:val="0043499F"/>
    <w:rsid w:val="00436541"/>
    <w:rsid w:val="00442E9C"/>
    <w:rsid w:val="00444765"/>
    <w:rsid w:val="00444D17"/>
    <w:rsid w:val="00445D75"/>
    <w:rsid w:val="00445EE4"/>
    <w:rsid w:val="00460940"/>
    <w:rsid w:val="00460E9E"/>
    <w:rsid w:val="0046278C"/>
    <w:rsid w:val="004644EC"/>
    <w:rsid w:val="00467DAE"/>
    <w:rsid w:val="00473B60"/>
    <w:rsid w:val="00474650"/>
    <w:rsid w:val="00482CAC"/>
    <w:rsid w:val="00490B4C"/>
    <w:rsid w:val="004946FB"/>
    <w:rsid w:val="00496511"/>
    <w:rsid w:val="00496CB8"/>
    <w:rsid w:val="00497FD4"/>
    <w:rsid w:val="004B0C57"/>
    <w:rsid w:val="004B1AF9"/>
    <w:rsid w:val="004B60C8"/>
    <w:rsid w:val="004C3DF0"/>
    <w:rsid w:val="004E34EB"/>
    <w:rsid w:val="004E48CD"/>
    <w:rsid w:val="004E6F05"/>
    <w:rsid w:val="00504084"/>
    <w:rsid w:val="00504AC2"/>
    <w:rsid w:val="005122C4"/>
    <w:rsid w:val="005138FE"/>
    <w:rsid w:val="00515EBD"/>
    <w:rsid w:val="005242AF"/>
    <w:rsid w:val="005321CD"/>
    <w:rsid w:val="00534395"/>
    <w:rsid w:val="005356F0"/>
    <w:rsid w:val="005402A3"/>
    <w:rsid w:val="005419F2"/>
    <w:rsid w:val="00542907"/>
    <w:rsid w:val="00543F3D"/>
    <w:rsid w:val="005471E6"/>
    <w:rsid w:val="00547F40"/>
    <w:rsid w:val="00551978"/>
    <w:rsid w:val="00552374"/>
    <w:rsid w:val="0056347B"/>
    <w:rsid w:val="00573717"/>
    <w:rsid w:val="005805A3"/>
    <w:rsid w:val="005814D1"/>
    <w:rsid w:val="00587E9E"/>
    <w:rsid w:val="00596BBA"/>
    <w:rsid w:val="005A6601"/>
    <w:rsid w:val="005B3295"/>
    <w:rsid w:val="005B391A"/>
    <w:rsid w:val="005B4FAE"/>
    <w:rsid w:val="005D1828"/>
    <w:rsid w:val="005D21CD"/>
    <w:rsid w:val="005D48AF"/>
    <w:rsid w:val="005D781B"/>
    <w:rsid w:val="005F00C6"/>
    <w:rsid w:val="005F30DF"/>
    <w:rsid w:val="005F385D"/>
    <w:rsid w:val="005F77E8"/>
    <w:rsid w:val="0060051F"/>
    <w:rsid w:val="00602D74"/>
    <w:rsid w:val="00603B0F"/>
    <w:rsid w:val="0060419A"/>
    <w:rsid w:val="006044BA"/>
    <w:rsid w:val="00606E98"/>
    <w:rsid w:val="00610004"/>
    <w:rsid w:val="00613C9A"/>
    <w:rsid w:val="0062458F"/>
    <w:rsid w:val="006274FA"/>
    <w:rsid w:val="006313A8"/>
    <w:rsid w:val="00632DC6"/>
    <w:rsid w:val="00633680"/>
    <w:rsid w:val="006456D4"/>
    <w:rsid w:val="00646D2A"/>
    <w:rsid w:val="00653395"/>
    <w:rsid w:val="006625E4"/>
    <w:rsid w:val="00663475"/>
    <w:rsid w:val="00663956"/>
    <w:rsid w:val="006674DA"/>
    <w:rsid w:val="006877CA"/>
    <w:rsid w:val="006911F1"/>
    <w:rsid w:val="00693C13"/>
    <w:rsid w:val="006958B5"/>
    <w:rsid w:val="00696757"/>
    <w:rsid w:val="0069714D"/>
    <w:rsid w:val="006A2824"/>
    <w:rsid w:val="006A352A"/>
    <w:rsid w:val="006A5C21"/>
    <w:rsid w:val="006A63E9"/>
    <w:rsid w:val="006B6FE9"/>
    <w:rsid w:val="006C403E"/>
    <w:rsid w:val="006C482E"/>
    <w:rsid w:val="006C55A1"/>
    <w:rsid w:val="006C5AAC"/>
    <w:rsid w:val="006E07BC"/>
    <w:rsid w:val="006E15CC"/>
    <w:rsid w:val="006E2EE2"/>
    <w:rsid w:val="006E3233"/>
    <w:rsid w:val="006E7499"/>
    <w:rsid w:val="006F2862"/>
    <w:rsid w:val="007005BB"/>
    <w:rsid w:val="00701D6F"/>
    <w:rsid w:val="00707FFB"/>
    <w:rsid w:val="007117E5"/>
    <w:rsid w:val="00722030"/>
    <w:rsid w:val="00724F50"/>
    <w:rsid w:val="00725085"/>
    <w:rsid w:val="00735680"/>
    <w:rsid w:val="007409DF"/>
    <w:rsid w:val="00743C86"/>
    <w:rsid w:val="0075167B"/>
    <w:rsid w:val="0075221F"/>
    <w:rsid w:val="00755CEE"/>
    <w:rsid w:val="00761BA1"/>
    <w:rsid w:val="00762586"/>
    <w:rsid w:val="00764715"/>
    <w:rsid w:val="00766E0C"/>
    <w:rsid w:val="00767174"/>
    <w:rsid w:val="0077055E"/>
    <w:rsid w:val="00770596"/>
    <w:rsid w:val="00773516"/>
    <w:rsid w:val="00773B12"/>
    <w:rsid w:val="00774B17"/>
    <w:rsid w:val="007875CA"/>
    <w:rsid w:val="00787C41"/>
    <w:rsid w:val="0079134A"/>
    <w:rsid w:val="00791AFD"/>
    <w:rsid w:val="00792389"/>
    <w:rsid w:val="00792E05"/>
    <w:rsid w:val="00793E11"/>
    <w:rsid w:val="007A1BFC"/>
    <w:rsid w:val="007A7295"/>
    <w:rsid w:val="007C199A"/>
    <w:rsid w:val="007C73DB"/>
    <w:rsid w:val="007C7ACA"/>
    <w:rsid w:val="007D1F74"/>
    <w:rsid w:val="007D21AB"/>
    <w:rsid w:val="007D4D0D"/>
    <w:rsid w:val="007D514B"/>
    <w:rsid w:val="007E234C"/>
    <w:rsid w:val="007E2924"/>
    <w:rsid w:val="007E535A"/>
    <w:rsid w:val="007F0074"/>
    <w:rsid w:val="007F15DF"/>
    <w:rsid w:val="007F338E"/>
    <w:rsid w:val="007F486F"/>
    <w:rsid w:val="007F4BF6"/>
    <w:rsid w:val="007F5BCC"/>
    <w:rsid w:val="007F73FD"/>
    <w:rsid w:val="00803EA6"/>
    <w:rsid w:val="00804346"/>
    <w:rsid w:val="00805ABF"/>
    <w:rsid w:val="00811DFD"/>
    <w:rsid w:val="00812D85"/>
    <w:rsid w:val="00824F85"/>
    <w:rsid w:val="00826EA8"/>
    <w:rsid w:val="00830518"/>
    <w:rsid w:val="00830F3C"/>
    <w:rsid w:val="008420D3"/>
    <w:rsid w:val="00845A53"/>
    <w:rsid w:val="00852248"/>
    <w:rsid w:val="008525DD"/>
    <w:rsid w:val="008532EA"/>
    <w:rsid w:val="00853C93"/>
    <w:rsid w:val="008559A8"/>
    <w:rsid w:val="00857DE4"/>
    <w:rsid w:val="00860762"/>
    <w:rsid w:val="00860971"/>
    <w:rsid w:val="008629F7"/>
    <w:rsid w:val="00863C91"/>
    <w:rsid w:val="00867FAB"/>
    <w:rsid w:val="00873CF0"/>
    <w:rsid w:val="00876457"/>
    <w:rsid w:val="00880204"/>
    <w:rsid w:val="008828A7"/>
    <w:rsid w:val="00895FA8"/>
    <w:rsid w:val="008A085F"/>
    <w:rsid w:val="008A137C"/>
    <w:rsid w:val="008A42DB"/>
    <w:rsid w:val="008A5554"/>
    <w:rsid w:val="008A5726"/>
    <w:rsid w:val="008A7F3D"/>
    <w:rsid w:val="008B1280"/>
    <w:rsid w:val="008B4458"/>
    <w:rsid w:val="008B78B9"/>
    <w:rsid w:val="008C0FDE"/>
    <w:rsid w:val="008C294C"/>
    <w:rsid w:val="008C4E55"/>
    <w:rsid w:val="008C562F"/>
    <w:rsid w:val="008D278F"/>
    <w:rsid w:val="008D2C29"/>
    <w:rsid w:val="008D57C1"/>
    <w:rsid w:val="008D75D6"/>
    <w:rsid w:val="008F40EF"/>
    <w:rsid w:val="008F635A"/>
    <w:rsid w:val="00903B8B"/>
    <w:rsid w:val="00910819"/>
    <w:rsid w:val="00911A74"/>
    <w:rsid w:val="00916AC0"/>
    <w:rsid w:val="00921BF2"/>
    <w:rsid w:val="00923ED8"/>
    <w:rsid w:val="009250C7"/>
    <w:rsid w:val="00926FC9"/>
    <w:rsid w:val="00930D7F"/>
    <w:rsid w:val="00931899"/>
    <w:rsid w:val="00933CCA"/>
    <w:rsid w:val="00937D96"/>
    <w:rsid w:val="00941631"/>
    <w:rsid w:val="00947387"/>
    <w:rsid w:val="009500B8"/>
    <w:rsid w:val="00952143"/>
    <w:rsid w:val="0095513E"/>
    <w:rsid w:val="00963E2E"/>
    <w:rsid w:val="00964F66"/>
    <w:rsid w:val="009656C1"/>
    <w:rsid w:val="00966EC9"/>
    <w:rsid w:val="00972231"/>
    <w:rsid w:val="00975B19"/>
    <w:rsid w:val="00984DE6"/>
    <w:rsid w:val="0099094C"/>
    <w:rsid w:val="00990EBB"/>
    <w:rsid w:val="009963EC"/>
    <w:rsid w:val="00996DAB"/>
    <w:rsid w:val="009C614E"/>
    <w:rsid w:val="009D1328"/>
    <w:rsid w:val="009D7EA3"/>
    <w:rsid w:val="009E0599"/>
    <w:rsid w:val="009E246D"/>
    <w:rsid w:val="009E41A3"/>
    <w:rsid w:val="009E4452"/>
    <w:rsid w:val="009E46B5"/>
    <w:rsid w:val="009E4BF2"/>
    <w:rsid w:val="009F41BD"/>
    <w:rsid w:val="00A0161E"/>
    <w:rsid w:val="00A02989"/>
    <w:rsid w:val="00A07D69"/>
    <w:rsid w:val="00A134A6"/>
    <w:rsid w:val="00A21BB4"/>
    <w:rsid w:val="00A23253"/>
    <w:rsid w:val="00A26223"/>
    <w:rsid w:val="00A30410"/>
    <w:rsid w:val="00A34445"/>
    <w:rsid w:val="00A3639C"/>
    <w:rsid w:val="00A40793"/>
    <w:rsid w:val="00A42150"/>
    <w:rsid w:val="00A4651D"/>
    <w:rsid w:val="00A55302"/>
    <w:rsid w:val="00A614C7"/>
    <w:rsid w:val="00A703F0"/>
    <w:rsid w:val="00A72517"/>
    <w:rsid w:val="00A86DC0"/>
    <w:rsid w:val="00A90348"/>
    <w:rsid w:val="00A90499"/>
    <w:rsid w:val="00A93F22"/>
    <w:rsid w:val="00A9779C"/>
    <w:rsid w:val="00AA21FC"/>
    <w:rsid w:val="00AA49DD"/>
    <w:rsid w:val="00AA6408"/>
    <w:rsid w:val="00AA64A2"/>
    <w:rsid w:val="00AB5A65"/>
    <w:rsid w:val="00AD17D2"/>
    <w:rsid w:val="00AD3D2C"/>
    <w:rsid w:val="00AD54FA"/>
    <w:rsid w:val="00AD6EB3"/>
    <w:rsid w:val="00AE417A"/>
    <w:rsid w:val="00AE4695"/>
    <w:rsid w:val="00AE78C5"/>
    <w:rsid w:val="00AE7E82"/>
    <w:rsid w:val="00AF0175"/>
    <w:rsid w:val="00AF07F2"/>
    <w:rsid w:val="00AF1751"/>
    <w:rsid w:val="00AF3B3D"/>
    <w:rsid w:val="00B0039D"/>
    <w:rsid w:val="00B02418"/>
    <w:rsid w:val="00B04488"/>
    <w:rsid w:val="00B04525"/>
    <w:rsid w:val="00B054AE"/>
    <w:rsid w:val="00B12481"/>
    <w:rsid w:val="00B339C0"/>
    <w:rsid w:val="00B4419F"/>
    <w:rsid w:val="00B4581E"/>
    <w:rsid w:val="00B45FC8"/>
    <w:rsid w:val="00B51C56"/>
    <w:rsid w:val="00B54AE3"/>
    <w:rsid w:val="00B60E8A"/>
    <w:rsid w:val="00B639F3"/>
    <w:rsid w:val="00B76480"/>
    <w:rsid w:val="00B8524B"/>
    <w:rsid w:val="00B874B7"/>
    <w:rsid w:val="00B90148"/>
    <w:rsid w:val="00B912CD"/>
    <w:rsid w:val="00B9591D"/>
    <w:rsid w:val="00BA3463"/>
    <w:rsid w:val="00BA75ED"/>
    <w:rsid w:val="00BB262A"/>
    <w:rsid w:val="00BB619E"/>
    <w:rsid w:val="00BC4C29"/>
    <w:rsid w:val="00BD6055"/>
    <w:rsid w:val="00BE12E5"/>
    <w:rsid w:val="00BE2E84"/>
    <w:rsid w:val="00BE369C"/>
    <w:rsid w:val="00BE44B7"/>
    <w:rsid w:val="00BF0AB4"/>
    <w:rsid w:val="00C027CB"/>
    <w:rsid w:val="00C0407C"/>
    <w:rsid w:val="00C06364"/>
    <w:rsid w:val="00C11140"/>
    <w:rsid w:val="00C1153F"/>
    <w:rsid w:val="00C13984"/>
    <w:rsid w:val="00C14A2D"/>
    <w:rsid w:val="00C16947"/>
    <w:rsid w:val="00C16BDE"/>
    <w:rsid w:val="00C16C55"/>
    <w:rsid w:val="00C17578"/>
    <w:rsid w:val="00C17FDA"/>
    <w:rsid w:val="00C24986"/>
    <w:rsid w:val="00C33992"/>
    <w:rsid w:val="00C3673E"/>
    <w:rsid w:val="00C412CB"/>
    <w:rsid w:val="00C44078"/>
    <w:rsid w:val="00C46D0D"/>
    <w:rsid w:val="00C52254"/>
    <w:rsid w:val="00C54DE5"/>
    <w:rsid w:val="00C55F08"/>
    <w:rsid w:val="00C56379"/>
    <w:rsid w:val="00C670B7"/>
    <w:rsid w:val="00C71915"/>
    <w:rsid w:val="00C75E96"/>
    <w:rsid w:val="00C77CB6"/>
    <w:rsid w:val="00C8228E"/>
    <w:rsid w:val="00C87093"/>
    <w:rsid w:val="00C921A7"/>
    <w:rsid w:val="00C93880"/>
    <w:rsid w:val="00C96CD0"/>
    <w:rsid w:val="00C97CD8"/>
    <w:rsid w:val="00CA35B5"/>
    <w:rsid w:val="00CA79EE"/>
    <w:rsid w:val="00CB3878"/>
    <w:rsid w:val="00CB3D33"/>
    <w:rsid w:val="00CC081C"/>
    <w:rsid w:val="00CC197F"/>
    <w:rsid w:val="00CC46EE"/>
    <w:rsid w:val="00CC55D4"/>
    <w:rsid w:val="00CC748A"/>
    <w:rsid w:val="00CC7570"/>
    <w:rsid w:val="00CD1F77"/>
    <w:rsid w:val="00CD6C0E"/>
    <w:rsid w:val="00CE3EA4"/>
    <w:rsid w:val="00CF09D9"/>
    <w:rsid w:val="00CF4081"/>
    <w:rsid w:val="00CF5324"/>
    <w:rsid w:val="00CF639B"/>
    <w:rsid w:val="00D02924"/>
    <w:rsid w:val="00D02AC4"/>
    <w:rsid w:val="00D12442"/>
    <w:rsid w:val="00D129CE"/>
    <w:rsid w:val="00D17963"/>
    <w:rsid w:val="00D17A1B"/>
    <w:rsid w:val="00D2155F"/>
    <w:rsid w:val="00D2689F"/>
    <w:rsid w:val="00D3017E"/>
    <w:rsid w:val="00D301DA"/>
    <w:rsid w:val="00D47D62"/>
    <w:rsid w:val="00D50DFA"/>
    <w:rsid w:val="00D51B46"/>
    <w:rsid w:val="00D53BA7"/>
    <w:rsid w:val="00D575EE"/>
    <w:rsid w:val="00D63125"/>
    <w:rsid w:val="00D6680F"/>
    <w:rsid w:val="00D72620"/>
    <w:rsid w:val="00D76D3B"/>
    <w:rsid w:val="00D77702"/>
    <w:rsid w:val="00D81A19"/>
    <w:rsid w:val="00D86656"/>
    <w:rsid w:val="00D90A34"/>
    <w:rsid w:val="00D91607"/>
    <w:rsid w:val="00D923D7"/>
    <w:rsid w:val="00D96365"/>
    <w:rsid w:val="00D96B12"/>
    <w:rsid w:val="00DA1CB5"/>
    <w:rsid w:val="00DA2020"/>
    <w:rsid w:val="00DB1177"/>
    <w:rsid w:val="00DC30F4"/>
    <w:rsid w:val="00DC7943"/>
    <w:rsid w:val="00DC7C20"/>
    <w:rsid w:val="00DD00C7"/>
    <w:rsid w:val="00DD02A1"/>
    <w:rsid w:val="00DD26D6"/>
    <w:rsid w:val="00DD3747"/>
    <w:rsid w:val="00DD4B40"/>
    <w:rsid w:val="00DE24A8"/>
    <w:rsid w:val="00DE5114"/>
    <w:rsid w:val="00DF48F5"/>
    <w:rsid w:val="00E0087E"/>
    <w:rsid w:val="00E037A2"/>
    <w:rsid w:val="00E06DB0"/>
    <w:rsid w:val="00E16BE8"/>
    <w:rsid w:val="00E2242E"/>
    <w:rsid w:val="00E26989"/>
    <w:rsid w:val="00E27E86"/>
    <w:rsid w:val="00E310CF"/>
    <w:rsid w:val="00E31CE9"/>
    <w:rsid w:val="00E31DAD"/>
    <w:rsid w:val="00E34C66"/>
    <w:rsid w:val="00E350A2"/>
    <w:rsid w:val="00E363F5"/>
    <w:rsid w:val="00E374AA"/>
    <w:rsid w:val="00E41290"/>
    <w:rsid w:val="00E4165C"/>
    <w:rsid w:val="00E41816"/>
    <w:rsid w:val="00E453AC"/>
    <w:rsid w:val="00E5354A"/>
    <w:rsid w:val="00E5534B"/>
    <w:rsid w:val="00E57E09"/>
    <w:rsid w:val="00E6069B"/>
    <w:rsid w:val="00E61B0A"/>
    <w:rsid w:val="00E62B81"/>
    <w:rsid w:val="00E631F1"/>
    <w:rsid w:val="00E67598"/>
    <w:rsid w:val="00E6774F"/>
    <w:rsid w:val="00E71B63"/>
    <w:rsid w:val="00E763D4"/>
    <w:rsid w:val="00E763E4"/>
    <w:rsid w:val="00E834CF"/>
    <w:rsid w:val="00E84C42"/>
    <w:rsid w:val="00E85605"/>
    <w:rsid w:val="00E87D19"/>
    <w:rsid w:val="00E91195"/>
    <w:rsid w:val="00E91E7D"/>
    <w:rsid w:val="00EA16F1"/>
    <w:rsid w:val="00EA292C"/>
    <w:rsid w:val="00EB2B92"/>
    <w:rsid w:val="00EC028E"/>
    <w:rsid w:val="00EC491F"/>
    <w:rsid w:val="00EC7015"/>
    <w:rsid w:val="00ED1CC5"/>
    <w:rsid w:val="00ED6E71"/>
    <w:rsid w:val="00EE2A84"/>
    <w:rsid w:val="00EE472F"/>
    <w:rsid w:val="00EE4EA1"/>
    <w:rsid w:val="00EE542D"/>
    <w:rsid w:val="00EE5AAE"/>
    <w:rsid w:val="00EE750F"/>
    <w:rsid w:val="00EF2B2F"/>
    <w:rsid w:val="00F02C7E"/>
    <w:rsid w:val="00F05685"/>
    <w:rsid w:val="00F150FD"/>
    <w:rsid w:val="00F15BD6"/>
    <w:rsid w:val="00F16A95"/>
    <w:rsid w:val="00F211C1"/>
    <w:rsid w:val="00F24234"/>
    <w:rsid w:val="00F26FFA"/>
    <w:rsid w:val="00F3340B"/>
    <w:rsid w:val="00F33B79"/>
    <w:rsid w:val="00F346C8"/>
    <w:rsid w:val="00F46365"/>
    <w:rsid w:val="00F51690"/>
    <w:rsid w:val="00F53F21"/>
    <w:rsid w:val="00F568CB"/>
    <w:rsid w:val="00F5714F"/>
    <w:rsid w:val="00F601E3"/>
    <w:rsid w:val="00F62407"/>
    <w:rsid w:val="00F644FE"/>
    <w:rsid w:val="00F660CD"/>
    <w:rsid w:val="00F864B0"/>
    <w:rsid w:val="00F86543"/>
    <w:rsid w:val="00F91B50"/>
    <w:rsid w:val="00F94613"/>
    <w:rsid w:val="00FA1C09"/>
    <w:rsid w:val="00FA1D99"/>
    <w:rsid w:val="00FA39BF"/>
    <w:rsid w:val="00FB67D3"/>
    <w:rsid w:val="00FB7EFC"/>
    <w:rsid w:val="00FC3F48"/>
    <w:rsid w:val="00FC6E2C"/>
    <w:rsid w:val="00FD0794"/>
    <w:rsid w:val="00FD1140"/>
    <w:rsid w:val="00FD52C9"/>
    <w:rsid w:val="00FE3217"/>
    <w:rsid w:val="00FF3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BB5497"/>
  <w14:defaultImageDpi w14:val="96"/>
  <w15:docId w15:val="{230FAEFD-5B23-4889-B871-13CDED3E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Plain Text" w:semiHidden="1" w:unhideWhenUsed="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0E9E"/>
    <w:pPr>
      <w:ind w:left="851" w:hanging="284"/>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uiPriority w:val="99"/>
    <w:rsid w:val="00460E9E"/>
    <w:rPr>
      <w:rFonts w:cs="Times New Roman"/>
    </w:rPr>
  </w:style>
  <w:style w:type="paragraph" w:styleId="Tekstpodstawowy2">
    <w:name w:val="Body Text 2"/>
    <w:basedOn w:val="Normalny"/>
    <w:link w:val="Tekstpodstawowy2Znak"/>
    <w:uiPriority w:val="99"/>
    <w:rsid w:val="00460E9E"/>
    <w:pPr>
      <w:widowControl w:val="0"/>
      <w:ind w:left="709" w:hanging="283"/>
    </w:pPr>
  </w:style>
  <w:style w:type="character" w:customStyle="1" w:styleId="Tekstpodstawowy2Znak">
    <w:name w:val="Tekst podstawowy 2 Znak"/>
    <w:link w:val="Tekstpodstawowy2"/>
    <w:uiPriority w:val="99"/>
    <w:locked/>
    <w:rPr>
      <w:rFonts w:cs="Times New Roman"/>
      <w:sz w:val="24"/>
      <w:szCs w:val="24"/>
    </w:rPr>
  </w:style>
  <w:style w:type="paragraph" w:styleId="Tekstpodstawowy">
    <w:name w:val="Body Text"/>
    <w:basedOn w:val="Normalny"/>
    <w:link w:val="TekstpodstawowyZnak"/>
    <w:uiPriority w:val="99"/>
    <w:rsid w:val="00460E9E"/>
    <w:pPr>
      <w:widowControl w:val="0"/>
    </w:pPr>
  </w:style>
  <w:style w:type="character" w:customStyle="1" w:styleId="TekstpodstawowyZnak">
    <w:name w:val="Tekst podstawowy Znak"/>
    <w:link w:val="Tekstpodstawowy"/>
    <w:uiPriority w:val="99"/>
    <w:semiHidden/>
    <w:locked/>
    <w:rPr>
      <w:rFonts w:cs="Times New Roman"/>
      <w:sz w:val="24"/>
      <w:szCs w:val="24"/>
    </w:rPr>
  </w:style>
  <w:style w:type="paragraph" w:styleId="Stopka">
    <w:name w:val="footer"/>
    <w:basedOn w:val="Normalny"/>
    <w:link w:val="StopkaZnak"/>
    <w:uiPriority w:val="99"/>
    <w:rsid w:val="00460E9E"/>
    <w:pPr>
      <w:tabs>
        <w:tab w:val="center" w:pos="4536"/>
        <w:tab w:val="right" w:pos="9072"/>
      </w:tabs>
    </w:pPr>
  </w:style>
  <w:style w:type="character" w:customStyle="1" w:styleId="StopkaZnak">
    <w:name w:val="Stopka Znak"/>
    <w:link w:val="Stopka"/>
    <w:uiPriority w:val="99"/>
    <w:locked/>
    <w:rPr>
      <w:rFonts w:cs="Times New Roman"/>
      <w:sz w:val="24"/>
      <w:szCs w:val="24"/>
    </w:rPr>
  </w:style>
  <w:style w:type="paragraph" w:styleId="Zwykytekst">
    <w:name w:val="Plain Text"/>
    <w:basedOn w:val="Normalny"/>
    <w:link w:val="ZwykytekstZnak"/>
    <w:uiPriority w:val="99"/>
    <w:rsid w:val="00460E9E"/>
    <w:pPr>
      <w:widowControl w:val="0"/>
    </w:pPr>
    <w:rPr>
      <w:rFonts w:ascii="Courier New" w:hAnsi="Courier New" w:cs="Courier New"/>
      <w:sz w:val="20"/>
      <w:szCs w:val="20"/>
    </w:rPr>
  </w:style>
  <w:style w:type="character" w:customStyle="1" w:styleId="ZwykytekstZnak">
    <w:name w:val="Zwykły tekst Znak"/>
    <w:link w:val="Zwykytekst"/>
    <w:uiPriority w:val="99"/>
    <w:locked/>
    <w:rPr>
      <w:rFonts w:ascii="Courier New" w:hAnsi="Courier New" w:cs="Courier New"/>
      <w:sz w:val="20"/>
      <w:szCs w:val="20"/>
    </w:rPr>
  </w:style>
  <w:style w:type="character" w:styleId="Hipercze">
    <w:name w:val="Hyperlink"/>
    <w:uiPriority w:val="99"/>
    <w:rsid w:val="00460E9E"/>
    <w:rPr>
      <w:rFonts w:cs="Times New Roman"/>
      <w:color w:val="0000FF"/>
      <w:u w:val="single"/>
    </w:rPr>
  </w:style>
  <w:style w:type="paragraph" w:styleId="Tekstdymka">
    <w:name w:val="Balloon Text"/>
    <w:basedOn w:val="Normalny"/>
    <w:link w:val="TekstdymkaZnak"/>
    <w:uiPriority w:val="99"/>
    <w:semiHidden/>
    <w:rsid w:val="003F18F9"/>
    <w:rPr>
      <w:rFonts w:ascii="Tahoma" w:hAnsi="Tahoma" w:cs="Tahoma"/>
      <w:sz w:val="16"/>
      <w:szCs w:val="16"/>
    </w:rPr>
  </w:style>
  <w:style w:type="character" w:customStyle="1" w:styleId="TekstdymkaZnak">
    <w:name w:val="Tekst dymka Znak"/>
    <w:link w:val="Tekstdymka"/>
    <w:uiPriority w:val="99"/>
    <w:semiHidden/>
    <w:locked/>
    <w:rsid w:val="003F18F9"/>
    <w:rPr>
      <w:rFonts w:ascii="Tahoma" w:hAnsi="Tahoma" w:cs="Tahoma"/>
      <w:sz w:val="16"/>
      <w:szCs w:val="16"/>
    </w:rPr>
  </w:style>
  <w:style w:type="paragraph" w:styleId="HTML-wstpniesformatowany">
    <w:name w:val="HTML Preformatted"/>
    <w:basedOn w:val="Normalny"/>
    <w:link w:val="HTML-wstpniesformatowanyZnak"/>
    <w:uiPriority w:val="99"/>
    <w:semiHidden/>
    <w:rsid w:val="00124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1243BC"/>
    <w:rPr>
      <w:rFonts w:ascii="Courier New" w:hAnsi="Courier New" w:cs="Courier New"/>
      <w:sz w:val="20"/>
      <w:szCs w:val="20"/>
    </w:rPr>
  </w:style>
  <w:style w:type="paragraph" w:styleId="Nagwek">
    <w:name w:val="header"/>
    <w:basedOn w:val="Normalny"/>
    <w:link w:val="NagwekZnak"/>
    <w:uiPriority w:val="99"/>
    <w:rsid w:val="00911A74"/>
    <w:pPr>
      <w:tabs>
        <w:tab w:val="center" w:pos="4536"/>
        <w:tab w:val="right" w:pos="9072"/>
      </w:tabs>
    </w:pPr>
  </w:style>
  <w:style w:type="character" w:customStyle="1" w:styleId="NagwekZnak">
    <w:name w:val="Nagłówek Znak"/>
    <w:link w:val="Nagwek"/>
    <w:uiPriority w:val="99"/>
    <w:locked/>
    <w:rsid w:val="00911A74"/>
    <w:rPr>
      <w:rFonts w:cs="Times New Roman"/>
      <w:sz w:val="24"/>
      <w:szCs w:val="24"/>
    </w:rPr>
  </w:style>
  <w:style w:type="paragraph" w:customStyle="1" w:styleId="Standard">
    <w:name w:val="Standard"/>
    <w:rsid w:val="006C482E"/>
    <w:pPr>
      <w:widowControl w:val="0"/>
      <w:suppressAutoHyphens/>
      <w:autoSpaceDN w:val="0"/>
      <w:ind w:left="851" w:hanging="284"/>
      <w:jc w:val="both"/>
      <w:textAlignment w:val="baseline"/>
    </w:pPr>
    <w:rPr>
      <w:rFonts w:cs="Mangal"/>
      <w:kern w:val="3"/>
      <w:sz w:val="24"/>
      <w:szCs w:val="24"/>
      <w:lang w:eastAsia="zh-CN" w:bidi="hi-IN"/>
    </w:rPr>
  </w:style>
  <w:style w:type="character" w:styleId="Odwoaniedokomentarza">
    <w:name w:val="annotation reference"/>
    <w:uiPriority w:val="99"/>
    <w:rsid w:val="009C614E"/>
    <w:rPr>
      <w:rFonts w:cs="Times New Roman"/>
      <w:sz w:val="16"/>
      <w:szCs w:val="16"/>
    </w:rPr>
  </w:style>
  <w:style w:type="paragraph" w:styleId="Tekstkomentarza">
    <w:name w:val="annotation text"/>
    <w:basedOn w:val="Normalny"/>
    <w:link w:val="TekstkomentarzaZnak"/>
    <w:uiPriority w:val="99"/>
    <w:rsid w:val="009C614E"/>
    <w:rPr>
      <w:sz w:val="20"/>
      <w:szCs w:val="20"/>
    </w:rPr>
  </w:style>
  <w:style w:type="character" w:customStyle="1" w:styleId="TekstkomentarzaZnak">
    <w:name w:val="Tekst komentarza Znak"/>
    <w:link w:val="Tekstkomentarza"/>
    <w:uiPriority w:val="99"/>
    <w:locked/>
    <w:rsid w:val="009C614E"/>
    <w:rPr>
      <w:rFonts w:cs="Times New Roman"/>
      <w:sz w:val="20"/>
      <w:szCs w:val="20"/>
    </w:rPr>
  </w:style>
  <w:style w:type="paragraph" w:styleId="Tematkomentarza">
    <w:name w:val="annotation subject"/>
    <w:basedOn w:val="Tekstkomentarza"/>
    <w:next w:val="Tekstkomentarza"/>
    <w:link w:val="TematkomentarzaZnak"/>
    <w:uiPriority w:val="99"/>
    <w:rsid w:val="009C614E"/>
    <w:rPr>
      <w:b/>
      <w:bCs/>
    </w:rPr>
  </w:style>
  <w:style w:type="character" w:customStyle="1" w:styleId="TematkomentarzaZnak">
    <w:name w:val="Temat komentarza Znak"/>
    <w:link w:val="Tematkomentarza"/>
    <w:uiPriority w:val="99"/>
    <w:locked/>
    <w:rsid w:val="009C614E"/>
    <w:rPr>
      <w:rFonts w:cs="Times New Roman"/>
      <w:b/>
      <w:bCs/>
      <w:sz w:val="20"/>
      <w:szCs w:val="20"/>
    </w:rPr>
  </w:style>
  <w:style w:type="paragraph" w:customStyle="1" w:styleId="Tekstpodstawowy21">
    <w:name w:val="Tekst podstawowy 21"/>
    <w:basedOn w:val="Normalny"/>
    <w:rsid w:val="00696757"/>
    <w:pPr>
      <w:widowControl w:val="0"/>
      <w:suppressAutoHyphens/>
      <w:ind w:left="709" w:hanging="283"/>
    </w:pPr>
  </w:style>
  <w:style w:type="paragraph" w:styleId="Tytu">
    <w:name w:val="Title"/>
    <w:aliases w:val="poziom1"/>
    <w:basedOn w:val="Normalny"/>
    <w:next w:val="Normalny"/>
    <w:link w:val="TytuZnak"/>
    <w:autoRedefine/>
    <w:uiPriority w:val="10"/>
    <w:qFormat/>
    <w:locked/>
    <w:rsid w:val="00F5714F"/>
    <w:pPr>
      <w:ind w:left="284"/>
      <w:contextualSpacing/>
      <w:jc w:val="left"/>
    </w:pPr>
    <w:rPr>
      <w:rFonts w:ascii="Calibri" w:hAnsi="Calibri" w:cs="Calibri"/>
      <w:b/>
      <w:color w:val="000000"/>
      <w:spacing w:val="-10"/>
      <w:kern w:val="28"/>
      <w:sz w:val="36"/>
      <w:szCs w:val="56"/>
      <w:lang w:eastAsia="en-US"/>
    </w:rPr>
  </w:style>
  <w:style w:type="character" w:customStyle="1" w:styleId="TytuZnak">
    <w:name w:val="Tytuł Znak"/>
    <w:aliases w:val="poziom1 Znak"/>
    <w:link w:val="Tytu"/>
    <w:uiPriority w:val="10"/>
    <w:rsid w:val="00F5714F"/>
    <w:rPr>
      <w:rFonts w:ascii="Calibri" w:hAnsi="Calibri" w:cs="Calibri"/>
      <w:b/>
      <w:color w:val="000000"/>
      <w:spacing w:val="-10"/>
      <w:kern w:val="28"/>
      <w:sz w:val="36"/>
      <w:szCs w:val="56"/>
      <w:lang w:eastAsia="en-US"/>
    </w:rPr>
  </w:style>
  <w:style w:type="paragraph" w:customStyle="1" w:styleId="dtn">
    <w:name w:val="dtn"/>
    <w:basedOn w:val="Normalny"/>
    <w:rsid w:val="00596BBA"/>
    <w:pPr>
      <w:suppressAutoHyphens/>
      <w:spacing w:after="300"/>
      <w:ind w:left="0" w:firstLine="0"/>
      <w:jc w:val="left"/>
    </w:pPr>
    <w:rPr>
      <w:rFonts w:ascii="inherit" w:hAnsi="inherit"/>
    </w:rPr>
  </w:style>
  <w:style w:type="paragraph" w:styleId="Poprawka">
    <w:name w:val="Revision"/>
    <w:hidden/>
    <w:uiPriority w:val="99"/>
    <w:semiHidden/>
    <w:rsid w:val="00E418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3950">
      <w:marLeft w:val="0"/>
      <w:marRight w:val="0"/>
      <w:marTop w:val="0"/>
      <w:marBottom w:val="0"/>
      <w:divBdr>
        <w:top w:val="none" w:sz="0" w:space="0" w:color="auto"/>
        <w:left w:val="none" w:sz="0" w:space="0" w:color="auto"/>
        <w:bottom w:val="none" w:sz="0" w:space="0" w:color="auto"/>
        <w:right w:val="none" w:sz="0" w:space="0" w:color="auto"/>
      </w:divBdr>
    </w:div>
    <w:div w:id="18202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72F01-47A9-4ABE-9EEE-A3C7E73C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10292</Words>
  <Characters>61756</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UCHWAŁA NR …………………</vt:lpstr>
    </vt:vector>
  </TitlesOfParts>
  <Company>HP</Company>
  <LinksUpToDate>false</LinksUpToDate>
  <CharactersWithSpaces>71905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
  <dc:creator>STUDIO DZ DANIEL ZAŁUSKI</dc:creator>
  <cp:keywords/>
  <dc:description/>
  <cp:lastModifiedBy>DANIEL ZALUSKI</cp:lastModifiedBy>
  <cp:revision>3</cp:revision>
  <cp:lastPrinted>2023-08-03T07:32:00Z</cp:lastPrinted>
  <dcterms:created xsi:type="dcterms:W3CDTF">2023-08-18T11:46:00Z</dcterms:created>
  <dcterms:modified xsi:type="dcterms:W3CDTF">2024-08-01T08:17:00Z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8b6318d282210b57ad7801afa3308a53a76bed8ed647037d4dca8eed0b15fba5</vt:lpwstr>
  </property>
</Properties>
</file>