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  <w:r w:rsidRPr="00FF1783">
        <w:rPr>
          <w:b/>
          <w:bCs/>
        </w:rPr>
        <w:t xml:space="preserve">SPECYFIKACJA TECHNICZNA </w:t>
      </w:r>
      <w:r>
        <w:rPr>
          <w:b/>
          <w:bCs/>
        </w:rPr>
        <w:t xml:space="preserve">WYKONANIA I ODBIORU ROBÓT </w:t>
      </w:r>
      <w:r w:rsidRPr="00FF1783">
        <w:rPr>
          <w:b/>
          <w:bCs/>
        </w:rPr>
        <w:t>BUDOWLANYCH</w:t>
      </w:r>
      <w:r>
        <w:rPr>
          <w:b/>
          <w:bCs/>
          <w:sz w:val="36"/>
          <w:szCs w:val="36"/>
        </w:rPr>
        <w:t xml:space="preserve"> </w:t>
      </w:r>
    </w:p>
    <w:p w:rsidR="00FF1783" w:rsidRDefault="00FF1783" w:rsidP="00FF1783">
      <w:pPr>
        <w:pStyle w:val="Default"/>
        <w:rPr>
          <w:b/>
          <w:bCs/>
          <w:sz w:val="36"/>
          <w:szCs w:val="36"/>
        </w:rPr>
      </w:pP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 xml:space="preserve">INWESTYCJA : </w:t>
      </w:r>
      <w:r w:rsidR="00CB39FE" w:rsidRPr="00CB39FE">
        <w:rPr>
          <w:b/>
          <w:bCs/>
        </w:rPr>
        <w:t>Remont lokali mieszkalnych w budynku przy ul. Plac Jana Pawła II 15 w Karlinie</w:t>
      </w: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>ADRES INWESTYCJI:</w:t>
      </w: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 xml:space="preserve">78-230 Karlino ul. </w:t>
      </w:r>
      <w:r w:rsidR="00CB39FE" w:rsidRPr="00CB39FE">
        <w:rPr>
          <w:b/>
          <w:bCs/>
        </w:rPr>
        <w:t>Plac Jana Pawła II 15, dz. nr 155 obręb 0005</w:t>
      </w: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>INWESTOR:</w:t>
      </w: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>Gmina Karlino</w:t>
      </w: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>78-230 Karlino Plac Jana Pawła II 6</w:t>
      </w: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  <w:bookmarkStart w:id="0" w:name="_GoBack"/>
      <w:bookmarkEnd w:id="0"/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</w:p>
    <w:p w:rsidR="00FF1783" w:rsidRPr="00FF1783" w:rsidRDefault="00FF1783" w:rsidP="00FF1783">
      <w:pPr>
        <w:pStyle w:val="Default"/>
        <w:rPr>
          <w:b/>
          <w:bCs/>
        </w:rPr>
      </w:pPr>
      <w:r w:rsidRPr="00FF1783">
        <w:rPr>
          <w:b/>
          <w:bCs/>
        </w:rPr>
        <w:t>BRANŻA: ELEKTRYCZNA</w:t>
      </w:r>
    </w:p>
    <w:p w:rsidR="00FF1783" w:rsidRP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</w:p>
    <w:p w:rsidR="00FF1783" w:rsidRPr="00FF1783" w:rsidRDefault="00FF1783" w:rsidP="00FF1783">
      <w:pPr>
        <w:pStyle w:val="Default"/>
      </w:pPr>
      <w:r w:rsidRPr="00FF1783">
        <w:rPr>
          <w:b/>
          <w:bCs/>
        </w:rPr>
        <w:t xml:space="preserve">KOD CPV 45000000-7 ROBOTY BUDOWLANE </w:t>
      </w:r>
    </w:p>
    <w:p w:rsidR="00FF1783" w:rsidRDefault="00FF1783" w:rsidP="00FF1783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45300000-0 </w:t>
      </w:r>
      <w:r>
        <w:rPr>
          <w:sz w:val="22"/>
          <w:szCs w:val="22"/>
        </w:rPr>
        <w:t xml:space="preserve">ROBOTY INSTALACYJNE W BUDYNKACH </w:t>
      </w:r>
    </w:p>
    <w:p w:rsidR="00FF1783" w:rsidRDefault="00FF1783" w:rsidP="00FF178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45310000-3 ROBOTY INSTALACYJNE ELEKTRYCZNE </w:t>
      </w:r>
    </w:p>
    <w:p w:rsidR="00FF1783" w:rsidRDefault="00FF1783" w:rsidP="00FF1783">
      <w:pPr>
        <w:pStyle w:val="Default"/>
        <w:rPr>
          <w:sz w:val="20"/>
          <w:szCs w:val="20"/>
        </w:rPr>
      </w:pPr>
      <w:r>
        <w:rPr>
          <w:sz w:val="23"/>
          <w:szCs w:val="23"/>
        </w:rPr>
        <w:t xml:space="preserve">45311000-0 </w:t>
      </w:r>
      <w:r>
        <w:rPr>
          <w:sz w:val="20"/>
          <w:szCs w:val="20"/>
        </w:rPr>
        <w:t xml:space="preserve">ROBOTY W ZAKRESIE OKABLOWANIA ORAZ INSTALACJI ELEKTRYCZNYCH </w:t>
      </w:r>
    </w:p>
    <w:p w:rsidR="00FF1783" w:rsidRDefault="00FF1783" w:rsidP="00FF178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45311100-1 ROBOTY W ZAKRESIE OKABLOWANIA ELEKTRYCZNEGO </w:t>
      </w:r>
    </w:p>
    <w:p w:rsidR="00FF1783" w:rsidRDefault="00FF1783" w:rsidP="00FF1783">
      <w:pPr>
        <w:pStyle w:val="Default"/>
        <w:rPr>
          <w:sz w:val="20"/>
          <w:szCs w:val="20"/>
        </w:rPr>
      </w:pPr>
      <w:r>
        <w:rPr>
          <w:sz w:val="23"/>
          <w:szCs w:val="23"/>
        </w:rPr>
        <w:t xml:space="preserve">45311200-2 </w:t>
      </w:r>
      <w:r>
        <w:rPr>
          <w:sz w:val="20"/>
          <w:szCs w:val="20"/>
        </w:rPr>
        <w:t xml:space="preserve">ROBOTY W ZAKRESIE INSTALACJI ELEKTRYCZNYCH </w:t>
      </w:r>
    </w:p>
    <w:p w:rsidR="00FF1783" w:rsidRDefault="00FF1783" w:rsidP="00FF178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45314300-4 INSTALOWANIE INFRASTRUKTURY OKABLOWANIA </w:t>
      </w:r>
    </w:p>
    <w:p w:rsidR="00FF1783" w:rsidRDefault="00FF1783" w:rsidP="00FF1783">
      <w:pPr>
        <w:pStyle w:val="Default"/>
        <w:rPr>
          <w:sz w:val="20"/>
          <w:szCs w:val="20"/>
        </w:rPr>
      </w:pPr>
      <w:r>
        <w:rPr>
          <w:sz w:val="23"/>
          <w:szCs w:val="23"/>
        </w:rPr>
        <w:t xml:space="preserve">45316000-5 </w:t>
      </w:r>
      <w:r>
        <w:rPr>
          <w:sz w:val="20"/>
          <w:szCs w:val="20"/>
        </w:rPr>
        <w:t xml:space="preserve">INSTALOWANIE SYSTEMÓW OŚWIETLENIOWYCH I SYGNALIZACYJNYCH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lastRenderedPageBreak/>
        <w:t>1. CZĘŚĆ OGÓLNA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1.1. Przedmiot ST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Przedmiotem niniejszej ST są wymagania szczegółowe dotyczące wykonania i odbioru robót związanych z budową instalacji elektrycznych wewnętrznych, instalacji oświetleniowej w lokalu mieszkalnym ul. Koszalińskiej 2/2 w Karlinie.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1.2. Zakres stosowania ST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Specyfikacja techniczna (ST) jest stosowana, jako dokument przetargowy i kontraktowy przy zlecaniu i realizacji robót wymienionych w punkcie 1.1. i może być podstawą opracowania szczegółowej specyfikacji technicznej.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1.3. Zakres robót objętych Specyfikacją Techniczną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Ustalenia zawarte w niniejszym opracowaniu dotyczą prowadzenia i odbioru robót przy wykonywaniu robót wymienionych w punkcie 1.1. </w:t>
      </w: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1.5. Ogólne wymagania dotyczące robót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Wykonawca jest odpowiedzialny za wykonanie robót zgodnie z dokumentacją projektową, specyfikacją, poleceniami nadzoru inwestorskiego i autorskiego, zgodnie z art. 22, 23 i 28 ustawy Prawo Budowlane. Ogólne wymagania dotyczące robót podano w CPV 45000000-7 „Wymagania Ogólne”.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2.WYMAGANIA DOTYCZĄCE WŁAŚCIWOŚCI MATERIAŁÓW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Do realizacji mogą być stosowane wyroby producentów krajowych i zagranicznych posiadają</w:t>
      </w:r>
      <w:r w:rsidR="001F3A44">
        <w:rPr>
          <w:rFonts w:ascii="Arial" w:hAnsi="Arial" w:cs="Arial"/>
          <w:color w:val="auto"/>
          <w:sz w:val="18"/>
          <w:szCs w:val="18"/>
        </w:rPr>
        <w:t xml:space="preserve">ce aprobaty </w:t>
      </w:r>
      <w:r>
        <w:rPr>
          <w:rFonts w:ascii="Arial" w:hAnsi="Arial" w:cs="Arial"/>
          <w:color w:val="auto"/>
          <w:sz w:val="18"/>
          <w:szCs w:val="18"/>
        </w:rPr>
        <w:t xml:space="preserve">techniczne wydane przez odpowiednie Instytuty Badawcze.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Wszystkie materiały stosowane</w:t>
      </w:r>
      <w:r w:rsidR="001F3A44">
        <w:rPr>
          <w:rFonts w:ascii="Arial" w:hAnsi="Arial" w:cs="Arial"/>
          <w:color w:val="auto"/>
          <w:sz w:val="18"/>
          <w:szCs w:val="18"/>
        </w:rPr>
        <w:t xml:space="preserve"> przy wykonaniu robót powinny </w:t>
      </w:r>
      <w:r>
        <w:rPr>
          <w:rFonts w:ascii="Arial" w:hAnsi="Arial" w:cs="Arial"/>
          <w:color w:val="auto"/>
          <w:sz w:val="18"/>
          <w:szCs w:val="18"/>
        </w:rPr>
        <w:t xml:space="preserve">być nowe i nieużywane,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odpowiadać wymaganiom norm i przepisów wymienionych w niniejszym opracowaniu i na rysunkach oraz innych nie wymienionych, ale obowiązujących norm i przepisów,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Przed użyciem materiałów do budowy Wykonawca przedstawi Zamawiającemu wymagane dokumenty potwierdzające zgodność z normami i przepisami.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Wykonawca obowiązany jest posiadać na budowie pełną dokumentację dotyczącą składowanych na terenie budowy materiałów przeznaczonych do wykonania instalacji wymienionych w punkcie 1.1.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DO WYKONYWANIA INSTALACJI WEDŁUG NINIEJSZEGO OPRACOWANIA ZASTOSOWAĆ: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2.1. Rozdzielnice napięcia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 projekcie instalacji elektrycznej przewidziano zainstalowanie rozdzielnic i tablic rozdzielczych 0,4kV zestawionych poniżej: </w:t>
      </w:r>
    </w:p>
    <w:p w:rsidR="00FF1783" w:rsidRDefault="00FF1783" w:rsidP="00FF1783">
      <w:pPr>
        <w:pStyle w:val="Default"/>
        <w:spacing w:after="19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 </w:t>
      </w:r>
      <w:r>
        <w:rPr>
          <w:rFonts w:ascii="Arial" w:hAnsi="Arial" w:cs="Arial"/>
          <w:color w:val="auto"/>
          <w:sz w:val="18"/>
          <w:szCs w:val="18"/>
        </w:rPr>
        <w:t xml:space="preserve">RG zlokalizowana w pomieszczeniu wymiennikowni na parterze budynku z układami pomiarowo- rozliczeniowymi energii elektrycznej na potrzeby lokali usługowych, mieszkań, i administracji, </w:t>
      </w:r>
    </w:p>
    <w:p w:rsidR="00FF1783" w:rsidRDefault="00FF1783" w:rsidP="00FF1783">
      <w:pPr>
        <w:pStyle w:val="Default"/>
        <w:spacing w:after="19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 RM (tablica rozdzielcza) z zabezpieczeniami obwodów w mieszkaniach, </w:t>
      </w:r>
    </w:p>
    <w:p w:rsidR="00FF1783" w:rsidRDefault="00FF1783" w:rsidP="00FF1783">
      <w:pPr>
        <w:pStyle w:val="Default"/>
        <w:spacing w:after="19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 </w:t>
      </w:r>
      <w:r>
        <w:rPr>
          <w:rFonts w:ascii="Arial" w:hAnsi="Arial" w:cs="Arial"/>
          <w:color w:val="auto"/>
          <w:sz w:val="18"/>
          <w:szCs w:val="18"/>
        </w:rPr>
        <w:t xml:space="preserve">TSM teletechniczną szafkę mieszkaniową,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2.2. Instalacja gniazd wtyczkowych jednofazowych 230V, 50Hz ogólnego przeznaczenia.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Instalację gniazd wtyczkowych jednofazowych 230V ogólnego przeznaczenia wykonać przewodami typu YDY (p) 750V 3x2,5mm</w:t>
      </w:r>
      <w:r>
        <w:rPr>
          <w:rFonts w:ascii="Arial" w:hAnsi="Arial" w:cs="Arial"/>
          <w:color w:val="auto"/>
          <w:sz w:val="12"/>
          <w:szCs w:val="12"/>
        </w:rPr>
        <w:t>2</w:t>
      </w:r>
      <w:r>
        <w:rPr>
          <w:rFonts w:ascii="Arial" w:hAnsi="Arial" w:cs="Arial"/>
          <w:color w:val="auto"/>
          <w:sz w:val="18"/>
          <w:szCs w:val="18"/>
        </w:rPr>
        <w:t xml:space="preserve">. Przewody do gniazd wtyczkowych oraz urządzeń wyposażenia układać pod tynkiem. W pomieszczeniach, sanitariatach zastosować osprzęt instalacyjny szczelny o stopniu ochrony IP44(54), natomiast w pozostałych pomieszczeniach zastosować osprzęt instalacyjny podtynkowy w ramkach.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Wszystkie gniazda wtykowe w wykonaniu z bolcami ochronnymi.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Wyłączniki montować na wysokości 1,3m od podłogi, gniazda wtykowe w pomieszczeniach na wysokości 0,75m, a gniazdo przy umywalce na wysokości 1,5m. Gniazda wtykowe w pozostałych pomieszczeniach montować nad listwami przypodłogowymi. </w:t>
      </w: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2.4. Instalacja oświetlenia pomieszczeń.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Oświetlenia pomieszczeń powinno zapewnić spełnienie wymagań określonych zgodnie z normą PN-EN 12464-1:2004.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Rozmieszczenie opraw oświetleniowych, trasy przewodów oświetleniowych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YDYp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5x1,5mm2, oraz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YDYp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3x1,5mm2 w poszczególnych pomieszczeniach pokazano na rys. szczegółowym.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 sanitariatach i pomieszczeniach wilgotnych i na zewnątrz zastosować osprzęt instalacyjny (wyłączniki, oprawy szczelne) szczelny o stopniu ochrony IP44(54), natomiast w pozostałych pomieszczeniach zastosować osprzęt instalacyjny podtynkowy w ramkach.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3. SKŁADOWANIE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 </w:t>
      </w:r>
      <w:r>
        <w:rPr>
          <w:rFonts w:ascii="Arial" w:hAnsi="Arial" w:cs="Arial"/>
          <w:color w:val="auto"/>
          <w:sz w:val="18"/>
          <w:szCs w:val="18"/>
        </w:rPr>
        <w:t xml:space="preserve">Sposób składowania materiałów elektrycznych w magazynach, jak i konserwacja tych materiałów powinny być dostosowane do rodzaju materiałów.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 </w:t>
      </w:r>
      <w:r>
        <w:rPr>
          <w:rFonts w:ascii="Arial" w:hAnsi="Arial" w:cs="Arial"/>
          <w:color w:val="auto"/>
          <w:sz w:val="18"/>
          <w:szCs w:val="18"/>
        </w:rPr>
        <w:t xml:space="preserve">Materiały, aparaty, urządzenia i maszyny elektryczne należy przechowywać w pomieszczeniach zamkniętych przystosowanych do tego celu, suchych, przewietrzanych i dobrze oświetlonych.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 </w:t>
      </w:r>
      <w:r>
        <w:rPr>
          <w:rFonts w:ascii="Arial" w:hAnsi="Arial" w:cs="Arial"/>
          <w:color w:val="auto"/>
          <w:sz w:val="18"/>
          <w:szCs w:val="18"/>
        </w:rPr>
        <w:t xml:space="preserve">Przy składowaniu poszczególnych rodzajów materiałów należy przestrzegać następujących wymagań: </w:t>
      </w:r>
    </w:p>
    <w:p w:rsidR="00FF1783" w:rsidRPr="001F3A44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a) </w:t>
      </w:r>
      <w:r>
        <w:rPr>
          <w:rFonts w:ascii="Arial" w:hAnsi="Arial" w:cs="Arial"/>
          <w:color w:val="auto"/>
          <w:sz w:val="18"/>
          <w:szCs w:val="18"/>
        </w:rPr>
        <w:t>rury instalacyjne należy składować w pomieszczeniach suchych, w oddzielnych dla każ</w:t>
      </w:r>
      <w:r w:rsidR="001F3A44">
        <w:rPr>
          <w:rFonts w:ascii="Arial" w:hAnsi="Arial" w:cs="Arial"/>
          <w:color w:val="auto"/>
          <w:sz w:val="18"/>
          <w:szCs w:val="18"/>
        </w:rPr>
        <w:t xml:space="preserve">dego wymiaru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color w:val="auto"/>
        </w:rPr>
      </w:pP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przegrodach w wiązkach, w pozycji pionowej,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b) </w:t>
      </w:r>
      <w:r>
        <w:rPr>
          <w:rFonts w:ascii="Arial" w:hAnsi="Arial" w:cs="Arial"/>
          <w:color w:val="auto"/>
          <w:sz w:val="18"/>
          <w:szCs w:val="18"/>
        </w:rPr>
        <w:t xml:space="preserve">rury instalacyjne sztywne z tworzywa sztucznego należy przechowywać w pomieszczeniach zamkniętych o temperaturze nie niższej niż -15°C i nie wyższej niż +25°C w pozycji pionowej, w wiązkach odpowiednio gęsto wiązanych (dla uniknięcia wyboczenia), z dala od urządzeń grzewczych,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c) </w:t>
      </w:r>
      <w:r>
        <w:rPr>
          <w:rFonts w:ascii="Arial" w:hAnsi="Arial" w:cs="Arial"/>
          <w:color w:val="auto"/>
          <w:sz w:val="18"/>
          <w:szCs w:val="18"/>
        </w:rPr>
        <w:t xml:space="preserve">rury instalacyjne karbowane z tworzywa sztucznego należy przechowywać analogicznie jak w p. b), lecz w kręgach zwijanych związanych sznurkiem co najmniej w trzech miejscach; kręgi w liczbie nie większej niż 10 mogą być układane jeden na drugim,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d) </w:t>
      </w:r>
      <w:r>
        <w:rPr>
          <w:rFonts w:ascii="Arial" w:hAnsi="Arial" w:cs="Arial"/>
          <w:color w:val="auto"/>
          <w:sz w:val="18"/>
          <w:szCs w:val="18"/>
        </w:rPr>
        <w:t xml:space="preserve">przewody izolowane i taśmy izolacyjne należy przechowywać w pomieszczeniach suchych i chłodnych,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e) </w:t>
      </w:r>
      <w:r>
        <w:rPr>
          <w:rFonts w:ascii="Arial" w:hAnsi="Arial" w:cs="Arial"/>
          <w:color w:val="auto"/>
          <w:sz w:val="18"/>
          <w:szCs w:val="18"/>
        </w:rPr>
        <w:t xml:space="preserve">składowanie kabli i osprzętu powinno być zgodne z następującymi warunkami: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kable w czasie składowania powinny znajdować się na bębnach; dopuszcza się składowanie krótkich odcinków kabli;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bębny kablami powinny być umieszczone na utwardzonych podłożach; bębny powinny być ustawione na krawędziach tarcz (oś bębna pozioma), a kręgi ułożone poziomo (płasko),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osprzęt kablowy powinien być składowany w pomieszczeniach; zaleca się składowanie zestawów montażowych z taśm elektroizolacyjnych oraz z rur termokurczliwych w pomieszczeniach o temperaturze nie przekraczającej +20°C,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f) </w:t>
      </w:r>
      <w:r>
        <w:rPr>
          <w:rFonts w:ascii="Arial" w:hAnsi="Arial" w:cs="Arial"/>
          <w:color w:val="auto"/>
          <w:sz w:val="18"/>
          <w:szCs w:val="18"/>
        </w:rPr>
        <w:t xml:space="preserve">wyroby metalowe i drobniejsze stalowe 'wyroby hutnicze, jak druty, liny, cienkie blachy, drobne kształtowniki itp., należy składować w pomieszczeniach suchych, z odpowiednim zabezpieczeniem przed działaniem korozji,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g) </w:t>
      </w:r>
      <w:r>
        <w:rPr>
          <w:rFonts w:ascii="Arial" w:hAnsi="Arial" w:cs="Arial"/>
          <w:color w:val="auto"/>
          <w:sz w:val="18"/>
          <w:szCs w:val="18"/>
        </w:rPr>
        <w:t xml:space="preserve">narzędzia należy przechowywać w pomieszczeniach zamkniętych, suchych, odpowiednio ogrzewanych i przewietrzanych; należy je odpowiednio zakonserwować przed działaniem korozji, </w:t>
      </w:r>
    </w:p>
    <w:p w:rsidR="00FF1783" w:rsidRDefault="00FF1783" w:rsidP="00FF1783">
      <w:pPr>
        <w:pStyle w:val="Default"/>
        <w:spacing w:after="62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h) </w:t>
      </w:r>
      <w:r>
        <w:rPr>
          <w:rFonts w:ascii="Arial" w:hAnsi="Arial" w:cs="Arial"/>
          <w:color w:val="auto"/>
          <w:sz w:val="18"/>
          <w:szCs w:val="18"/>
        </w:rPr>
        <w:t xml:space="preserve">farby płynne, lakiery, rozpuszczalniki, oleje, zalewy kablowe itp. należy magazynować w oddzielnych pomieszczeniach </w:t>
      </w:r>
      <w:r>
        <w:rPr>
          <w:rFonts w:ascii="Arial" w:hAnsi="Arial" w:cs="Arial"/>
          <w:i/>
          <w:iCs/>
          <w:color w:val="auto"/>
          <w:sz w:val="18"/>
          <w:szCs w:val="18"/>
        </w:rPr>
        <w:t xml:space="preserve">z </w:t>
      </w:r>
      <w:r>
        <w:rPr>
          <w:rFonts w:ascii="Arial" w:hAnsi="Arial" w:cs="Arial"/>
          <w:color w:val="auto"/>
          <w:sz w:val="18"/>
          <w:szCs w:val="18"/>
        </w:rPr>
        <w:t xml:space="preserve">zachowaniem specjalnych przepisów bezpieczeństwa p. pożarowego oraz bhp;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i) </w:t>
      </w:r>
      <w:r>
        <w:rPr>
          <w:rFonts w:ascii="Arial" w:hAnsi="Arial" w:cs="Arial"/>
          <w:color w:val="auto"/>
          <w:sz w:val="18"/>
          <w:szCs w:val="18"/>
        </w:rPr>
        <w:t xml:space="preserve">gazy techniczne (tlen, acetylen i inne) w butlach stalowych pionowo ustawionych należy magazynować w specjalnie do tego celu przeznaczonych, me ogrzewanych i nie nasłonecznionych pomieszczeniach; pełne butle należy ostrożnie transportować, nie wolno rzucać ani uderzać, należy je chronić przed nagrzaniem (również przez promienie słońca); puste butle należy składować oddzieli butle tlenowe należy chronić przed zatłuszczeniem, gdyż może to spowodować pożar i ewentualny wybuch; magazynowanie winno być zgodne z przepisami szczególnymi lub z normami państwowymi.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4. WYMAGANIA DOTYCZĄCE SPRZĘTU, MASZYN I NARZĘDZI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Wykonawca jest zobowiązany do używania jedynie takiego sprzętu, który nie spowoduje niekorzystnego wpływu na jakość wykonywanych robót, zarówno w miejscu tych robót, jak też przy wykonywaniu czynności pomocniczych oraz transportu, załadunku i wyładunku materiałów, sprzętu, itp. Sprzęt używany przez Wykonawcę powinien uzyskać akceptację nadzoru inwestorskiego.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5. WYMAGANIA DOTYCZĄCE TRANSPORTU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Wykonawca jest zobowiązany do stosowania jedynie takich środków transportu, które nie wpłyną niekorzystnie na jakość wykonywanych robót. Na środkach transportu przewożone materiały powinny być zabezpieczone przed ich przemieszczaniem i układane zgodnie z warunkami transportu wydanymi przez ich wytwórcę. Rury i kształtki z PVC - podczas transportu zaleca się, aby ładunek byt unieruchomiony. Wymagane jest, aby w przypadku luźnych rur załadunek i rozładunek odbywał się ręcznie. Zaleca się szczególną ostrożność przy transportowaniu elementów w temperaturach poniżej 0°C, gdyż, niskie temperatury zmniejszają odporność tworzywa na uderzenia. Materiały elektryczne - środki i urządzenia transportowe powinny być odpowiednio przystosowane do transportu materiałów, elementów, konstrukcji, urządzeń itp. niezbędnych do wykonywania danego rodzaju robót elektrycznych. W czasie transportu należy zabezpieczyć przemieszczane przedmioty w sposób zapobiegający ich uszkodzeniu. Załadowanie i wyładowanie konstrukcji, urządzeń, maszyn itp. o dużej masie lub znacznym gabarycie należy przeprowadzać za pomocą dźwignic lub posługując się pomostem-pochylnią.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6. WYMAGANIA DOTYCZĄCE WYKONANIA ROBÓT</w:t>
      </w: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6.1 wymagania ogólne </w:t>
      </w:r>
    </w:p>
    <w:p w:rsidR="00FF1783" w:rsidRDefault="00FF1783" w:rsidP="00FF1783">
      <w:pPr>
        <w:pStyle w:val="Default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18"/>
          <w:szCs w:val="18"/>
        </w:rPr>
        <w:t xml:space="preserve">Rozpoczęcie robót nastąpić może po stwierdzeniu przez kierownika budowy, że obiekt odpowiada warunkom BHP do prowadzenia robót instalacyjnych.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lastRenderedPageBreak/>
        <w:t xml:space="preserve">Trasę ułożenia przewodów wykonać zgodnie z dokumentacją oraz zapewniając bezkolizyjność z innymi instalacjami. Trasa instalacji powinna być przejrzysta, prosta i dostępna dla prawidłowej konserwacji i remontów. Wskazane jest, aby trasa przebiegała w liniach prostych.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6.2. Wewnętrzna instalacja elektryczna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Stan robót budowlanych i wykończeniowych powinien być taki, aby roboty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elektromontażowe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można było prowadzić bez narażenia instalacji na uszkodzenie, a pracowników na wypadki przy pracy.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WYMAGANIA OGÓLNE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1. Należy zapewnić równomierne obciążenie faz linii zasilających przez odpowiednie przyłączanie odbiorów 1-fazowych.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2. Mocowanie puszek w ścianach i gniazd wtyczkowych w puszkach powinno zapewniać niezbędną wytrzymałość na wyciąganie wtyczki z gniazda.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3. Gniazda wtyczkowe i wyłączniki należy instalować w sposób niekolidujący z wyposażeniem pomieszczenia.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4. W łazienkach należy przestrzegać zasady poprawnego rozmieszczania sprzętu z uwzględnieniem przestrzeni ochronnych,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5. Położenie wyłączników klawiszowych należy przyjmować takie, aby w całym pomieszczeniu było jednakowe. </w:t>
      </w:r>
    </w:p>
    <w:p w:rsidR="00FF1783" w:rsidRDefault="00FF1783" w:rsidP="00FF1783">
      <w:pPr>
        <w:pStyle w:val="Default"/>
        <w:spacing w:after="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6. Pojedyncze gniazda wtyczkowe ze stykiem ochronnym należy instalować w takim położeniu, aby styk ten występował u góry.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7. Przewody do gniazd wtyczkowych 2-biegunowych należy podłączać w taki sposób, aby 3 przewód fazowy dochodził do lewego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biegana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a przewód neutralny - do prawego bieguna.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KUCIE BRUZD: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1. Bruzdy należy dostosować do średnicy przewodu lub rury z uwzględnieniem rodzaju i grubości tynku.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2. Przy układaniu dwóch lub kilku przewodów, rur w jednej bruździe szerokość bruzdy powinna być taka, aby odstępy miedzy rurami w nosiły nie mniej niż 5 mm.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3. Przewody, rur zaleca się układać jednowarstwowo.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4. Zabrania się wykonywania bruzd w cienkich ścianach działowych w sposób osłabiający ich konstrukcję.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5. Zabrania się kucia bruzd, przebić i przepustów w betonowych elementach konstrukcyjno-budowlanych.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6. Przy przejściach z jednej strony ściany na drugą lub ze ściany na strop cała rura powinna być pokryta tynkiem.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7. Przebicia przez ściany należy wykonywać w taki sposób, aby przewody można było wyginać łagodnymi łukami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UKŁADANIE RUR I OSADZANIE PUSZEK </w:t>
      </w:r>
    </w:p>
    <w:p w:rsidR="00FF1783" w:rsidRDefault="00FF1783" w:rsidP="00FF1783">
      <w:pPr>
        <w:pStyle w:val="Default"/>
        <w:spacing w:after="29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1. Rury należy układać i mocować w uprzednio wykonanych bruzdach. </w:t>
      </w:r>
    </w:p>
    <w:p w:rsidR="00FF1783" w:rsidRDefault="00FF1783" w:rsidP="00FF1783">
      <w:pPr>
        <w:pStyle w:val="Default"/>
        <w:spacing w:after="29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2. Łuki z rur sztywnych należy wykonywać przy użyciu gotowych kolanek lub przez wyginanie rur w trakcie ich układania. Przy kształtowaniu łuku spłaszczenie rury nie może być większe niż 15% wewnętrznej średnicy rury. </w:t>
      </w:r>
    </w:p>
    <w:p w:rsidR="00FF1783" w:rsidRDefault="00FF1783" w:rsidP="00FF1783">
      <w:pPr>
        <w:pStyle w:val="Default"/>
        <w:spacing w:after="29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3. Puszki powinny być osadzone na takiej głębokości, aby ich górna (zewnętrzna) krawędź po otynkowaniu ściany była zrównana z tynkiem. Przed zainstalowaniem należy w puszce wyciąć wymaganą liczbę otworów dostosowanych do średnicy wprowadzanych rur.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4. Koniec rury powinien wchodzić do środka puszki na głębokość do 5 mm.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WCIĄGANIE PRZEWODÓW DO RUR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Do rur, po ich przykryciu warstwą tynku lub masy betonowej, należy wciągać przewody przy użyciu sprężyny instalacyjnej, zakończonej z jednej strony kulką, a z drugiej uszkiem.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Zabrania się układania rur wraz z wciągniętymi w nie przewodami. </w:t>
      </w:r>
    </w:p>
    <w:p w:rsidR="001340B1" w:rsidRDefault="001340B1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PRZYGOTOWANIE KOŃCÓW ŻYŁ I ŁĄCZENIE PRZEWODÓW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1. W instalacjach elektrycznych wnętrzowych łączenia przewodów należy wykonywać w sprzęcie i osprzęcie instalacyjnym i w odbiornikach. Nie wolno stosować połączeń skręcanych.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2. </w:t>
      </w:r>
      <w:r>
        <w:rPr>
          <w:rFonts w:ascii="Arial" w:hAnsi="Arial" w:cs="Arial"/>
          <w:color w:val="auto"/>
          <w:sz w:val="14"/>
          <w:szCs w:val="14"/>
        </w:rPr>
        <w:t xml:space="preserve">W </w:t>
      </w:r>
      <w:r>
        <w:rPr>
          <w:rFonts w:ascii="Arial" w:hAnsi="Arial" w:cs="Arial"/>
          <w:color w:val="auto"/>
          <w:sz w:val="18"/>
          <w:szCs w:val="18"/>
        </w:rPr>
        <w:t xml:space="preserve">przypadku gdy odbiorniki elektryczne maja wyprowadzone fabrycznie na zewnątrz przewody, a samo ich przyłączenie do instalacji nie zostało opracowane w projekcie, sposób przyłączenia należy uzgodnić z projektantem lub kompetentnym przedstawicielem inwestora.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3. Przewody muszą być ułożone swobodnie i nie mogą być narażone na naciągi i dodatkowe naprężenia. </w:t>
      </w:r>
    </w:p>
    <w:p w:rsidR="00FF1783" w:rsidRPr="001340B1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4. Do danego zacisku należy przyłączać przewody o rodzaju wykonania, przekroju i w liczbie, do jakich </w:t>
      </w:r>
      <w:r w:rsidR="001340B1">
        <w:rPr>
          <w:rFonts w:ascii="Arial" w:hAnsi="Arial" w:cs="Arial"/>
          <w:color w:val="auto"/>
          <w:sz w:val="18"/>
          <w:szCs w:val="18"/>
        </w:rPr>
        <w:t xml:space="preserve">zacisk ten jest przystosowany.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color w:val="auto"/>
        </w:rPr>
      </w:pP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5. W przypadku stosowania zacisków, do których przewody są przyłączane za pomocą oczek, pomiędzy oczkiem a nakrętką oraz pomiędzy oczkami powinny znajdować się podkładki metalowe, zabezpieczone przed korozją w sposób umożliwiający przepływ prądu.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6. Długość odizolowanej żyły przewodu powinna zapewniać prawidłowe przyłączenie.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7. Zdejmowanie izolacji i oczyszczenie przewodu me może powodować uszkodzeń mechanicznych. W przypadku stosowania żył ocynowanych proces czyszczenia me powinien uszkadzać warstwy cyny.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8. Końca przewodów miedzianych z żył wielodrutowym (linek) powinny być zabezpieczone zaprasowanymi tulejkami lub ocynowane (zaleca się stosowanie takich tulejek zamiast cynowania).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6.3. Instalacje wtynkowe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Trasowanie, kucie bruzd - jak wyżej.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MOCOWANIE PUSZEK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Puszki należy osadzać na ścianach (przed ich tynkowaniem) w sposób trwały za. pomocą kołków rozporowych lub klejenia. Na ścianach drewnianych puszki należy mocować za pomocą wkrętów do drewna. Puszki po zamontowaniu należy przykryć pokrywami montażowymi. Możliwe jest stosowanie puszek i sprzętu instalacyjnego jak dla instalacji </w:t>
      </w:r>
    </w:p>
    <w:p w:rsidR="001340B1" w:rsidRDefault="001340B1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UKŁADANIE I MOCOWANIE PRZEWODÓW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1) Instalacje wtynkowe należy wykonywać przewodami wtynkowymi. Dopuszcza się stosowanie przewodów wielożyłowych płaskich..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2) Na podłożu z drewna lub innych materiałów palnych można układać przewody na warstwie zaprawy murarskiej grubości cc najmniej 5 mm, oddzielającej przewód od ściany. Przewody mające dwie warstwy izolacji, tj. izolację każdej żyły oraz wspólną powłokę, można układać bezpośrednio na podłożu drewnianym lub z innego materiału palnego, jeżeli zabezpieczenie obwodu wynosi nie więcej niż 16 A.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3) Przewody wprowadzone do puszek powinny mieć nadwyżkę długości niezbędną do wykonania połączeń. Przewód neutralny powinien być nieco dłuższy niż przewody fazowe.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4) Zagięcia i łuki w płaszczyźnie przewodu powinny być łagodne. W tym celu należy przeciąć wzdłuż mostki pomiędzy żyłami przewodu nie uszkadzając ich izolacji.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5) Podłoże do układania na nim przewodów powinno być gładkie.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6) Przewody należy mocować da podłoża za pomocą klamerek.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7) Mocowanie klamerkami należy wykonywać w odstępach około 50 cm, tak, aby nie uszkodzić izolacji żył przewodu. Zabrania się zaginania gwoździków na przewodzie.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8) Do puszek należy wprowadzać tylko te przewody, które wymagają łączenia w puszce; pozostałe przewody należy prowadzić obok puszki.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9) Przed tynkowaniem końce przewodów należy zwinąć w luźny krążek i włożyć do puszek, a puszki zakryć pokrywami lub w inny sposób zabezpieczyć je przed zatynkowaniem. </w:t>
      </w:r>
    </w:p>
    <w:p w:rsidR="00FF1783" w:rsidRDefault="00FF1783" w:rsidP="00FF1783">
      <w:pPr>
        <w:pStyle w:val="Default"/>
        <w:spacing w:after="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10) Zabrania się układania przewodów bezpośrednio w betonie, w warstwie wyrównawczej podłogi, w złączach płyt itp. bez stosowania osłon w postaci rur.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11) Przygotowanie końców żył i łączenie przewodów - jak wyżej.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6.4. Montaż opraw oświetleniowych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Nie dopuszcza się mocowania haków za pomocą kołków rozporowych z tworzywa sztucznego. Metalowe części oprawy powinny być trwale odizolowane od haka, jeżeli hak ma połączenie ze stalowymi u</w:t>
      </w:r>
      <w:r w:rsidR="001340B1">
        <w:rPr>
          <w:rFonts w:ascii="Arial" w:hAnsi="Arial" w:cs="Arial"/>
          <w:color w:val="auto"/>
          <w:sz w:val="18"/>
          <w:szCs w:val="18"/>
        </w:rPr>
        <w:t xml:space="preserve">ziemionymi elementami budynku. </w:t>
      </w:r>
      <w:r>
        <w:rPr>
          <w:rFonts w:ascii="Arial" w:hAnsi="Arial" w:cs="Arial"/>
          <w:color w:val="auto"/>
          <w:sz w:val="18"/>
          <w:szCs w:val="18"/>
        </w:rPr>
        <w:t>Przewody opraw oświetleniowych należy łączyć z przewodami wpustów za</w:t>
      </w:r>
      <w:r w:rsidR="001340B1">
        <w:rPr>
          <w:rFonts w:ascii="Arial" w:hAnsi="Arial" w:cs="Arial"/>
          <w:color w:val="auto"/>
          <w:sz w:val="18"/>
          <w:szCs w:val="18"/>
        </w:rPr>
        <w:t xml:space="preserve"> pomocą złączy świecznikowych. </w:t>
      </w:r>
      <w:r>
        <w:rPr>
          <w:rFonts w:ascii="Arial" w:hAnsi="Arial" w:cs="Arial"/>
          <w:color w:val="auto"/>
          <w:sz w:val="18"/>
          <w:szCs w:val="18"/>
        </w:rPr>
        <w:t xml:space="preserve">Dopuszcza się podłączenie opraw oświetleniowych przelotowo pod warunkiem zastosowania złączy przelotowych. </w:t>
      </w:r>
    </w:p>
    <w:p w:rsidR="00FF1783" w:rsidRDefault="00FF1783" w:rsidP="00FF1783">
      <w:pPr>
        <w:pStyle w:val="Default"/>
        <w:rPr>
          <w:color w:val="auto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 xml:space="preserve">6.5. Montaż zabezpieczeń (wyłączników)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 ogólnie dostępnych instalacjach wnętrzowych należy montować aparaty zabezpieczające z pokrywami osłaniającymi części będące pod napięciem.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Wyłączniki nadprądowe należy montować na listwach aparatowych. </w:t>
      </w:r>
    </w:p>
    <w:p w:rsidR="00FF1783" w:rsidRDefault="00FF1783" w:rsidP="00FF1783">
      <w:pPr>
        <w:pStyle w:val="Default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18"/>
          <w:szCs w:val="18"/>
        </w:rPr>
        <w:t xml:space="preserve">Przewód zasilający należy przyłączać do styku dolnego, przewód zabezpieczający do górnego styku wyłącznika. </w:t>
      </w:r>
      <w:r>
        <w:rPr>
          <w:color w:val="auto"/>
          <w:sz w:val="23"/>
          <w:szCs w:val="23"/>
        </w:rPr>
        <w:t xml:space="preserve">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lastRenderedPageBreak/>
        <w:t>7. KONTROLA JAKOŚCI ROBÓT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Kontrola związana z wykonaniem instalacji powinna być przeprowadzona w czasie wszystkich faz robót zgodnie z wymaganiami odpowiednich norm. Wyniki przeprowadzonych badań uznaje się za dobre, jeżeli wszystkie wymagania dla danej fazy robót zostały spełnione. Jeśli którekolwiek z wymagań nie zostało spełnione, należy daną fazę robót uznać za niezgodną z wymaganiami normy i po wykonaniu poprawek przeprowadzić badania ponownie.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KONTROLA JAKOŚCI ROBÓT POWINNA OBEJMOWAĆ NASTĘPUJĄCE BADANIA ZGODNOŚCI: </w:t>
      </w:r>
    </w:p>
    <w:p w:rsidR="00FF1783" w:rsidRDefault="00FF1783" w:rsidP="00FF1783">
      <w:pPr>
        <w:pStyle w:val="Default"/>
        <w:spacing w:after="1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1. Sprawdzenie zgodności z Dokumentacją Projektową polega na porównaniu wykonywanych bądź wykonanych robót z Dokumentacją Projektową oraz na stwierdzeniu wzajemnej zgodności na podstawie oględzin i pomiarów. </w:t>
      </w:r>
    </w:p>
    <w:p w:rsidR="00FF1783" w:rsidRDefault="00FF1783" w:rsidP="00FF1783">
      <w:pPr>
        <w:pStyle w:val="Default"/>
        <w:spacing w:after="121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2. Badanie materiałów użytych do budowy instalacji następuje przez porównanie ich cech z wymaganiami określonymi w Dokumentacji Projektowej, w tym: na podstawie dokumentów określających jakość wbudowanych materiałów oraz bezpośrednio na budowie przez oględziny zewnętrzne lub przez odpowiednie badania specjalistyczne.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3. Badania w zakresie ułożenia przewodów i sprawdzenie wykonania połączeń należy przeprowadzić przez oględziny zewnętrzne.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KONTROLA ROBÓT INSTALACJI ELEKTRYCZNEJ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 zakończeniu robót należy przeprowadzić próby montażowe obejmujące badania i pomiary. Zakres prób montażowych należy uzgodnić z Inwestorem.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Zakres podstawowych prób montażowych obejmuje: </w:t>
      </w:r>
    </w:p>
    <w:p w:rsidR="00FF1783" w:rsidRDefault="00FF1783" w:rsidP="00FF1783">
      <w:pPr>
        <w:pStyle w:val="Default"/>
        <w:spacing w:after="25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pomiar rezystancji izolacji instalacji, który wykonać dla każdego obwodu oddzielnie od strony zasilania; </w:t>
      </w:r>
    </w:p>
    <w:p w:rsidR="00FF1783" w:rsidRDefault="00FF1783" w:rsidP="00FF1783">
      <w:pPr>
        <w:pStyle w:val="Default"/>
        <w:spacing w:after="25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pomiary obwodów ochrony przeciwporażeniowej oraz sprawdzenie czasu działania wyłączników różnicowo-prądowych. </w:t>
      </w:r>
    </w:p>
    <w:p w:rsidR="00FF1783" w:rsidRDefault="00FF1783" w:rsidP="00FF1783">
      <w:pPr>
        <w:pStyle w:val="Default"/>
        <w:spacing w:after="25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pomiar rezystancji uziemienia i ciągłości połączeń wyrównawczych.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badanie instalacji odgromowej.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Z prób montażowych należy sporządzić protokół.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 pozytywnym zakończeniu wszystkich badań i pomiarów objętych próbami montażowymi należy załączyć instalacje pod napięcie i sprawdzić, czy punkty świetlne są załączane zgodnie z założonym programem,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DOKUMENTACJA POWYKONAWCZA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Przy przekazywaniu instalacji do eksploatacji wykonawca jest obowiązany dostarczyć Inwestorowi dokumentację, powykonawczą, a w szczególności: </w:t>
      </w:r>
    </w:p>
    <w:p w:rsidR="00FF1783" w:rsidRDefault="001340B1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protoko</w:t>
      </w:r>
      <w:r w:rsidR="00FF1783">
        <w:rPr>
          <w:rFonts w:ascii="Arial" w:hAnsi="Arial" w:cs="Arial"/>
          <w:color w:val="auto"/>
          <w:sz w:val="18"/>
          <w:szCs w:val="18"/>
        </w:rPr>
        <w:t xml:space="preserve">ły z prób montażowych,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instrukcje eksploatacji zamontowanych instalacji specjalnych (np. przewody szynowe) oraz mechanizmów i urządzeń, jeżeli odbiegają one parametrami technicznymi i sposobem użytkowania od urządzeń powszechnie stosowanych.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8. SPOSÓB ODBIORU ROBÓT</w:t>
      </w:r>
    </w:p>
    <w:p w:rsidR="00FF1783" w:rsidRPr="001340B1" w:rsidRDefault="00FF1783" w:rsidP="001340B1">
      <w:pPr>
        <w:pStyle w:val="Default"/>
        <w:rPr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DO ODBIORU KOŃCOWEGO WYKONANYCH ROBÓT WYKONAWCA POWINIEN PRZEDŁOŻYĆ: </w:t>
      </w:r>
    </w:p>
    <w:p w:rsidR="00FF1783" w:rsidRDefault="00FF1783" w:rsidP="00FF1783">
      <w:pPr>
        <w:pStyle w:val="Default"/>
        <w:spacing w:after="28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protokóły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prób montażowych, </w:t>
      </w:r>
    </w:p>
    <w:p w:rsidR="00FF1783" w:rsidRDefault="00FF1783" w:rsidP="00FF1783">
      <w:pPr>
        <w:pStyle w:val="Default"/>
        <w:spacing w:after="28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oświadczenie wykonawcy o zakończeniu robót i gotowości instalacji do eksploatacji, </w:t>
      </w:r>
    </w:p>
    <w:p w:rsidR="00FF1783" w:rsidRDefault="00FF1783" w:rsidP="00FF1783">
      <w:pPr>
        <w:pStyle w:val="Default"/>
        <w:spacing w:after="28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instrukcje eksploatacji urządzeń, jeżeli umowa przewidywała dostarczenie takich instrukcji,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- </w:t>
      </w:r>
      <w:r>
        <w:rPr>
          <w:rFonts w:ascii="Arial" w:hAnsi="Arial" w:cs="Arial"/>
          <w:color w:val="auto"/>
          <w:sz w:val="18"/>
          <w:szCs w:val="18"/>
        </w:rPr>
        <w:t xml:space="preserve">części i urządzenia zamienne oraz sprzęt BHP, które zgodnie z dokumentacją miały być dostarczone przez wykonawcę.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PRZEKAZANIE INSTALACJI DO EKSPLOATACJI </w:t>
      </w:r>
    </w:p>
    <w:p w:rsidR="00FF1783" w:rsidRDefault="00FF1783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Przy przekazaniu należy spisać protokół, w którym powinno zostać potwierdzone usunieci</w:t>
      </w:r>
      <w:r w:rsidR="001340B1">
        <w:rPr>
          <w:rFonts w:ascii="Arial" w:hAnsi="Arial" w:cs="Arial"/>
          <w:color w:val="auto"/>
          <w:sz w:val="18"/>
          <w:szCs w:val="18"/>
        </w:rPr>
        <w:t>e usterek wymienionych w protoko</w:t>
      </w:r>
      <w:r>
        <w:rPr>
          <w:rFonts w:ascii="Arial" w:hAnsi="Arial" w:cs="Arial"/>
          <w:color w:val="auto"/>
          <w:sz w:val="18"/>
          <w:szCs w:val="18"/>
        </w:rPr>
        <w:t xml:space="preserve">le przekazania instalacji do wstępnej eksploatacji. </w:t>
      </w:r>
    </w:p>
    <w:p w:rsidR="001340B1" w:rsidRDefault="001340B1" w:rsidP="00FF178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:rsidR="00FF1783" w:rsidRDefault="00FF1783" w:rsidP="00FF1783">
      <w:pPr>
        <w:pStyle w:val="Default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t>9. PODSTAWA ROZLICZENIA ROBÓT PODSTAWOWYCH, TYMCZASOWYCH I PRAC TOWARZYSZĄCYCH</w:t>
      </w:r>
    </w:p>
    <w:p w:rsidR="00FF1783" w:rsidRDefault="00FF1783" w:rsidP="00FF1783">
      <w:pPr>
        <w:pStyle w:val="Default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18"/>
          <w:szCs w:val="18"/>
        </w:rPr>
        <w:t>Podstawą płatności jest wykonany kosztorys ofertowy na wykonanie zadania.</w:t>
      </w:r>
      <w:r>
        <w:rPr>
          <w:color w:val="auto"/>
          <w:sz w:val="23"/>
          <w:szCs w:val="23"/>
        </w:rPr>
        <w:t xml:space="preserve"> </w:t>
      </w:r>
    </w:p>
    <w:p w:rsidR="00FF1783" w:rsidRDefault="00FF1783" w:rsidP="00FF1783">
      <w:pPr>
        <w:pStyle w:val="Default"/>
        <w:rPr>
          <w:color w:val="auto"/>
        </w:rPr>
      </w:pPr>
    </w:p>
    <w:p w:rsidR="00FF1783" w:rsidRDefault="00FF1783" w:rsidP="00FF1783">
      <w:pPr>
        <w:pStyle w:val="Default"/>
        <w:pageBreakBefore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b/>
          <w:bCs/>
          <w:color w:val="auto"/>
          <w:sz w:val="32"/>
          <w:szCs w:val="32"/>
        </w:rPr>
        <w:lastRenderedPageBreak/>
        <w:t>10. DOKUMENTY ODNIESIENIA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60364-4-41: 2009 Instalacje elektryczne niskiego napięcia Część 4-41: Ochrona dla zapewnienia bezpieczeństwa Ochrona przed porażeniem elektrycznym.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60364-4-42:2011 Instalacje elektryczne niskiego napięcia - Część 4-42: Ochrona dla zapewnienia bezpieczeństwa - Ochrona przed skutkami oddziaływania cieplnego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60364-4-43:2010 Instalacje elektryczne niskiego napięcia - Część 4-43: Ochrona dla zapewnienia bezpieczeństwa - Ochrona przed prądem przetężeniowym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60364-4-443:2006 Instalacje elektryczne w obiektach budowlanych - Część: 4-443: Ochrona dla zapewnienia bezpieczeństwa - Ochrona przed zaburzeniami napięciowymi i zaburzeniami elektromagnetycznymi - Ochrona przed przepięciami atmosferycznymi lub łączeniowymi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PN-IEC 60364-4-45 Ochrona przed spadkiem napięcia.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60364-5-51:2011 Instalacje elektryczne w obiektach budowlanych - Część 5-51: Dobór i montaż wyposażenia elektrycznego - Postanowienia ogólne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PN-IEC 60364-4-53:2000 Aparatura łączeniowa i sterownicza.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60364-5-54:2010 Instalacje elektryczne niskiego napięcia - Część 5-54: Dobór i montaż wyposażenia elektrycznego - Uziemienia, przewody ochronne i przewody połączeń ochronnych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60364-5-56:2010 Instalacje elektryczne niskiego napięcia - Część 5-56: Dobór i montaż wyposażenia elektrycznego - Instalacje bezpieczeństwa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PN-IEC 60364-4-06 Elektryczne oprawy oświetleniowe. Ogólne wymagania i badania. Połączenia i zaciski ochronne.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PN-HD 60364-7-701:2010 Instalacje elektryczne niskiego napięcia - Część 7-701: Wymagania dotyczące specjalnych instalacji lub lokalizacji - Pomieszczenia wyposażone w wannę lub prysznic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PN-E-90056:1987 Przewody elektroenergetyczne ogólnego przeznaczenia do układania na stałe - Przewody o izolacji i powłoce </w:t>
      </w:r>
      <w:proofErr w:type="spellStart"/>
      <w:r>
        <w:rPr>
          <w:color w:val="auto"/>
          <w:sz w:val="18"/>
          <w:szCs w:val="18"/>
        </w:rPr>
        <w:t>polwinitowej</w:t>
      </w:r>
      <w:proofErr w:type="spellEnd"/>
      <w:r>
        <w:rPr>
          <w:color w:val="auto"/>
          <w:sz w:val="18"/>
          <w:szCs w:val="18"/>
        </w:rPr>
        <w:t xml:space="preserve">, okrągłe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PN-EN 50075:2001 Wtyczki płaskie, nierozbieralne, dwubiegunowe 2,5 A 250 V, z przewodem do połączeń urządzeń klasy II do użytku domowego i podobnego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PN-E-93208:1997 Sprzęt elektroinstalacyjny - Puszki instalacyjne </w:t>
      </w:r>
    </w:p>
    <w:p w:rsidR="00BB1190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PN-E-93207:1998 Sprzęt elektroinstalacyjny - Odgałęźniki instalacyjne i płytki odgałęźne na napięcie do 750 V do przewodów o przekrojach do 50 mm2 - Wymagania i badania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PN-EN 12464-1:2012 Światło i oświetlenie - Oświetlenie miejsc pracy - Część 1: Miejsca pracy we wnętrzach </w:t>
      </w:r>
    </w:p>
    <w:p w:rsidR="00FF1783" w:rsidRDefault="00FF1783" w:rsidP="00FF178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PN-EN 60598-1:2011 Oprawy oświetleniowe - Część 1: Wymagania ogólne i badania </w:t>
      </w:r>
    </w:p>
    <w:p w:rsidR="00BB1190" w:rsidRDefault="00FF1783" w:rsidP="00996D5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PN-HD 60364-1:2010 Instalacje elektryczne niskiego napięcia - Część:1 Wymagania podstawowe, ustalanie ogólnych charakterystyk, definicje oraz normy, przepisy, warunki techniczne i instrukcje wymienione wyżej w /ST/.</w:t>
      </w:r>
    </w:p>
    <w:p w:rsidR="00BB1190" w:rsidRDefault="00BB1190" w:rsidP="00996D5E">
      <w:pPr>
        <w:spacing w:after="0" w:line="240" w:lineRule="auto"/>
        <w:rPr>
          <w:sz w:val="18"/>
          <w:szCs w:val="18"/>
        </w:rPr>
      </w:pPr>
      <w:r w:rsidRPr="00BB1190">
        <w:rPr>
          <w:sz w:val="18"/>
          <w:szCs w:val="18"/>
        </w:rPr>
        <w:t>PN-EN 50274:2004 - Rozdzielnice i sterownice niskonapięciowe</w:t>
      </w:r>
      <w:r>
        <w:rPr>
          <w:sz w:val="18"/>
          <w:szCs w:val="18"/>
        </w:rPr>
        <w:t>.</w:t>
      </w:r>
      <w:r w:rsidRPr="00BB1190">
        <w:rPr>
          <w:sz w:val="18"/>
          <w:szCs w:val="18"/>
        </w:rPr>
        <w:t xml:space="preserve"> Ochrona przeciwporażeniowa</w:t>
      </w:r>
      <w:r>
        <w:rPr>
          <w:sz w:val="18"/>
          <w:szCs w:val="18"/>
        </w:rPr>
        <w:t>.</w:t>
      </w:r>
      <w:r w:rsidRPr="00BB1190">
        <w:rPr>
          <w:sz w:val="18"/>
          <w:szCs w:val="18"/>
        </w:rPr>
        <w:t xml:space="preserve"> Ochrona przed przypadkowym dotykiem bezpośrednim</w:t>
      </w:r>
      <w:r>
        <w:rPr>
          <w:sz w:val="18"/>
          <w:szCs w:val="18"/>
        </w:rPr>
        <w:t>.</w:t>
      </w:r>
    </w:p>
    <w:p w:rsidR="00BB1190" w:rsidRDefault="00BB1190" w:rsidP="00996D5E">
      <w:pPr>
        <w:spacing w:after="0" w:line="240" w:lineRule="auto"/>
        <w:rPr>
          <w:sz w:val="18"/>
          <w:szCs w:val="18"/>
        </w:rPr>
      </w:pPr>
      <w:r w:rsidRPr="00BB1190">
        <w:rPr>
          <w:sz w:val="18"/>
          <w:szCs w:val="18"/>
        </w:rPr>
        <w:t>PN-IEC 60364-4-41:2000 - Instalacje elektryczne w obiektach budowlanych</w:t>
      </w:r>
      <w:r w:rsidR="00996D5E">
        <w:rPr>
          <w:sz w:val="18"/>
          <w:szCs w:val="18"/>
        </w:rPr>
        <w:t>.</w:t>
      </w:r>
      <w:r w:rsidRPr="00BB1190">
        <w:rPr>
          <w:sz w:val="18"/>
          <w:szCs w:val="18"/>
        </w:rPr>
        <w:t xml:space="preserve"> Ochrona zapewniająca bezpieczeństwo -- Ochrona przeciwporażeniowa</w:t>
      </w:r>
    </w:p>
    <w:p w:rsidR="00BB1190" w:rsidRDefault="00BB1190" w:rsidP="00BB1190">
      <w:pPr>
        <w:rPr>
          <w:sz w:val="18"/>
          <w:szCs w:val="18"/>
        </w:rPr>
      </w:pPr>
    </w:p>
    <w:p w:rsidR="00BB1190" w:rsidRDefault="00BB1190" w:rsidP="00FF1783"/>
    <w:sectPr w:rsidR="00BB1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06172"/>
    <w:multiLevelType w:val="hybridMultilevel"/>
    <w:tmpl w:val="D4999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0E766C"/>
    <w:multiLevelType w:val="hybridMultilevel"/>
    <w:tmpl w:val="E96FDA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98DB1CD"/>
    <w:multiLevelType w:val="hybridMultilevel"/>
    <w:tmpl w:val="1FB8F0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45D8AE8"/>
    <w:multiLevelType w:val="hybridMultilevel"/>
    <w:tmpl w:val="AFD76C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2B1D898"/>
    <w:multiLevelType w:val="hybridMultilevel"/>
    <w:tmpl w:val="6BCD8B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6F71624"/>
    <w:multiLevelType w:val="hybridMultilevel"/>
    <w:tmpl w:val="9B1925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07C6EE"/>
    <w:multiLevelType w:val="hybridMultilevel"/>
    <w:tmpl w:val="909CB3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848234"/>
    <w:multiLevelType w:val="hybridMultilevel"/>
    <w:tmpl w:val="92F29E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B692784"/>
    <w:multiLevelType w:val="hybridMultilevel"/>
    <w:tmpl w:val="8A7B53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7B35E20"/>
    <w:multiLevelType w:val="hybridMultilevel"/>
    <w:tmpl w:val="15246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F63E6B9"/>
    <w:multiLevelType w:val="hybridMultilevel"/>
    <w:tmpl w:val="99BC31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2A3D5F8"/>
    <w:multiLevelType w:val="hybridMultilevel"/>
    <w:tmpl w:val="FB6A86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A0E27D9"/>
    <w:multiLevelType w:val="hybridMultilevel"/>
    <w:tmpl w:val="C6ABA6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0A3E03E"/>
    <w:multiLevelType w:val="hybridMultilevel"/>
    <w:tmpl w:val="253C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A33749"/>
    <w:multiLevelType w:val="hybridMultilevel"/>
    <w:tmpl w:val="822ED1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050CF3A"/>
    <w:multiLevelType w:val="hybridMultilevel"/>
    <w:tmpl w:val="76FC73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A59209A"/>
    <w:multiLevelType w:val="hybridMultilevel"/>
    <w:tmpl w:val="7B8A7C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F7D27C1"/>
    <w:multiLevelType w:val="hybridMultilevel"/>
    <w:tmpl w:val="785B26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DE8DD8E"/>
    <w:multiLevelType w:val="hybridMultilevel"/>
    <w:tmpl w:val="05CEDE3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7"/>
  </w:num>
  <w:num w:numId="5">
    <w:abstractNumId w:val="16"/>
  </w:num>
  <w:num w:numId="6">
    <w:abstractNumId w:val="0"/>
  </w:num>
  <w:num w:numId="7">
    <w:abstractNumId w:val="10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6"/>
  </w:num>
  <w:num w:numId="14">
    <w:abstractNumId w:val="3"/>
  </w:num>
  <w:num w:numId="15">
    <w:abstractNumId w:val="18"/>
  </w:num>
  <w:num w:numId="16">
    <w:abstractNumId w:val="9"/>
  </w:num>
  <w:num w:numId="17">
    <w:abstractNumId w:val="17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38"/>
    <w:rsid w:val="00090424"/>
    <w:rsid w:val="001340B1"/>
    <w:rsid w:val="001F3A44"/>
    <w:rsid w:val="00327EB9"/>
    <w:rsid w:val="00996D5E"/>
    <w:rsid w:val="00A368EA"/>
    <w:rsid w:val="00BB1190"/>
    <w:rsid w:val="00BE6C63"/>
    <w:rsid w:val="00C66B13"/>
    <w:rsid w:val="00C76144"/>
    <w:rsid w:val="00CB39FE"/>
    <w:rsid w:val="00D67438"/>
    <w:rsid w:val="00E6248B"/>
    <w:rsid w:val="00E72C78"/>
    <w:rsid w:val="00FD0F01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7D79A-E1A9-4AF6-9A67-57C1AFF9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17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3237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Ciesielska</dc:creator>
  <cp:keywords/>
  <dc:description/>
  <cp:lastModifiedBy>Justyna Ciesielska</cp:lastModifiedBy>
  <cp:revision>8</cp:revision>
  <cp:lastPrinted>2020-06-05T07:13:00Z</cp:lastPrinted>
  <dcterms:created xsi:type="dcterms:W3CDTF">2020-05-26T08:59:00Z</dcterms:created>
  <dcterms:modified xsi:type="dcterms:W3CDTF">2021-05-21T11:34:00Z</dcterms:modified>
</cp:coreProperties>
</file>