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7B24" w14:textId="77777777" w:rsidR="008E2964" w:rsidRPr="00F943FF" w:rsidRDefault="008E2964" w:rsidP="00F943FF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F943FF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60A601EC" w14:textId="77777777" w:rsidR="008E2964" w:rsidRPr="00B75D26" w:rsidRDefault="008E2964" w:rsidP="00F943FF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5BA49F83" w14:textId="77777777" w:rsidR="008E2964" w:rsidRPr="00B75D26" w:rsidRDefault="008E2964" w:rsidP="00F943FF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55884A31" w14:textId="41214D45" w:rsidR="008E2964" w:rsidRPr="00B75D26" w:rsidRDefault="008E2964" w:rsidP="008E2964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 w:rsidR="009A2B65">
        <w:rPr>
          <w:rFonts w:ascii="Arial" w:eastAsia="Arial Unicode MS" w:hAnsi="Arial" w:cs="Arial"/>
          <w:kern w:val="3"/>
          <w:sz w:val="20"/>
          <w:szCs w:val="20"/>
        </w:rPr>
        <w:t>25</w:t>
      </w:r>
      <w:r w:rsidR="00775719">
        <w:rPr>
          <w:rFonts w:ascii="Arial" w:eastAsia="Arial Unicode MS" w:hAnsi="Arial" w:cs="Arial"/>
          <w:kern w:val="3"/>
          <w:sz w:val="20"/>
          <w:szCs w:val="20"/>
        </w:rPr>
        <w:t xml:space="preserve">.02.2022 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68931F54" w14:textId="77777777" w:rsidR="00775719" w:rsidRDefault="00775719" w:rsidP="008E2964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25B813" w14:textId="77777777" w:rsidR="008E2964" w:rsidRPr="00B75D26" w:rsidRDefault="008E2964" w:rsidP="008E2964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15139396" w14:textId="77777777" w:rsidR="008E2964" w:rsidRPr="00B75D26" w:rsidRDefault="008E2964" w:rsidP="008E2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2B119D83" w14:textId="77777777" w:rsidR="008E2964" w:rsidRPr="00B75D26" w:rsidRDefault="008E2964" w:rsidP="008E2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D47105" w14:textId="77777777" w:rsidR="00775719" w:rsidRDefault="00775719" w:rsidP="008E2964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3A00C321" w14:textId="77777777" w:rsidR="008E2964" w:rsidRPr="00B75D26" w:rsidRDefault="008E2964" w:rsidP="008E2964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4A4A9B8F" w14:textId="77777777" w:rsidR="008E2964" w:rsidRPr="00B75D26" w:rsidRDefault="008E2964" w:rsidP="008E2964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i informacja o zmianie treści specyfikacji warunków zamówienia</w:t>
      </w:r>
    </w:p>
    <w:p w14:paraId="2B3E9D3C" w14:textId="77777777" w:rsidR="008E2964" w:rsidRPr="00B75D26" w:rsidRDefault="008E2964" w:rsidP="008E296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C22C9EF" w14:textId="77777777" w:rsidR="008E2964" w:rsidRPr="00B75D26" w:rsidRDefault="008E2964" w:rsidP="008E2964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0" w:name="_Hlk55681032"/>
      <w:r w:rsidRPr="008E2964">
        <w:rPr>
          <w:rFonts w:ascii="Arial" w:hAnsi="Arial" w:cs="Arial"/>
          <w:sz w:val="20"/>
          <w:szCs w:val="20"/>
        </w:rPr>
        <w:t>GP.271.1.2022.JD</w:t>
      </w:r>
      <w:r w:rsidRPr="00B75D26">
        <w:rPr>
          <w:rFonts w:ascii="Arial" w:hAnsi="Arial" w:cs="Arial"/>
          <w:sz w:val="20"/>
          <w:szCs w:val="20"/>
        </w:rPr>
        <w:t xml:space="preserve"> - „</w:t>
      </w:r>
      <w:r w:rsidRPr="008E2964">
        <w:rPr>
          <w:rFonts w:ascii="Arial" w:hAnsi="Arial" w:cs="Arial"/>
          <w:sz w:val="20"/>
          <w:szCs w:val="20"/>
        </w:rPr>
        <w:t>Przebudowa ulic Okrzei, Krótkiej i Bogusława X w Karlinie</w:t>
      </w:r>
      <w:r w:rsidRPr="00B75D26">
        <w:rPr>
          <w:rFonts w:ascii="Arial" w:hAnsi="Arial" w:cs="Arial"/>
          <w:sz w:val="20"/>
          <w:szCs w:val="20"/>
        </w:rPr>
        <w:t>”.</w:t>
      </w:r>
    </w:p>
    <w:bookmarkEnd w:id="0"/>
    <w:p w14:paraId="7DA9A612" w14:textId="77777777" w:rsidR="008E2964" w:rsidRPr="00B75D26" w:rsidRDefault="008E2964" w:rsidP="008E2964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7054EEFB" w14:textId="77777777" w:rsidR="00775719" w:rsidRDefault="00775719" w:rsidP="008E2964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05610980" w14:textId="77777777" w:rsidR="008E2964" w:rsidRPr="00B75D26" w:rsidRDefault="0079382C" w:rsidP="008E29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382C">
        <w:rPr>
          <w:rFonts w:ascii="Arial" w:hAnsi="Arial" w:cs="Arial"/>
          <w:sz w:val="20"/>
          <w:szCs w:val="20"/>
        </w:rPr>
        <w:t>Gmina Karlino jako zamawiający, działając zgodnie z art. 284 ust. 6 ustawy z dnia 11 września 2019r. Prawo zamówień publicznych (</w:t>
      </w:r>
      <w:proofErr w:type="spellStart"/>
      <w:r w:rsidRPr="0079382C">
        <w:rPr>
          <w:rFonts w:ascii="Arial" w:hAnsi="Arial" w:cs="Arial"/>
          <w:sz w:val="20"/>
          <w:szCs w:val="20"/>
        </w:rPr>
        <w:t>t.j</w:t>
      </w:r>
      <w:proofErr w:type="spellEnd"/>
      <w:r w:rsidRPr="0079382C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Pr="0079382C">
        <w:rPr>
          <w:rFonts w:ascii="Arial" w:hAnsi="Arial" w:cs="Arial"/>
          <w:sz w:val="20"/>
          <w:szCs w:val="20"/>
        </w:rPr>
        <w:t>Pzp</w:t>
      </w:r>
      <w:proofErr w:type="spellEnd"/>
      <w:r w:rsidRPr="0079382C">
        <w:rPr>
          <w:rFonts w:ascii="Arial" w:hAnsi="Arial" w:cs="Arial"/>
          <w:sz w:val="20"/>
          <w:szCs w:val="20"/>
        </w:rPr>
        <w:t xml:space="preserve">”, udostępnia treść zapytań od wykonawców i wyjaśnienia dotyczące treści specyfikacji warunków zamówienia, zwanej dalej „SWZ”, oraz działając zgodnie z art. 286 ust. 1 ustawy </w:t>
      </w:r>
      <w:proofErr w:type="spellStart"/>
      <w:r w:rsidRPr="0079382C">
        <w:rPr>
          <w:rFonts w:ascii="Arial" w:hAnsi="Arial" w:cs="Arial"/>
          <w:sz w:val="20"/>
          <w:szCs w:val="20"/>
        </w:rPr>
        <w:t>Pzp</w:t>
      </w:r>
      <w:proofErr w:type="spellEnd"/>
      <w:r w:rsidRPr="0079382C">
        <w:rPr>
          <w:rFonts w:ascii="Arial" w:hAnsi="Arial" w:cs="Arial"/>
          <w:sz w:val="20"/>
          <w:szCs w:val="20"/>
        </w:rPr>
        <w:t xml:space="preserve"> zmienia treść SWZ:</w:t>
      </w:r>
    </w:p>
    <w:p w14:paraId="76B61FC8" w14:textId="77777777" w:rsidR="008E2964" w:rsidRPr="00B75D26" w:rsidRDefault="008E2964" w:rsidP="008E29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I.</w:t>
      </w:r>
    </w:p>
    <w:p w14:paraId="43EE22E8" w14:textId="77777777" w:rsidR="008E2964" w:rsidRPr="00B75D26" w:rsidRDefault="008E296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</w:p>
    <w:p w14:paraId="21BE03D0" w14:textId="77777777" w:rsidR="008E2964" w:rsidRPr="00DD7B21" w:rsidRDefault="007B7DDE" w:rsidP="00DD7B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7B21">
        <w:rPr>
          <w:rFonts w:ascii="Arial" w:hAnsi="Arial" w:cs="Arial"/>
          <w:sz w:val="20"/>
          <w:szCs w:val="20"/>
        </w:rPr>
        <w:t xml:space="preserve">Prosimy o potwierdzenie, że Zamawiający posiada wszystkie aktualne i ważne dokumenty formalne ze swojej strony tj. uzgodnienia, umowy i pozwolenia – aby bez przeszkód rozpocząć realizację prac po podpisaniu umowy z wybranym wykonawcą i przekazaniu placu budowy. W przypadku braku takich dokumentów prosimy </w:t>
      </w:r>
      <w:r w:rsidRPr="00D36DA2">
        <w:rPr>
          <w:rFonts w:ascii="Arial" w:hAnsi="Arial" w:cs="Arial"/>
          <w:sz w:val="20"/>
          <w:szCs w:val="20"/>
        </w:rPr>
        <w:t>o sprecyzowanie jakie dokumenty są</w:t>
      </w:r>
      <w:r w:rsidRPr="00DD7B21">
        <w:rPr>
          <w:rFonts w:ascii="Arial" w:hAnsi="Arial" w:cs="Arial"/>
          <w:sz w:val="20"/>
          <w:szCs w:val="20"/>
        </w:rPr>
        <w:t xml:space="preserve"> w gestii wykonawcy do uzupełnienia i aktualizacji?</w:t>
      </w:r>
    </w:p>
    <w:p w14:paraId="11A4FAC3" w14:textId="77777777" w:rsidR="008E2964" w:rsidRPr="00B75D26" w:rsidRDefault="008E296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0134C729" w14:textId="272D05C6" w:rsidR="009823C4" w:rsidRPr="00B75D26" w:rsidRDefault="002D359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3594">
        <w:rPr>
          <w:rFonts w:ascii="Arial" w:hAnsi="Arial" w:cs="Arial"/>
          <w:sz w:val="20"/>
          <w:szCs w:val="20"/>
        </w:rPr>
        <w:t>Zamawiający informuje, że nie posiada wszystkich aktualnych zgłoszeń</w:t>
      </w:r>
      <w:r w:rsidR="00185220">
        <w:rPr>
          <w:rFonts w:ascii="Arial" w:hAnsi="Arial" w:cs="Arial"/>
          <w:sz w:val="20"/>
          <w:szCs w:val="20"/>
        </w:rPr>
        <w:t>, decyzji i pozwoleń</w:t>
      </w:r>
      <w:r w:rsidRPr="002D3594">
        <w:rPr>
          <w:rFonts w:ascii="Arial" w:hAnsi="Arial" w:cs="Arial"/>
          <w:sz w:val="20"/>
          <w:szCs w:val="20"/>
        </w:rPr>
        <w:t xml:space="preserve">.  </w:t>
      </w:r>
      <w:r w:rsidR="00311C75">
        <w:rPr>
          <w:rFonts w:ascii="Arial" w:hAnsi="Arial" w:cs="Arial"/>
          <w:sz w:val="20"/>
          <w:szCs w:val="20"/>
        </w:rPr>
        <w:t xml:space="preserve">Aktualne są pozwolenia w zakresie kanalizacji deszczowej. Pozostałe, tzn. na przebudowę drogi, przebudowę </w:t>
      </w:r>
      <w:r w:rsidR="00C23246">
        <w:rPr>
          <w:rFonts w:ascii="Arial" w:hAnsi="Arial" w:cs="Arial"/>
          <w:sz w:val="20"/>
          <w:szCs w:val="20"/>
        </w:rPr>
        <w:t xml:space="preserve">skrzyżowań i </w:t>
      </w:r>
      <w:r w:rsidR="00311C75">
        <w:rPr>
          <w:rFonts w:ascii="Arial" w:hAnsi="Arial" w:cs="Arial"/>
          <w:sz w:val="20"/>
          <w:szCs w:val="20"/>
        </w:rPr>
        <w:t>zjazdów, budowę sieci energetycznej niskiego napięcia oraz kanalizacji teletechnicznej wymagają ponownego zgłoszenia do Starostwa Powiatowego w Białogardzie wraz ze zaktualizowanymi opiniami, uzgodnieniami i decyzjami, co leży w gestii Wykonawcy.</w:t>
      </w:r>
    </w:p>
    <w:p w14:paraId="60C92BD6" w14:textId="77777777" w:rsidR="003531F7" w:rsidRDefault="003531F7" w:rsidP="007D04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A39693" w14:textId="77777777" w:rsidR="007D04AB" w:rsidRDefault="007D04AB" w:rsidP="007D04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</w:t>
      </w:r>
    </w:p>
    <w:p w14:paraId="3ED43E93" w14:textId="77777777" w:rsidR="007D04AB" w:rsidRPr="007D04AB" w:rsidRDefault="002D3594" w:rsidP="007D0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3594">
        <w:rPr>
          <w:rFonts w:ascii="Arial" w:hAnsi="Arial" w:cs="Arial"/>
          <w:sz w:val="20"/>
          <w:szCs w:val="20"/>
        </w:rPr>
        <w:t>Czy oferenci powinni w swojej ofercie uwzględnić koszt wykonania projektu tymczasowej organizacji ruchu?</w:t>
      </w:r>
    </w:p>
    <w:p w14:paraId="6F715794" w14:textId="77777777" w:rsidR="009823C4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6A39C239" w14:textId="77777777" w:rsidR="009823C4" w:rsidRPr="002D3594" w:rsidRDefault="002D359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3594">
        <w:rPr>
          <w:rFonts w:ascii="Arial" w:hAnsi="Arial" w:cs="Arial"/>
          <w:color w:val="000000"/>
          <w:sz w:val="20"/>
          <w:szCs w:val="20"/>
        </w:rPr>
        <w:t>Zamawiający informuje, że oferenci powinni w swojej ofercie uwzględnić koszt wykonania projektu tymczasowej organizacji ruchu.</w:t>
      </w:r>
    </w:p>
    <w:p w14:paraId="44DCEF7B" w14:textId="77777777" w:rsidR="003531F7" w:rsidRDefault="003531F7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DC154D" w14:textId="77777777" w:rsidR="009823C4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3</w:t>
      </w:r>
    </w:p>
    <w:p w14:paraId="182A2017" w14:textId="64416C05" w:rsidR="002D3594" w:rsidRPr="002D3594" w:rsidRDefault="0058618B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18B">
        <w:rPr>
          <w:rFonts w:ascii="Arial" w:hAnsi="Arial" w:cs="Arial"/>
          <w:sz w:val="20"/>
          <w:szCs w:val="20"/>
        </w:rPr>
        <w:t>Zgodnie z załącznikiem do SWZ pod nazwą - opis przedmiotu zamówienia „Wykonawca we własnym zakresie przeprowadzi zagospodarowanie odpadów powstałych w toku realizacji inwestycji                     z wyłączeniem kostki kamiennej, kamiennych krawężników i kamiennych schodów, które zostaną zagospodarowane w sposób wskazany przez Zamawiającego. Prosimy o potwierdzenie iż wszystkie materiały betonowe pochodzące z rozbiórki tj. krawężniki, obrzeża, kostka brukowa betonowa, trylinka oraz destrukt z rozbiórki mas bitumicznych wykonawca ma zagospodarować we własnym zakresie /zutylizuje/? Jeśli inne materiały niż kamienne należy przekazać Zamawiającemu prosimy</w:t>
      </w:r>
      <w:r w:rsidR="00494545">
        <w:rPr>
          <w:rFonts w:ascii="Arial" w:hAnsi="Arial" w:cs="Arial"/>
          <w:sz w:val="20"/>
          <w:szCs w:val="20"/>
        </w:rPr>
        <w:t xml:space="preserve"> </w:t>
      </w:r>
      <w:r w:rsidRPr="0058618B">
        <w:rPr>
          <w:rFonts w:ascii="Arial" w:hAnsi="Arial" w:cs="Arial"/>
          <w:sz w:val="20"/>
          <w:szCs w:val="20"/>
        </w:rPr>
        <w:t xml:space="preserve">o </w:t>
      </w:r>
      <w:r w:rsidR="00DD7B21">
        <w:rPr>
          <w:rFonts w:ascii="Arial" w:hAnsi="Arial" w:cs="Arial"/>
          <w:sz w:val="20"/>
          <w:szCs w:val="20"/>
        </w:rPr>
        <w:t>p</w:t>
      </w:r>
      <w:r w:rsidRPr="0058618B">
        <w:rPr>
          <w:rFonts w:ascii="Arial" w:hAnsi="Arial" w:cs="Arial"/>
          <w:sz w:val="20"/>
          <w:szCs w:val="20"/>
        </w:rPr>
        <w:t>recyzyjne wskazanie których materiałów to dotyczy?</w:t>
      </w:r>
    </w:p>
    <w:p w14:paraId="231DC23D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47B15442" w14:textId="7C294BBA" w:rsidR="005618A9" w:rsidRPr="002D3594" w:rsidRDefault="002D3594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3594">
        <w:rPr>
          <w:rFonts w:ascii="Arial" w:hAnsi="Arial" w:cs="Arial"/>
          <w:sz w:val="20"/>
          <w:szCs w:val="20"/>
        </w:rPr>
        <w:t>Zamawiający informuje, że zgodnie ze zamianą SWZ</w:t>
      </w:r>
      <w:r>
        <w:rPr>
          <w:rFonts w:ascii="Arial" w:hAnsi="Arial" w:cs="Arial"/>
          <w:sz w:val="20"/>
          <w:szCs w:val="20"/>
        </w:rPr>
        <w:t xml:space="preserve"> </w:t>
      </w:r>
      <w:r w:rsidRPr="002D3594">
        <w:rPr>
          <w:rFonts w:ascii="Arial" w:hAnsi="Arial" w:cs="Arial"/>
          <w:sz w:val="20"/>
          <w:szCs w:val="20"/>
        </w:rPr>
        <w:t>Wykonawca we własnym zakresie przeprowadzi zagospodarowanie odpadów powstałych w toku realizacji inwestycji, z wyłączeniem</w:t>
      </w:r>
      <w:r>
        <w:rPr>
          <w:rFonts w:ascii="Arial" w:hAnsi="Arial" w:cs="Arial"/>
          <w:sz w:val="20"/>
          <w:szCs w:val="20"/>
        </w:rPr>
        <w:t>:</w:t>
      </w:r>
      <w:r w:rsidRPr="002D3594">
        <w:rPr>
          <w:rFonts w:ascii="Arial" w:hAnsi="Arial" w:cs="Arial"/>
          <w:sz w:val="20"/>
          <w:szCs w:val="20"/>
        </w:rPr>
        <w:t xml:space="preserve"> kostki kamiennej, kamiennych krawężników i kamiennych schodów oraz wszelkich elementów z betonu i asfaltu. </w:t>
      </w:r>
      <w:r>
        <w:rPr>
          <w:rFonts w:ascii="Arial" w:hAnsi="Arial" w:cs="Arial"/>
          <w:sz w:val="20"/>
          <w:szCs w:val="20"/>
        </w:rPr>
        <w:t xml:space="preserve"> Dotyczy to również krawężników, obrzeży, kostki brukowej betonowej, trylin</w:t>
      </w:r>
      <w:r w:rsidR="00F74A7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i, destruktu z mas bitumicznych. </w:t>
      </w:r>
      <w:r w:rsidRPr="002D3594">
        <w:rPr>
          <w:rFonts w:ascii="Arial" w:hAnsi="Arial" w:cs="Arial"/>
          <w:sz w:val="20"/>
          <w:szCs w:val="20"/>
        </w:rPr>
        <w:t>Odzyskane w ten sposób materiały zostaną na koszt Wykonawcy przewiezione</w:t>
      </w:r>
      <w:r w:rsidR="00494545">
        <w:rPr>
          <w:rFonts w:ascii="Arial" w:hAnsi="Arial" w:cs="Arial"/>
          <w:sz w:val="20"/>
          <w:szCs w:val="20"/>
        </w:rPr>
        <w:br/>
      </w:r>
      <w:r w:rsidRPr="002D3594">
        <w:rPr>
          <w:rFonts w:ascii="Arial" w:hAnsi="Arial" w:cs="Arial"/>
          <w:sz w:val="20"/>
          <w:szCs w:val="20"/>
        </w:rPr>
        <w:t>i złożone we wskazanym przez Zamawiającego miejscu na terenie Karlina.</w:t>
      </w:r>
      <w:r w:rsidR="00583EFB" w:rsidRPr="00583EFB">
        <w:t xml:space="preserve"> </w:t>
      </w:r>
      <w:r w:rsidR="00583EFB" w:rsidRPr="00583EFB">
        <w:rPr>
          <w:rFonts w:ascii="Arial" w:hAnsi="Arial" w:cs="Arial"/>
          <w:sz w:val="20"/>
          <w:szCs w:val="20"/>
        </w:rPr>
        <w:t>Odległość placu budowy od miejsca składowania materiałów z rozbiórki wynosi około 1 kilometra.</w:t>
      </w:r>
      <w:r w:rsidRPr="002D3594">
        <w:rPr>
          <w:rFonts w:ascii="Arial" w:hAnsi="Arial" w:cs="Arial"/>
          <w:sz w:val="20"/>
          <w:szCs w:val="20"/>
        </w:rPr>
        <w:t xml:space="preserve"> Wykonawca nie ma obowiązku przeprowadzania segregacji zebranego materiału ze względu na uszkodzenia lub ich brak, ani ze względu na jego rodzaj, a jedynie należy w miarę możliwości odzyskiwać materiał czysty bez zbędnych warstw gruntu lub piasków</w:t>
      </w:r>
    </w:p>
    <w:p w14:paraId="78FA475B" w14:textId="77777777" w:rsidR="003531F7" w:rsidRDefault="003531F7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0807C9" w14:textId="77777777" w:rsidR="00D36DA2" w:rsidRDefault="00D36D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4907707" w14:textId="41CDF3A0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Pytanie nr 4</w:t>
      </w:r>
    </w:p>
    <w:p w14:paraId="253322E2" w14:textId="77777777" w:rsidR="009823C4" w:rsidRPr="009823C4" w:rsidRDefault="0058618B" w:rsidP="005618A9">
      <w:pPr>
        <w:spacing w:after="0" w:line="240" w:lineRule="auto"/>
        <w:jc w:val="both"/>
      </w:pPr>
      <w:r w:rsidRPr="0058618B">
        <w:t>Jaka jest odległość wywózki materiałów rozbiórkowych które należy przekazać Zamawiającemu?</w:t>
      </w:r>
    </w:p>
    <w:p w14:paraId="35CDFBB0" w14:textId="77777777" w:rsidR="009823C4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3A3D62A2" w14:textId="053CDC8C" w:rsidR="009823C4" w:rsidRPr="009823C4" w:rsidRDefault="00583EFB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3EFB">
        <w:rPr>
          <w:rFonts w:ascii="Arial" w:hAnsi="Arial" w:cs="Arial"/>
          <w:color w:val="000000"/>
          <w:sz w:val="20"/>
          <w:szCs w:val="20"/>
        </w:rPr>
        <w:t xml:space="preserve">Zamawiający informuje, że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583EFB">
        <w:rPr>
          <w:rFonts w:ascii="Arial" w:hAnsi="Arial" w:cs="Arial"/>
          <w:color w:val="000000"/>
          <w:sz w:val="20"/>
          <w:szCs w:val="20"/>
        </w:rPr>
        <w:t xml:space="preserve">dległość </w:t>
      </w:r>
      <w:r w:rsidR="00494545">
        <w:rPr>
          <w:rFonts w:ascii="Arial" w:hAnsi="Arial" w:cs="Arial"/>
          <w:color w:val="000000"/>
          <w:sz w:val="20"/>
          <w:szCs w:val="20"/>
        </w:rPr>
        <w:t>teren</w:t>
      </w:r>
      <w:r w:rsidRPr="00583EFB">
        <w:rPr>
          <w:rFonts w:ascii="Arial" w:hAnsi="Arial" w:cs="Arial"/>
          <w:color w:val="000000"/>
          <w:sz w:val="20"/>
          <w:szCs w:val="20"/>
        </w:rPr>
        <w:t>u budowy od miejsca składowania materiałów z rozbiórki wynosi około 1 kilometra.</w:t>
      </w:r>
      <w:r>
        <w:rPr>
          <w:rFonts w:ascii="Arial" w:hAnsi="Arial" w:cs="Arial"/>
          <w:color w:val="000000"/>
          <w:sz w:val="20"/>
          <w:szCs w:val="20"/>
        </w:rPr>
        <w:t xml:space="preserve"> Miejscem składowania będzie działka pomiędzy parkiem przy ulicy Waryńskiego w Karlinie a </w:t>
      </w:r>
      <w:r w:rsidR="00872CA0">
        <w:rPr>
          <w:rFonts w:ascii="Arial" w:hAnsi="Arial" w:cs="Arial"/>
          <w:color w:val="000000"/>
          <w:sz w:val="20"/>
          <w:szCs w:val="20"/>
        </w:rPr>
        <w:t>oczyszczalnią ścieków w Karlinie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FFDB691" w14:textId="77777777" w:rsidR="005618A9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51D116" w14:textId="77777777" w:rsidR="009823C4" w:rsidRPr="00B75D26" w:rsidRDefault="009823C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 w:rsidR="005618A9">
        <w:rPr>
          <w:rFonts w:ascii="Arial" w:hAnsi="Arial" w:cs="Arial"/>
          <w:b/>
          <w:sz w:val="20"/>
          <w:szCs w:val="20"/>
        </w:rPr>
        <w:t>5</w:t>
      </w:r>
    </w:p>
    <w:p w14:paraId="14CF0EDD" w14:textId="77777777" w:rsidR="009823C4" w:rsidRPr="00DD7B21" w:rsidRDefault="003531F7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7B21">
        <w:rPr>
          <w:rFonts w:ascii="Arial" w:hAnsi="Arial" w:cs="Arial"/>
          <w:sz w:val="20"/>
          <w:szCs w:val="20"/>
        </w:rPr>
        <w:t>Prosimy o informację czy wykonawca w swojej ofercie musi skalkulować ustanowienie nadzoru archeologicznego na czas trwania inwestycji?</w:t>
      </w:r>
    </w:p>
    <w:p w14:paraId="6679EDE7" w14:textId="77777777" w:rsidR="009823C4" w:rsidRPr="00DD7B21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D7B21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6EA8AAE8" w14:textId="77777777" w:rsidR="003531F7" w:rsidRPr="003531F7" w:rsidRDefault="003531F7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7B21">
        <w:rPr>
          <w:rFonts w:ascii="Arial" w:hAnsi="Arial" w:cs="Arial"/>
          <w:color w:val="000000"/>
          <w:sz w:val="20"/>
          <w:szCs w:val="20"/>
        </w:rPr>
        <w:t>Zamawiający informuje</w:t>
      </w:r>
      <w:r w:rsidRPr="003531F7">
        <w:rPr>
          <w:rFonts w:ascii="Arial" w:hAnsi="Arial" w:cs="Arial"/>
          <w:color w:val="000000"/>
          <w:sz w:val="20"/>
          <w:szCs w:val="20"/>
        </w:rPr>
        <w:t>, że</w:t>
      </w:r>
      <w:r w:rsidR="007B7DDE">
        <w:rPr>
          <w:rFonts w:ascii="Arial" w:hAnsi="Arial" w:cs="Arial"/>
          <w:color w:val="000000"/>
          <w:sz w:val="20"/>
          <w:szCs w:val="20"/>
        </w:rPr>
        <w:t xml:space="preserve"> </w:t>
      </w:r>
      <w:r w:rsidR="007B7DDE" w:rsidRPr="007B7DDE">
        <w:rPr>
          <w:rFonts w:ascii="Arial" w:hAnsi="Arial" w:cs="Arial"/>
          <w:color w:val="000000"/>
          <w:sz w:val="20"/>
          <w:szCs w:val="20"/>
        </w:rPr>
        <w:t>wykonawca w swojej ofercie musi skalkulować ustanowienie nadzoru archeologicznego na czas trwania inwestycji</w:t>
      </w:r>
      <w:r w:rsidR="007B7DDE">
        <w:rPr>
          <w:rFonts w:ascii="Arial" w:hAnsi="Arial" w:cs="Arial"/>
          <w:color w:val="000000"/>
          <w:sz w:val="20"/>
          <w:szCs w:val="20"/>
        </w:rPr>
        <w:t>.</w:t>
      </w:r>
    </w:p>
    <w:p w14:paraId="57B16703" w14:textId="77777777" w:rsidR="000769C5" w:rsidRDefault="000769C5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C9CB1C" w14:textId="77777777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6</w:t>
      </w:r>
    </w:p>
    <w:p w14:paraId="1781D607" w14:textId="77777777" w:rsidR="009823C4" w:rsidRPr="008D6C51" w:rsidRDefault="0058618B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C51">
        <w:rPr>
          <w:rFonts w:ascii="Arial" w:hAnsi="Arial" w:cs="Arial"/>
          <w:sz w:val="20"/>
          <w:szCs w:val="20"/>
        </w:rPr>
        <w:t>Prosimy o potwierdzenie iż na dz. 238, 240,76/6, 70/1, 251/4, 251/3 tj. na działkach na których pierwotnie prowadzona była inwestycja dotycząca kanalizacji deszczowej do wykonania pozostało min. wykonanie wpustów deszczowych WD1-WD11 – 11szt oraz studnie D16, d12.1, D13, d13.1, D14?</w:t>
      </w:r>
    </w:p>
    <w:p w14:paraId="6AFC90C0" w14:textId="77777777" w:rsidR="009823C4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649F727" w14:textId="77777777" w:rsidR="009823C4" w:rsidRPr="00B75D26" w:rsidRDefault="00DD7B21" w:rsidP="00DD7B2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D7B21">
        <w:t xml:space="preserve">Zamawiający </w:t>
      </w:r>
      <w:r>
        <w:t>potwierdza</w:t>
      </w:r>
      <w:r w:rsidRPr="00DD7B21">
        <w:t>, że na działkach na których pierwotnie prowadzona była inwestycja dotycząca kanalizacji deszczowej do wykonania pozostało min. wykonanie wpustów deszczowy</w:t>
      </w:r>
      <w:r w:rsidR="008D6C51">
        <w:t>ch WD1-WD11 – 11szt oraz studni</w:t>
      </w:r>
      <w:r w:rsidRPr="00DD7B21">
        <w:t xml:space="preserve"> D16, d12.1, D13, d13.1, D14</w:t>
      </w:r>
    </w:p>
    <w:p w14:paraId="0E9B9878" w14:textId="77777777" w:rsidR="00DD7B21" w:rsidRDefault="00DD7B21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34EC78" w14:textId="77777777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7</w:t>
      </w:r>
    </w:p>
    <w:p w14:paraId="436065E6" w14:textId="77777777" w:rsidR="0058618B" w:rsidRDefault="0058618B" w:rsidP="0058618B">
      <w:pPr>
        <w:spacing w:after="0" w:line="240" w:lineRule="auto"/>
        <w:jc w:val="both"/>
      </w:pPr>
      <w:r>
        <w:t>Prosimy o potwierdzenie iż do wykonania po odjęciu sieci już wykonanych pozostała następująca długość kanałów deszczowych:</w:t>
      </w:r>
    </w:p>
    <w:p w14:paraId="64320C23" w14:textId="77777777" w:rsidR="0058618B" w:rsidRDefault="0058618B" w:rsidP="0058618B">
      <w:pPr>
        <w:spacing w:after="0" w:line="240" w:lineRule="auto"/>
        <w:jc w:val="both"/>
      </w:pPr>
      <w:r>
        <w:t>PVC630 – 66,20m</w:t>
      </w:r>
    </w:p>
    <w:p w14:paraId="6F08748D" w14:textId="77777777" w:rsidR="0058618B" w:rsidRDefault="0058618B" w:rsidP="0058618B">
      <w:pPr>
        <w:spacing w:after="0" w:line="240" w:lineRule="auto"/>
        <w:jc w:val="both"/>
      </w:pPr>
      <w:r>
        <w:t>PVC500 – 7,60m</w:t>
      </w:r>
    </w:p>
    <w:p w14:paraId="326C3D42" w14:textId="77777777" w:rsidR="0058618B" w:rsidRDefault="0058618B" w:rsidP="0058618B">
      <w:pPr>
        <w:spacing w:after="0" w:line="240" w:lineRule="auto"/>
        <w:jc w:val="both"/>
      </w:pPr>
      <w:r>
        <w:t>PVC400 – 226,50m</w:t>
      </w:r>
    </w:p>
    <w:p w14:paraId="7D76E683" w14:textId="77777777" w:rsidR="0058618B" w:rsidRDefault="0058618B" w:rsidP="0058618B">
      <w:pPr>
        <w:spacing w:after="0" w:line="240" w:lineRule="auto"/>
        <w:jc w:val="both"/>
      </w:pPr>
      <w:r>
        <w:t>PVC315 – 420,9mb</w:t>
      </w:r>
    </w:p>
    <w:p w14:paraId="5576321D" w14:textId="77777777" w:rsidR="0058618B" w:rsidRDefault="0058618B" w:rsidP="0058618B">
      <w:pPr>
        <w:spacing w:after="0" w:line="240" w:lineRule="auto"/>
        <w:jc w:val="both"/>
      </w:pPr>
      <w:r>
        <w:t>PVC250 – 78,00mb</w:t>
      </w:r>
    </w:p>
    <w:p w14:paraId="326D6C8F" w14:textId="77777777" w:rsidR="009823C4" w:rsidRDefault="0058618B" w:rsidP="0058618B">
      <w:pPr>
        <w:spacing w:after="0" w:line="240" w:lineRule="auto"/>
        <w:jc w:val="both"/>
      </w:pPr>
      <w:r>
        <w:t>PVC200 – 239,60mb</w:t>
      </w:r>
    </w:p>
    <w:p w14:paraId="2AEA849D" w14:textId="77777777" w:rsidR="009823C4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01EE4CA3" w14:textId="7F27ACB1" w:rsidR="009823C4" w:rsidRPr="005618A9" w:rsidRDefault="008D6C51" w:rsidP="00CF687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informuje, że z</w:t>
      </w:r>
      <w:r w:rsidR="001F6732">
        <w:rPr>
          <w:rFonts w:ascii="Arial" w:hAnsi="Arial" w:cs="Arial"/>
          <w:color w:val="000000"/>
          <w:sz w:val="20"/>
          <w:szCs w:val="20"/>
        </w:rPr>
        <w:t xml:space="preserve">ałączone przedmiary są pomocnicze, załączone projekty oraz geodezja powykonawcza wykonanej części zadania </w:t>
      </w:r>
      <w:r w:rsidR="00185220">
        <w:rPr>
          <w:rFonts w:ascii="Arial" w:hAnsi="Arial" w:cs="Arial"/>
          <w:color w:val="000000"/>
          <w:sz w:val="20"/>
          <w:szCs w:val="20"/>
        </w:rPr>
        <w:t xml:space="preserve">pozwalają </w:t>
      </w:r>
      <w:r w:rsidR="00494545">
        <w:rPr>
          <w:rFonts w:ascii="Arial" w:hAnsi="Arial" w:cs="Arial"/>
          <w:color w:val="000000"/>
          <w:sz w:val="20"/>
          <w:szCs w:val="20"/>
        </w:rPr>
        <w:t>wykonawcy</w:t>
      </w:r>
      <w:r w:rsidR="00185220">
        <w:rPr>
          <w:rFonts w:ascii="Arial" w:hAnsi="Arial" w:cs="Arial"/>
          <w:color w:val="000000"/>
          <w:sz w:val="20"/>
          <w:szCs w:val="20"/>
        </w:rPr>
        <w:t xml:space="preserve"> na dokonanie wyceny prac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DFEB546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7D10C8" w14:textId="77777777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8</w:t>
      </w:r>
    </w:p>
    <w:p w14:paraId="1BF984AD" w14:textId="77777777" w:rsidR="0058618B" w:rsidRDefault="0058618B" w:rsidP="0058618B">
      <w:pPr>
        <w:spacing w:after="0" w:line="240" w:lineRule="auto"/>
        <w:jc w:val="both"/>
      </w:pPr>
      <w:r>
        <w:t xml:space="preserve">Czy w zakresie robót do wykonania jest rozbiórka lub przebudowa sieci wodociągowej, jeśli tak to    w jakim zakresie /długość, średnica, lokalizacja, na czym ma polegać/? </w:t>
      </w:r>
    </w:p>
    <w:p w14:paraId="4E63A748" w14:textId="77777777" w:rsidR="009823C4" w:rsidRPr="00AD72AA" w:rsidRDefault="0058618B" w:rsidP="0058618B">
      <w:pPr>
        <w:spacing w:after="0" w:line="240" w:lineRule="auto"/>
        <w:jc w:val="both"/>
      </w:pPr>
      <w:r>
        <w:t>Takich informacji nie ma w załączonej dokumentacji</w:t>
      </w:r>
    </w:p>
    <w:p w14:paraId="6015451A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72AA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2B08EF62" w14:textId="3CD99D20" w:rsidR="005618A9" w:rsidRPr="00DD5CB8" w:rsidRDefault="008D6C51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C51">
        <w:rPr>
          <w:rFonts w:ascii="Arial" w:hAnsi="Arial" w:cs="Arial"/>
          <w:sz w:val="20"/>
          <w:szCs w:val="20"/>
        </w:rPr>
        <w:t>Zamawiający informuje, że n</w:t>
      </w:r>
      <w:r w:rsidR="00185220" w:rsidRPr="008D6C51">
        <w:rPr>
          <w:rFonts w:ascii="Arial" w:hAnsi="Arial" w:cs="Arial"/>
          <w:sz w:val="20"/>
          <w:szCs w:val="20"/>
        </w:rPr>
        <w:t>ie przewiduje się rozbiórki</w:t>
      </w:r>
      <w:r w:rsidR="00FB092D">
        <w:rPr>
          <w:rFonts w:ascii="Arial" w:hAnsi="Arial" w:cs="Arial"/>
          <w:sz w:val="20"/>
          <w:szCs w:val="20"/>
        </w:rPr>
        <w:t>/przebudowy</w:t>
      </w:r>
      <w:r w:rsidRPr="008D6C51">
        <w:rPr>
          <w:rFonts w:ascii="Arial" w:hAnsi="Arial" w:cs="Arial"/>
          <w:sz w:val="20"/>
          <w:szCs w:val="20"/>
        </w:rPr>
        <w:t xml:space="preserve"> sieci wodociągowej.</w:t>
      </w:r>
    </w:p>
    <w:p w14:paraId="10D43C86" w14:textId="77777777" w:rsidR="005618A9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22A3D1" w14:textId="77777777" w:rsidR="009823C4" w:rsidRPr="00AD72AA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72AA">
        <w:rPr>
          <w:rFonts w:ascii="Arial" w:hAnsi="Arial" w:cs="Arial"/>
          <w:b/>
          <w:sz w:val="20"/>
          <w:szCs w:val="20"/>
        </w:rPr>
        <w:t>Pytanie nr 9</w:t>
      </w:r>
    </w:p>
    <w:p w14:paraId="00F3592E" w14:textId="77777777" w:rsidR="0058618B" w:rsidRDefault="0058618B" w:rsidP="0058618B">
      <w:pPr>
        <w:spacing w:after="0" w:line="240" w:lineRule="auto"/>
        <w:jc w:val="both"/>
      </w:pPr>
      <w:r>
        <w:t xml:space="preserve">Czy w zakresie robót do wykonania jest rozbiórka lub przebudowa sieci gazowej, jeśli tak to w jakim zakresie /długość, średnica, lokalizacja, na czym ma polegać/? </w:t>
      </w:r>
    </w:p>
    <w:p w14:paraId="12B0DB6F" w14:textId="77777777" w:rsidR="009823C4" w:rsidRPr="00AD72AA" w:rsidRDefault="0058618B" w:rsidP="0058618B">
      <w:pPr>
        <w:spacing w:after="0" w:line="240" w:lineRule="auto"/>
        <w:jc w:val="both"/>
      </w:pPr>
      <w:r>
        <w:t>Takich informacji nie ma w załączonej dokumentacji</w:t>
      </w:r>
      <w:r w:rsidR="00CF2185">
        <w:t xml:space="preserve"> </w:t>
      </w:r>
    </w:p>
    <w:p w14:paraId="25DEDAC3" w14:textId="77777777" w:rsidR="009823C4" w:rsidRPr="00AD72AA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72AA">
        <w:rPr>
          <w:rFonts w:ascii="Arial" w:hAnsi="Arial" w:cs="Arial"/>
          <w:b/>
          <w:sz w:val="20"/>
          <w:szCs w:val="20"/>
        </w:rPr>
        <w:t>Wyjaśnienia Zamawiającego:</w:t>
      </w:r>
    </w:p>
    <w:p w14:paraId="717B3AF9" w14:textId="4AC421BC" w:rsidR="00F13045" w:rsidRPr="00AD72AA" w:rsidRDefault="008D6C51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092D">
        <w:rPr>
          <w:rFonts w:ascii="Arial" w:hAnsi="Arial" w:cs="Arial"/>
          <w:sz w:val="20"/>
          <w:szCs w:val="20"/>
        </w:rPr>
        <w:t>Zamawiający informuje, że nie przewiduje</w:t>
      </w:r>
      <w:r w:rsidR="00E80891" w:rsidRPr="00FB092D">
        <w:rPr>
          <w:rFonts w:ascii="Arial" w:hAnsi="Arial" w:cs="Arial"/>
          <w:sz w:val="20"/>
          <w:szCs w:val="20"/>
        </w:rPr>
        <w:t xml:space="preserve"> </w:t>
      </w:r>
      <w:r w:rsidRPr="00FB092D">
        <w:rPr>
          <w:rFonts w:ascii="Arial" w:hAnsi="Arial" w:cs="Arial"/>
          <w:sz w:val="20"/>
          <w:szCs w:val="20"/>
        </w:rPr>
        <w:t>rozbiórki</w:t>
      </w:r>
      <w:r w:rsidR="00E80891" w:rsidRPr="00FB092D">
        <w:rPr>
          <w:rFonts w:ascii="Arial" w:hAnsi="Arial" w:cs="Arial"/>
          <w:sz w:val="20"/>
          <w:szCs w:val="20"/>
        </w:rPr>
        <w:t>/przebudowy</w:t>
      </w:r>
      <w:r w:rsidRPr="00FB092D">
        <w:rPr>
          <w:rFonts w:ascii="Arial" w:hAnsi="Arial" w:cs="Arial"/>
          <w:sz w:val="20"/>
          <w:szCs w:val="20"/>
        </w:rPr>
        <w:t xml:space="preserve"> sieci gazowej.</w:t>
      </w:r>
    </w:p>
    <w:p w14:paraId="1F9259A2" w14:textId="77777777" w:rsidR="008D6C51" w:rsidRDefault="008D6C51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855EC3" w14:textId="77777777" w:rsidR="009823C4" w:rsidRPr="00B75D26" w:rsidRDefault="009823C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  <w:r w:rsidR="005618A9">
        <w:rPr>
          <w:rFonts w:ascii="Arial" w:hAnsi="Arial" w:cs="Arial"/>
          <w:b/>
          <w:sz w:val="20"/>
          <w:szCs w:val="20"/>
        </w:rPr>
        <w:t>0</w:t>
      </w:r>
    </w:p>
    <w:p w14:paraId="3391408C" w14:textId="77777777" w:rsidR="009823C4" w:rsidRDefault="0058618B" w:rsidP="005618A9">
      <w:pPr>
        <w:spacing w:after="0" w:line="240" w:lineRule="auto"/>
        <w:jc w:val="both"/>
      </w:pPr>
      <w:r w:rsidRPr="0058618B">
        <w:t>Czy w zakresie robót do wykonania jest wykonanie stałej organizacji ruchu?. Jeśli tak to proszę zamieszczenie w/w dokumentacji na stronie internetowej. Wykonanie prawidłowej wyceny wymaga znajomości liczby, typów i rodzaju znaków</w:t>
      </w:r>
    </w:p>
    <w:p w14:paraId="66660F4D" w14:textId="77777777" w:rsidR="005618A9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72AA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465F202" w14:textId="100AE82D" w:rsidR="005618A9" w:rsidRPr="00434AC7" w:rsidRDefault="00861DEE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informuje, że </w:t>
      </w:r>
      <w:r w:rsidRPr="00861DEE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="00494545" w:rsidRPr="00FD55F2">
        <w:rPr>
          <w:rFonts w:ascii="Arial" w:hAnsi="Arial" w:cs="Arial"/>
          <w:color w:val="000000"/>
          <w:sz w:val="20"/>
          <w:szCs w:val="20"/>
        </w:rPr>
        <w:t>prac</w:t>
      </w:r>
      <w:r w:rsidRPr="00FD55F2">
        <w:rPr>
          <w:rFonts w:ascii="Arial" w:hAnsi="Arial" w:cs="Arial"/>
          <w:color w:val="000000"/>
          <w:sz w:val="20"/>
          <w:szCs w:val="20"/>
        </w:rPr>
        <w:t xml:space="preserve"> do</w:t>
      </w:r>
      <w:r w:rsidRPr="00861DEE">
        <w:rPr>
          <w:rFonts w:ascii="Arial" w:hAnsi="Arial" w:cs="Arial"/>
          <w:color w:val="000000"/>
          <w:sz w:val="20"/>
          <w:szCs w:val="20"/>
        </w:rPr>
        <w:t xml:space="preserve"> wykonania jest wykonanie stałej organizacji ruchu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852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="0018522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mawiający załącza posiadany </w:t>
      </w:r>
      <w:r w:rsidR="00185220"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z w:val="20"/>
          <w:szCs w:val="20"/>
        </w:rPr>
        <w:t>jekt</w:t>
      </w:r>
      <w:r w:rsidR="0018522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z zaznaczeniem, że </w:t>
      </w:r>
      <w:r w:rsidR="00185220">
        <w:rPr>
          <w:rFonts w:ascii="Arial" w:hAnsi="Arial" w:cs="Arial"/>
          <w:color w:val="000000"/>
          <w:sz w:val="20"/>
          <w:szCs w:val="20"/>
        </w:rPr>
        <w:t>wymagana jest</w:t>
      </w:r>
      <w:r>
        <w:rPr>
          <w:rFonts w:ascii="Arial" w:hAnsi="Arial" w:cs="Arial"/>
          <w:color w:val="000000"/>
          <w:sz w:val="20"/>
          <w:szCs w:val="20"/>
        </w:rPr>
        <w:t xml:space="preserve"> jego</w:t>
      </w:r>
      <w:r w:rsidR="00185220">
        <w:rPr>
          <w:rFonts w:ascii="Arial" w:hAnsi="Arial" w:cs="Arial"/>
          <w:color w:val="000000"/>
          <w:sz w:val="20"/>
          <w:szCs w:val="20"/>
        </w:rPr>
        <w:t xml:space="preserve"> aktualizacja</w:t>
      </w:r>
    </w:p>
    <w:p w14:paraId="06022C4B" w14:textId="77777777" w:rsidR="005618A9" w:rsidRPr="00434AC7" w:rsidRDefault="005618A9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F92FCB" w14:textId="77777777" w:rsidR="00D36DA2" w:rsidRDefault="00D36D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C69EC93" w14:textId="701F6882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lastRenderedPageBreak/>
        <w:t>Pytanie nr 1</w:t>
      </w:r>
      <w:r w:rsidR="005618A9">
        <w:rPr>
          <w:rFonts w:ascii="Arial" w:hAnsi="Arial" w:cs="Arial"/>
          <w:b/>
          <w:sz w:val="20"/>
          <w:szCs w:val="20"/>
        </w:rPr>
        <w:t>1</w:t>
      </w:r>
    </w:p>
    <w:p w14:paraId="26A58724" w14:textId="77777777" w:rsidR="0058618B" w:rsidRPr="00C90347" w:rsidRDefault="0058618B" w:rsidP="005861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347">
        <w:rPr>
          <w:rFonts w:ascii="Arial" w:hAnsi="Arial" w:cs="Arial"/>
          <w:sz w:val="20"/>
          <w:szCs w:val="20"/>
        </w:rPr>
        <w:t>Po przeprowadzeniu wizji lokalnej w terenie stwierdzono iż w miejscu przewidzianej inwestycji występuje min. istniejąca sieć kanalizacji deszczowej oraz związane z nią studnie i wpusty.                       W załączonej do zamówienia publicznego dokumentacji nic nie mówi się o rozbiórce lub zamuleniu istniejącej kanalizacji deszczowej. Prosimy o wskazanie zakresu robót jaki należy wykonać przy istniejącej kanalizacji deszczowej</w:t>
      </w:r>
    </w:p>
    <w:p w14:paraId="373E2B59" w14:textId="77777777" w:rsidR="0058618B" w:rsidRPr="00C90347" w:rsidRDefault="0058618B" w:rsidP="005861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347">
        <w:rPr>
          <w:rFonts w:ascii="Arial" w:hAnsi="Arial" w:cs="Arial"/>
          <w:sz w:val="20"/>
          <w:szCs w:val="20"/>
        </w:rPr>
        <w:t>Min. prosimy o odpowiedź na pytanie:</w:t>
      </w:r>
    </w:p>
    <w:p w14:paraId="6711C2CE" w14:textId="77777777" w:rsidR="0058618B" w:rsidRPr="00C90347" w:rsidRDefault="0058618B" w:rsidP="005861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347">
        <w:rPr>
          <w:rFonts w:ascii="Arial" w:hAnsi="Arial" w:cs="Arial"/>
          <w:sz w:val="20"/>
          <w:szCs w:val="20"/>
        </w:rPr>
        <w:t>- czy istniejąca sieć deszczowa podlega rozbiórce czy zamuleniu np. piaskiem a jeśli tak jaka jest długość tej sieci oraz prosimy o podanie liczby studzienek i wpustów do rozbiórki?</w:t>
      </w:r>
    </w:p>
    <w:p w14:paraId="2F6B51FF" w14:textId="77777777" w:rsidR="009823C4" w:rsidRPr="00C90347" w:rsidRDefault="0058618B" w:rsidP="005861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347">
        <w:rPr>
          <w:rFonts w:ascii="Arial" w:hAnsi="Arial" w:cs="Arial"/>
          <w:sz w:val="20"/>
          <w:szCs w:val="20"/>
        </w:rPr>
        <w:t>Nadmieniamy, iż na planach sytuacyjnych przekreślono czerwonymi krzyżykami bez wyjaśnienia            w legendzie tylko część sieci wodociągowej i deszczowej ale nie obejmuje ona całego zakresu inwestycji tylko jej część. Czy oznacza to że tylko część sieci deszczowej podlega unieczynnieniu</w:t>
      </w:r>
    </w:p>
    <w:p w14:paraId="43357276" w14:textId="77777777" w:rsidR="009823C4" w:rsidRPr="000A1449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A1449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474F600" w14:textId="036DAB8C" w:rsidR="005618A9" w:rsidRPr="000A1449" w:rsidRDefault="00861DEE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n</w:t>
      </w:r>
      <w:r w:rsidR="00185220">
        <w:rPr>
          <w:rFonts w:ascii="Arial" w:hAnsi="Arial" w:cs="Arial"/>
          <w:sz w:val="20"/>
          <w:szCs w:val="20"/>
        </w:rPr>
        <w:t>ie przewiduje się rozbiórki i zamulania</w:t>
      </w:r>
      <w:r>
        <w:rPr>
          <w:rFonts w:ascii="Arial" w:hAnsi="Arial" w:cs="Arial"/>
          <w:sz w:val="20"/>
          <w:szCs w:val="20"/>
        </w:rPr>
        <w:t xml:space="preserve"> </w:t>
      </w:r>
      <w:r>
        <w:t>istniejącej sieć kanalizacji deszczowej.</w:t>
      </w:r>
    </w:p>
    <w:p w14:paraId="460E55BC" w14:textId="77777777" w:rsidR="00861DEE" w:rsidRDefault="00861DEE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BF154" w14:textId="77777777" w:rsidR="009823C4" w:rsidRPr="00B75D26" w:rsidRDefault="009823C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  <w:r w:rsidR="005618A9">
        <w:rPr>
          <w:rFonts w:ascii="Arial" w:hAnsi="Arial" w:cs="Arial"/>
          <w:b/>
          <w:sz w:val="20"/>
          <w:szCs w:val="20"/>
        </w:rPr>
        <w:t>2</w:t>
      </w:r>
    </w:p>
    <w:p w14:paraId="1265E9CD" w14:textId="77777777" w:rsidR="0058618B" w:rsidRPr="00123DF0" w:rsidRDefault="0058618B" w:rsidP="005861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DF0">
        <w:rPr>
          <w:rFonts w:ascii="Arial" w:hAnsi="Arial" w:cs="Arial"/>
          <w:sz w:val="20"/>
          <w:szCs w:val="20"/>
        </w:rPr>
        <w:t>Nawierzchnia jezdni na ul. Okrzei w pewnej części została zaprojektowana z kostki brukowej granitowej koloru jasnoszarego, natomiast zjazdy z kostki brukowej granitowej ciemnoszarej.</w:t>
      </w:r>
    </w:p>
    <w:p w14:paraId="6AC71F7B" w14:textId="77777777" w:rsidR="009823C4" w:rsidRPr="00123DF0" w:rsidRDefault="0058618B" w:rsidP="005861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DF0">
        <w:rPr>
          <w:rFonts w:ascii="Arial" w:hAnsi="Arial" w:cs="Arial"/>
          <w:sz w:val="20"/>
          <w:szCs w:val="20"/>
        </w:rPr>
        <w:t>Prosimy o odpowiedź na pytanie czy Zamawiający wyraża zgodę na ujednolicenie koloru kostki                    i zastosowanie na jezdni i zjazdach kostki granitowej koloru jasnoszarego?</w:t>
      </w:r>
    </w:p>
    <w:p w14:paraId="740FB2DB" w14:textId="77777777" w:rsidR="009823C4" w:rsidRPr="00123DF0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3DF0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194D8175" w14:textId="77777777" w:rsidR="005618A9" w:rsidRPr="00DD5CB8" w:rsidRDefault="00861DEE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należy p</w:t>
      </w:r>
      <w:r w:rsidR="00185220">
        <w:rPr>
          <w:rFonts w:ascii="Arial" w:hAnsi="Arial" w:cs="Arial"/>
          <w:sz w:val="20"/>
          <w:szCs w:val="20"/>
        </w:rPr>
        <w:t xml:space="preserve">ozostawić rozróżnienie kolorów </w:t>
      </w:r>
      <w:r>
        <w:rPr>
          <w:rFonts w:ascii="Arial" w:hAnsi="Arial" w:cs="Arial"/>
          <w:sz w:val="20"/>
          <w:szCs w:val="20"/>
        </w:rPr>
        <w:t xml:space="preserve">kostki brukowej </w:t>
      </w:r>
      <w:r w:rsidR="00185220">
        <w:rPr>
          <w:rFonts w:ascii="Arial" w:hAnsi="Arial" w:cs="Arial"/>
          <w:sz w:val="20"/>
          <w:szCs w:val="20"/>
        </w:rPr>
        <w:t>dla zjazdów</w:t>
      </w:r>
      <w:r>
        <w:rPr>
          <w:rFonts w:ascii="Arial" w:hAnsi="Arial" w:cs="Arial"/>
          <w:sz w:val="20"/>
          <w:szCs w:val="20"/>
        </w:rPr>
        <w:t>.</w:t>
      </w:r>
    </w:p>
    <w:p w14:paraId="4D6C2FC2" w14:textId="77777777" w:rsidR="00DC4286" w:rsidRPr="00DD5CB8" w:rsidRDefault="00DC4286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70FF8A" w14:textId="77777777" w:rsidR="009823C4" w:rsidRDefault="009823C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  <w:r w:rsidR="005618A9">
        <w:rPr>
          <w:rFonts w:ascii="Arial" w:hAnsi="Arial" w:cs="Arial"/>
          <w:b/>
          <w:sz w:val="20"/>
          <w:szCs w:val="20"/>
        </w:rPr>
        <w:t>3</w:t>
      </w:r>
    </w:p>
    <w:p w14:paraId="6C0837B5" w14:textId="77777777" w:rsidR="00716349" w:rsidRPr="00716349" w:rsidRDefault="0058618B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18B">
        <w:rPr>
          <w:rFonts w:ascii="Arial" w:hAnsi="Arial" w:cs="Arial"/>
          <w:sz w:val="20"/>
          <w:szCs w:val="20"/>
        </w:rPr>
        <w:t>Prosimy o informację w jakim kolorze należy wykonać warstwę ścieralną ścieżki rowerowej?                Takiej informacji nie ma w udostępnionej dokumentacji</w:t>
      </w:r>
    </w:p>
    <w:p w14:paraId="124E0E26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72AA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578170CA" w14:textId="77777777" w:rsidR="008E79C7" w:rsidRDefault="00861DEE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</w:t>
      </w:r>
      <w:r w:rsidRPr="00861DEE">
        <w:rPr>
          <w:rFonts w:ascii="Arial" w:hAnsi="Arial" w:cs="Arial"/>
          <w:sz w:val="20"/>
          <w:szCs w:val="20"/>
        </w:rPr>
        <w:t>warstw</w:t>
      </w:r>
      <w:r>
        <w:rPr>
          <w:rFonts w:ascii="Arial" w:hAnsi="Arial" w:cs="Arial"/>
          <w:sz w:val="20"/>
          <w:szCs w:val="20"/>
        </w:rPr>
        <w:t>a ścieralna</w:t>
      </w:r>
      <w:r w:rsidRPr="00861DEE">
        <w:rPr>
          <w:rFonts w:ascii="Arial" w:hAnsi="Arial" w:cs="Arial"/>
          <w:sz w:val="20"/>
          <w:szCs w:val="20"/>
        </w:rPr>
        <w:t xml:space="preserve"> ścieżki rowerowej </w:t>
      </w:r>
      <w:r>
        <w:rPr>
          <w:rFonts w:ascii="Arial" w:hAnsi="Arial" w:cs="Arial"/>
          <w:sz w:val="20"/>
          <w:szCs w:val="20"/>
        </w:rPr>
        <w:t>ma posiadać</w:t>
      </w:r>
      <w:r w:rsidR="00185220">
        <w:rPr>
          <w:rFonts w:ascii="Arial" w:hAnsi="Arial" w:cs="Arial"/>
          <w:sz w:val="20"/>
          <w:szCs w:val="20"/>
        </w:rPr>
        <w:t xml:space="preserve"> naturalny</w:t>
      </w:r>
      <w:r>
        <w:rPr>
          <w:rFonts w:ascii="Arial" w:hAnsi="Arial" w:cs="Arial"/>
          <w:sz w:val="20"/>
          <w:szCs w:val="20"/>
        </w:rPr>
        <w:t xml:space="preserve"> kolor</w:t>
      </w:r>
      <w:r w:rsidR="00185220">
        <w:rPr>
          <w:rFonts w:ascii="Arial" w:hAnsi="Arial" w:cs="Arial"/>
          <w:sz w:val="20"/>
          <w:szCs w:val="20"/>
        </w:rPr>
        <w:t xml:space="preserve"> masy bitumicznej</w:t>
      </w:r>
      <w:r w:rsidR="00CF21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(czarny).</w:t>
      </w:r>
    </w:p>
    <w:p w14:paraId="1BD0DCF0" w14:textId="77777777" w:rsidR="001F77A4" w:rsidRDefault="001F77A4" w:rsidP="00561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897B7" w14:textId="77777777" w:rsidR="001F77A4" w:rsidRDefault="001F77A4" w:rsidP="00861D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  <w:r w:rsidR="00537B6A">
        <w:rPr>
          <w:rFonts w:ascii="Arial" w:hAnsi="Arial" w:cs="Arial"/>
          <w:b/>
          <w:sz w:val="20"/>
          <w:szCs w:val="20"/>
        </w:rPr>
        <w:t>4</w:t>
      </w:r>
    </w:p>
    <w:p w14:paraId="62A1079E" w14:textId="0AE59D69" w:rsidR="001F77A4" w:rsidRDefault="001F77A4" w:rsidP="00861DEE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>Prosimy o informację czy wykonanie fugowanie nawierzchn</w:t>
      </w:r>
      <w:r w:rsidR="00861DEE">
        <w:rPr>
          <w:rFonts w:ascii="Arial" w:eastAsia="Calibri" w:hAnsi="Arial" w:cs="Arial"/>
          <w:sz w:val="20"/>
          <w:szCs w:val="20"/>
        </w:rPr>
        <w:t>i granitowych należy wykonać</w:t>
      </w:r>
      <w:r w:rsidRPr="00861DEE">
        <w:rPr>
          <w:rFonts w:ascii="Arial" w:eastAsia="Calibri" w:hAnsi="Arial" w:cs="Arial"/>
          <w:sz w:val="20"/>
          <w:szCs w:val="20"/>
        </w:rPr>
        <w:t xml:space="preserve">                      z zastosowaniem fugi epoksydowej czy przy pomocy piasku?</w:t>
      </w:r>
      <w:r w:rsidR="00861DEE">
        <w:rPr>
          <w:rFonts w:ascii="Arial" w:eastAsia="Calibri" w:hAnsi="Arial" w:cs="Arial"/>
          <w:sz w:val="20"/>
          <w:szCs w:val="20"/>
        </w:rPr>
        <w:t xml:space="preserve"> </w:t>
      </w:r>
      <w:r w:rsidRPr="00861DEE">
        <w:rPr>
          <w:rFonts w:ascii="Arial" w:eastAsia="Calibri" w:hAnsi="Arial" w:cs="Arial"/>
          <w:sz w:val="20"/>
          <w:szCs w:val="20"/>
        </w:rPr>
        <w:t>Takiej informacji nie ma w udostępnionej dokumentacji</w:t>
      </w:r>
      <w:r w:rsidR="00861DEE">
        <w:rPr>
          <w:rFonts w:ascii="Arial" w:eastAsia="Calibri" w:hAnsi="Arial" w:cs="Arial"/>
          <w:sz w:val="20"/>
          <w:szCs w:val="20"/>
        </w:rPr>
        <w:t>.</w:t>
      </w:r>
    </w:p>
    <w:p w14:paraId="56AE24D2" w14:textId="77777777" w:rsidR="00861DEE" w:rsidRPr="00B75D26" w:rsidRDefault="00861DEE" w:rsidP="00861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72AA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1C75FC2" w14:textId="4A8BA7A3" w:rsidR="00185220" w:rsidRPr="00861DEE" w:rsidRDefault="00861DEE" w:rsidP="00861DEE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informuje, że należy zastosować f</w:t>
      </w:r>
      <w:r w:rsidR="00185220" w:rsidRPr="00861DEE">
        <w:rPr>
          <w:rFonts w:ascii="Arial" w:eastAsia="Calibri" w:hAnsi="Arial" w:cs="Arial"/>
          <w:sz w:val="20"/>
          <w:szCs w:val="20"/>
        </w:rPr>
        <w:t>ug</w:t>
      </w:r>
      <w:r>
        <w:rPr>
          <w:rFonts w:ascii="Arial" w:eastAsia="Calibri" w:hAnsi="Arial" w:cs="Arial"/>
          <w:sz w:val="20"/>
          <w:szCs w:val="20"/>
        </w:rPr>
        <w:t>ę</w:t>
      </w:r>
      <w:r w:rsidR="00185220" w:rsidRPr="00861DEE">
        <w:rPr>
          <w:rFonts w:ascii="Arial" w:eastAsia="Calibri" w:hAnsi="Arial" w:cs="Arial"/>
          <w:sz w:val="20"/>
          <w:szCs w:val="20"/>
        </w:rPr>
        <w:t xml:space="preserve"> </w:t>
      </w:r>
      <w:r w:rsidR="000465AB">
        <w:rPr>
          <w:rFonts w:ascii="Arial" w:eastAsia="Calibri" w:hAnsi="Arial" w:cs="Arial"/>
          <w:sz w:val="20"/>
          <w:szCs w:val="20"/>
        </w:rPr>
        <w:t>epoksydową</w:t>
      </w:r>
      <w:r>
        <w:rPr>
          <w:rFonts w:ascii="Arial" w:eastAsia="Calibri" w:hAnsi="Arial" w:cs="Arial"/>
          <w:sz w:val="20"/>
          <w:szCs w:val="20"/>
        </w:rPr>
        <w:t xml:space="preserve"> dla nawierzchni granitowych.</w:t>
      </w:r>
    </w:p>
    <w:p w14:paraId="08B17CA8" w14:textId="77777777" w:rsidR="00861DEE" w:rsidRDefault="00861DEE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07F128" w14:textId="77777777" w:rsidR="001F77A4" w:rsidRDefault="001F77A4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Pytanie nr 1</w:t>
      </w:r>
      <w:r w:rsidR="00537B6A">
        <w:rPr>
          <w:rFonts w:ascii="Arial" w:hAnsi="Arial" w:cs="Arial"/>
          <w:b/>
          <w:sz w:val="20"/>
          <w:szCs w:val="20"/>
        </w:rPr>
        <w:t>5</w:t>
      </w:r>
    </w:p>
    <w:p w14:paraId="77BB40E1" w14:textId="77777777" w:rsidR="001F77A4" w:rsidRPr="00861DEE" w:rsidRDefault="001F77A4" w:rsidP="00861DEE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 xml:space="preserve">Zgodnie z opisem projektu </w:t>
      </w:r>
      <w:proofErr w:type="spellStart"/>
      <w:r w:rsidRPr="00861DEE">
        <w:rPr>
          <w:rFonts w:ascii="Arial" w:eastAsia="Calibri" w:hAnsi="Arial" w:cs="Arial"/>
          <w:sz w:val="20"/>
          <w:szCs w:val="20"/>
        </w:rPr>
        <w:t>architektoniczno</w:t>
      </w:r>
      <w:proofErr w:type="spellEnd"/>
      <w:r w:rsidRPr="00861DEE">
        <w:rPr>
          <w:rFonts w:ascii="Arial" w:eastAsia="Calibri" w:hAnsi="Arial" w:cs="Arial"/>
          <w:sz w:val="20"/>
          <w:szCs w:val="20"/>
        </w:rPr>
        <w:t xml:space="preserve"> – budowlanego branży drogowej etap I, II, III „w celu zabezpieczenia sieci podziemnych uzbrojenia terenu w miejscach skrzyżowań z innymi sieciami,          na istniejących kablach należy założyć rury dwudzielne oraz wyregulować głębokość istniejących kabli”. W żadnej części udostępnionej dokum</w:t>
      </w:r>
      <w:r w:rsidR="00861DEE">
        <w:rPr>
          <w:rFonts w:ascii="Arial" w:eastAsia="Calibri" w:hAnsi="Arial" w:cs="Arial"/>
          <w:sz w:val="20"/>
          <w:szCs w:val="20"/>
        </w:rPr>
        <w:t>entacji min. planach sytuacyjno-</w:t>
      </w:r>
      <w:r w:rsidRPr="00861DEE">
        <w:rPr>
          <w:rFonts w:ascii="Arial" w:eastAsia="Calibri" w:hAnsi="Arial" w:cs="Arial"/>
          <w:sz w:val="20"/>
          <w:szCs w:val="20"/>
        </w:rPr>
        <w:t>wysokościowych nie naniesiono miejsc ani średnicy rur osłonowych. Prosimy o uzupełnienie dokumentacji o podanie ilości i średnicy rur osłonowych które należy zastosować?</w:t>
      </w:r>
    </w:p>
    <w:p w14:paraId="65B4DE2A" w14:textId="77777777" w:rsidR="00861DEE" w:rsidRPr="00861DEE" w:rsidRDefault="00861DEE" w:rsidP="00861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61DEE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66BBD6C9" w14:textId="77777777" w:rsidR="00185220" w:rsidRPr="00861DEE" w:rsidRDefault="00861DEE" w:rsidP="00861DEE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Zamawiający informuje, że </w:t>
      </w:r>
      <w:r w:rsidR="00185220" w:rsidRPr="00861DEE">
        <w:rPr>
          <w:rFonts w:ascii="Arial" w:eastAsia="Calibri" w:hAnsi="Arial" w:cs="Arial"/>
          <w:sz w:val="20"/>
          <w:szCs w:val="20"/>
        </w:rPr>
        <w:t xml:space="preserve">średnica dla kabli </w:t>
      </w:r>
      <w:r>
        <w:rPr>
          <w:rFonts w:ascii="Arial" w:eastAsia="Calibri" w:hAnsi="Arial" w:cs="Arial"/>
          <w:sz w:val="20"/>
          <w:szCs w:val="20"/>
        </w:rPr>
        <w:t xml:space="preserve">ma wynosić </w:t>
      </w:r>
      <w:proofErr w:type="spellStart"/>
      <w:r w:rsidR="00185220" w:rsidRPr="00861DEE">
        <w:rPr>
          <w:rFonts w:ascii="Arial" w:eastAsia="Calibri" w:hAnsi="Arial" w:cs="Arial"/>
          <w:sz w:val="20"/>
          <w:szCs w:val="20"/>
        </w:rPr>
        <w:t>nN</w:t>
      </w:r>
      <w:proofErr w:type="spellEnd"/>
      <w:r w:rsidR="00185220" w:rsidRPr="00861D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85220" w:rsidRPr="00861DEE">
        <w:rPr>
          <w:rFonts w:ascii="Arial" w:eastAsia="Calibri" w:hAnsi="Arial" w:cs="Arial"/>
          <w:sz w:val="20"/>
          <w:szCs w:val="20"/>
        </w:rPr>
        <w:t>średn</w:t>
      </w:r>
      <w:proofErr w:type="spellEnd"/>
      <w:r w:rsidR="00185220" w:rsidRPr="00861DEE">
        <w:rPr>
          <w:rFonts w:ascii="Arial" w:eastAsia="Calibri" w:hAnsi="Arial" w:cs="Arial"/>
          <w:sz w:val="20"/>
          <w:szCs w:val="20"/>
        </w:rPr>
        <w:t xml:space="preserve"> 110mm</w:t>
      </w:r>
      <w:r>
        <w:rPr>
          <w:rFonts w:ascii="Arial" w:eastAsia="Calibri" w:hAnsi="Arial" w:cs="Arial"/>
          <w:sz w:val="20"/>
          <w:szCs w:val="20"/>
        </w:rPr>
        <w:t xml:space="preserve"> i posiadać</w:t>
      </w:r>
      <w:r w:rsidR="00185220" w:rsidRPr="00861DEE">
        <w:rPr>
          <w:rFonts w:ascii="Arial" w:eastAsia="Calibri" w:hAnsi="Arial" w:cs="Arial"/>
          <w:sz w:val="20"/>
          <w:szCs w:val="20"/>
        </w:rPr>
        <w:t xml:space="preserve"> kolor niebieski,</w:t>
      </w:r>
    </w:p>
    <w:p w14:paraId="4F2BBB94" w14:textId="77777777" w:rsidR="00185220" w:rsidRPr="00861DEE" w:rsidRDefault="00861DEE" w:rsidP="00861DEE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185220" w:rsidRPr="00861DEE">
        <w:rPr>
          <w:rFonts w:ascii="Arial" w:eastAsia="Calibri" w:hAnsi="Arial" w:cs="Arial"/>
          <w:sz w:val="20"/>
          <w:szCs w:val="20"/>
        </w:rPr>
        <w:t>la kabli SN średn</w:t>
      </w:r>
      <w:r>
        <w:rPr>
          <w:rFonts w:ascii="Arial" w:eastAsia="Calibri" w:hAnsi="Arial" w:cs="Arial"/>
          <w:sz w:val="20"/>
          <w:szCs w:val="20"/>
        </w:rPr>
        <w:t>ica winna wynosić</w:t>
      </w:r>
      <w:r w:rsidR="00185220" w:rsidRPr="00861DEE">
        <w:rPr>
          <w:rFonts w:ascii="Arial" w:eastAsia="Calibri" w:hAnsi="Arial" w:cs="Arial"/>
          <w:sz w:val="20"/>
          <w:szCs w:val="20"/>
        </w:rPr>
        <w:t xml:space="preserve"> 160mm</w:t>
      </w:r>
      <w:r>
        <w:rPr>
          <w:rFonts w:ascii="Arial" w:eastAsia="Calibri" w:hAnsi="Arial" w:cs="Arial"/>
          <w:sz w:val="20"/>
          <w:szCs w:val="20"/>
        </w:rPr>
        <w:t xml:space="preserve"> i posiadać</w:t>
      </w:r>
      <w:r w:rsidR="00185220" w:rsidRPr="00861DEE">
        <w:rPr>
          <w:rFonts w:ascii="Arial" w:eastAsia="Calibri" w:hAnsi="Arial" w:cs="Arial"/>
          <w:sz w:val="20"/>
          <w:szCs w:val="20"/>
        </w:rPr>
        <w:t xml:space="preserve"> kolor czerwony</w:t>
      </w:r>
      <w:r w:rsidR="00433AFA">
        <w:rPr>
          <w:rFonts w:ascii="Arial" w:eastAsia="Calibri" w:hAnsi="Arial" w:cs="Arial"/>
          <w:sz w:val="20"/>
          <w:szCs w:val="20"/>
        </w:rPr>
        <w:t>.</w:t>
      </w:r>
    </w:p>
    <w:p w14:paraId="5BC7FF72" w14:textId="77777777" w:rsidR="00185220" w:rsidRPr="00861DEE" w:rsidRDefault="00185220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9F9AB9" w14:textId="77777777" w:rsidR="001F77A4" w:rsidRPr="00861DEE" w:rsidRDefault="001F77A4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t>Pytanie nr 1</w:t>
      </w:r>
      <w:r w:rsidR="00537B6A" w:rsidRPr="00861DEE">
        <w:rPr>
          <w:rFonts w:ascii="Arial" w:hAnsi="Arial" w:cs="Arial"/>
          <w:b/>
          <w:sz w:val="20"/>
          <w:szCs w:val="20"/>
        </w:rPr>
        <w:t>6</w:t>
      </w:r>
    </w:p>
    <w:p w14:paraId="5FFF6AAB" w14:textId="77777777" w:rsidR="001F77A4" w:rsidRPr="00861DEE" w:rsidRDefault="001F77A4" w:rsidP="0037675B">
      <w:pPr>
        <w:spacing w:after="16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 xml:space="preserve">Zgodnie z pkt. 2.2 projektu </w:t>
      </w:r>
      <w:proofErr w:type="spellStart"/>
      <w:r w:rsidRPr="00861DEE">
        <w:rPr>
          <w:rFonts w:ascii="Arial" w:eastAsia="Calibri" w:hAnsi="Arial" w:cs="Arial"/>
          <w:sz w:val="20"/>
          <w:szCs w:val="20"/>
        </w:rPr>
        <w:t>architektoniczno</w:t>
      </w:r>
      <w:proofErr w:type="spellEnd"/>
      <w:r w:rsidRPr="00861DEE">
        <w:rPr>
          <w:rFonts w:ascii="Arial" w:eastAsia="Calibri" w:hAnsi="Arial" w:cs="Arial"/>
          <w:sz w:val="20"/>
          <w:szCs w:val="20"/>
        </w:rPr>
        <w:t xml:space="preserve"> – budowlanego oraz przekrojami konstrukcyjnymi  branży drogowej etap III na ścieżce rowerowej należy wykonać warstwę ścieralną z kruszyw mineralnych i żywic epoksydowych, gr 4cm natomiast na planie sytuacyjnym jest wykonanie nawierzchni ścieżki rowerowej z masy bitumicznej. Prosimy o wyjaśnienie jaki rodzaj nawierzchni ma być zastosowany na ścieżce rowerowej etapu III ?</w:t>
      </w:r>
    </w:p>
    <w:p w14:paraId="64AC1C8D" w14:textId="77777777" w:rsidR="00433AFA" w:rsidRPr="00861DEE" w:rsidRDefault="00433AFA" w:rsidP="00433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61DEE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39D045C8" w14:textId="77777777" w:rsidR="00185220" w:rsidRPr="00861DEE" w:rsidRDefault="00433AFA" w:rsidP="00C96519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Zamawiający wyjaśnia, że na całej długości ścieżki rowerowej należy zastosować ten sam typ nawierzchni – masę bitumiczną. </w:t>
      </w:r>
    </w:p>
    <w:p w14:paraId="0611ED77" w14:textId="77777777" w:rsidR="00433AFA" w:rsidRDefault="00433AFA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ABECEC" w14:textId="77777777" w:rsidR="00D36DA2" w:rsidRDefault="00D36D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8CF9F9B" w14:textId="5C92B162" w:rsidR="001F77A4" w:rsidRPr="00861DEE" w:rsidRDefault="001F77A4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lastRenderedPageBreak/>
        <w:t>Pytanie nr 1</w:t>
      </w:r>
      <w:r w:rsidR="00537B6A" w:rsidRPr="00861DEE">
        <w:rPr>
          <w:rFonts w:ascii="Arial" w:hAnsi="Arial" w:cs="Arial"/>
          <w:b/>
          <w:sz w:val="20"/>
          <w:szCs w:val="20"/>
        </w:rPr>
        <w:t>7</w:t>
      </w:r>
    </w:p>
    <w:p w14:paraId="502AF20C" w14:textId="77777777" w:rsidR="001F77A4" w:rsidRPr="00861DEE" w:rsidRDefault="001F77A4" w:rsidP="00C96519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>Jeśli na pytanie dotyczące ścieżki rowerowej w etapie III odpowiedzą Państwo iż należy zastosować warstwę ścieralną z kruszyw mineralnych i żywic epoksydowych prosimy o podanie powierzchni              na której należy zastosować w/w warstwę ścieralną ponieważ w żadnej z części udostępnionej dokumentacji obszar ścieżki do wykonania w tej technologii nie został zaznaczony</w:t>
      </w:r>
    </w:p>
    <w:p w14:paraId="1A949033" w14:textId="77777777" w:rsidR="008E42D5" w:rsidRDefault="008E42D5" w:rsidP="00C965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42D5">
        <w:rPr>
          <w:rFonts w:ascii="Arial" w:hAnsi="Arial" w:cs="Arial"/>
          <w:b/>
          <w:sz w:val="20"/>
          <w:szCs w:val="20"/>
        </w:rPr>
        <w:t>Wyjaśnienia Zamawiającego: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06CC633" w14:textId="77777777" w:rsidR="008E42D5" w:rsidRPr="008E42D5" w:rsidRDefault="008E42D5" w:rsidP="00C965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2D5">
        <w:rPr>
          <w:rFonts w:ascii="Arial" w:hAnsi="Arial" w:cs="Arial"/>
          <w:sz w:val="20"/>
          <w:szCs w:val="20"/>
        </w:rPr>
        <w:t>Zamawiający wyjaśnia, że należy kierować się odpowiedzią do pytania nr 16.</w:t>
      </w:r>
    </w:p>
    <w:p w14:paraId="77FC6BEA" w14:textId="77777777" w:rsidR="008E42D5" w:rsidRPr="008E42D5" w:rsidRDefault="008E42D5" w:rsidP="00C965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C4E499" w14:textId="77777777" w:rsidR="001F77A4" w:rsidRPr="00861DEE" w:rsidRDefault="001F77A4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t>Pytanie nr 1</w:t>
      </w:r>
      <w:r w:rsidR="00537B6A" w:rsidRPr="00861DEE">
        <w:rPr>
          <w:rFonts w:ascii="Arial" w:hAnsi="Arial" w:cs="Arial"/>
          <w:b/>
          <w:sz w:val="20"/>
          <w:szCs w:val="20"/>
        </w:rPr>
        <w:t>8</w:t>
      </w:r>
    </w:p>
    <w:p w14:paraId="01828D57" w14:textId="77777777" w:rsidR="001F77A4" w:rsidRPr="00861DEE" w:rsidRDefault="001F77A4" w:rsidP="0037675B">
      <w:pPr>
        <w:spacing w:after="16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>Czy w zakresie robót do wykonania jest przestawienie istniejącego ogrodzenia, jeśli tak to prosimy    o podanie lokalizacji, długości, rodzaju ogrodzenia do przestawienia oraz informacji czy ma być wykonane z materiałów nowych czy z odzysku?</w:t>
      </w:r>
    </w:p>
    <w:p w14:paraId="0874E839" w14:textId="70781E00" w:rsidR="00185220" w:rsidRPr="00861DEE" w:rsidRDefault="00AD52F7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52F7">
        <w:rPr>
          <w:rFonts w:ascii="Arial" w:hAnsi="Arial" w:cs="Arial"/>
          <w:b/>
          <w:sz w:val="20"/>
          <w:szCs w:val="20"/>
        </w:rPr>
        <w:t>Wyjaśnienia Zamawiającego: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160E2C1" w14:textId="77777777" w:rsidR="00276EE2" w:rsidRDefault="00276EE2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AB8698" w14:textId="77777777" w:rsidR="00D36DA2" w:rsidRDefault="00276EE2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1BF3961" wp14:editId="4B93EEC1">
            <wp:extent cx="4230919" cy="3173982"/>
            <wp:effectExtent l="0" t="5080" r="0" b="0"/>
            <wp:docPr id="4" name="Obraz 4" descr="C:\Users\Admin\AppData\Local\Microsoft\Windows\INetCache\Content.Word\20220225_12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20220225_121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6281" cy="31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7CE6B" w14:textId="705734D5" w:rsidR="00276EE2" w:rsidRDefault="00276EE2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008F6A8" wp14:editId="4B8961C2">
            <wp:extent cx="4187285" cy="3141249"/>
            <wp:effectExtent l="8890" t="0" r="0" b="0"/>
            <wp:docPr id="3" name="Obraz 3" descr="C:\Users\Admin\AppData\Local\Microsoft\Windows\INetCache\Content.Word\20220225_12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0220225_121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6344" cy="31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CDA0" w14:textId="77777777" w:rsidR="00276EE2" w:rsidRDefault="00276EE2" w:rsidP="001F7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94550F" w14:textId="69EA4EFF" w:rsidR="00276EE2" w:rsidRPr="00276EE2" w:rsidRDefault="00276EE2" w:rsidP="00276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</w:t>
      </w:r>
      <w:r w:rsidRPr="00276EE2">
        <w:rPr>
          <w:rFonts w:ascii="Arial" w:hAnsi="Arial" w:cs="Arial"/>
          <w:sz w:val="20"/>
          <w:szCs w:val="20"/>
        </w:rPr>
        <w:t xml:space="preserve">terenie </w:t>
      </w:r>
      <w:r>
        <w:rPr>
          <w:rFonts w:ascii="Arial" w:hAnsi="Arial" w:cs="Arial"/>
          <w:sz w:val="20"/>
          <w:szCs w:val="20"/>
        </w:rPr>
        <w:t>pomiędzy posesjami na ul. Okrzei 14 i 16, zaraz za bramą</w:t>
      </w:r>
      <w:r w:rsidRPr="00276EE2">
        <w:rPr>
          <w:rFonts w:ascii="Arial" w:hAnsi="Arial" w:cs="Arial"/>
          <w:sz w:val="20"/>
          <w:szCs w:val="20"/>
        </w:rPr>
        <w:t xml:space="preserve"> wjazdową, nawierzchnia działki jest utwardzona betonową wylewką o grubości około 15 cm. Konieczne będzie rozebranie tej</w:t>
      </w:r>
      <w:r>
        <w:rPr>
          <w:rFonts w:ascii="Arial" w:hAnsi="Arial" w:cs="Arial"/>
          <w:sz w:val="20"/>
          <w:szCs w:val="20"/>
        </w:rPr>
        <w:t xml:space="preserve"> </w:t>
      </w:r>
      <w:r w:rsidRPr="00276EE2">
        <w:rPr>
          <w:rFonts w:ascii="Arial" w:hAnsi="Arial" w:cs="Arial"/>
          <w:sz w:val="20"/>
          <w:szCs w:val="20"/>
        </w:rPr>
        <w:t>wylewki, aby móc ułożyć w tym miejscu kolektor deszczowy.</w:t>
      </w:r>
      <w:r>
        <w:rPr>
          <w:rFonts w:ascii="Arial" w:hAnsi="Arial" w:cs="Arial"/>
          <w:sz w:val="20"/>
          <w:szCs w:val="20"/>
        </w:rPr>
        <w:t xml:space="preserve"> </w:t>
      </w:r>
      <w:r w:rsidRPr="00276EE2">
        <w:rPr>
          <w:rFonts w:ascii="Arial" w:hAnsi="Arial" w:cs="Arial"/>
          <w:sz w:val="20"/>
          <w:szCs w:val="20"/>
        </w:rPr>
        <w:t>Wzdłuż miejsca, w którym układany ma być kolektor występuje ogrodzenie z betonowym cokołem i wbetonowanymi w niego stalowymi słupkami. Ogrodzenie</w:t>
      </w:r>
      <w:r>
        <w:rPr>
          <w:rFonts w:ascii="Arial" w:hAnsi="Arial" w:cs="Arial"/>
          <w:sz w:val="20"/>
          <w:szCs w:val="20"/>
        </w:rPr>
        <w:t xml:space="preserve"> to winno być rozebrane, ponieważ</w:t>
      </w:r>
      <w:r w:rsidRPr="00276EE2">
        <w:rPr>
          <w:rFonts w:ascii="Arial" w:hAnsi="Arial" w:cs="Arial"/>
          <w:sz w:val="20"/>
          <w:szCs w:val="20"/>
        </w:rPr>
        <w:t xml:space="preserve"> występuje w odległości około 20 cm od zewnętrznego skraju kolektora.</w:t>
      </w:r>
      <w:r>
        <w:rPr>
          <w:rFonts w:ascii="Arial" w:hAnsi="Arial" w:cs="Arial"/>
          <w:sz w:val="20"/>
          <w:szCs w:val="20"/>
        </w:rPr>
        <w:t xml:space="preserve"> </w:t>
      </w:r>
      <w:r w:rsidRPr="00276EE2">
        <w:rPr>
          <w:rFonts w:ascii="Arial" w:hAnsi="Arial" w:cs="Arial"/>
          <w:sz w:val="20"/>
          <w:szCs w:val="20"/>
        </w:rPr>
        <w:t>W związku z budową kanalizacji deszczowej na dz. nr 118 należ</w:t>
      </w:r>
      <w:r>
        <w:rPr>
          <w:rFonts w:ascii="Arial" w:hAnsi="Arial" w:cs="Arial"/>
          <w:sz w:val="20"/>
          <w:szCs w:val="20"/>
        </w:rPr>
        <w:t>y rozebrać i odtworzyć ogrodzenie</w:t>
      </w:r>
      <w:r w:rsidRPr="00276EE2">
        <w:rPr>
          <w:rFonts w:ascii="Arial" w:hAnsi="Arial" w:cs="Arial"/>
          <w:sz w:val="20"/>
          <w:szCs w:val="20"/>
        </w:rPr>
        <w:t xml:space="preserve"> na cokole bet</w:t>
      </w:r>
      <w:r>
        <w:rPr>
          <w:rFonts w:ascii="Arial" w:hAnsi="Arial" w:cs="Arial"/>
          <w:sz w:val="20"/>
          <w:szCs w:val="20"/>
        </w:rPr>
        <w:t>onowym</w:t>
      </w:r>
      <w:r w:rsidRPr="00276EE2">
        <w:rPr>
          <w:rFonts w:ascii="Arial" w:hAnsi="Arial" w:cs="Arial"/>
          <w:sz w:val="20"/>
          <w:szCs w:val="20"/>
        </w:rPr>
        <w:t xml:space="preserve"> wzdłuż granicy z dz. nr 119/1. Cokół betonowy</w:t>
      </w:r>
      <w:r>
        <w:rPr>
          <w:rFonts w:ascii="Arial" w:hAnsi="Arial" w:cs="Arial"/>
          <w:sz w:val="20"/>
          <w:szCs w:val="20"/>
        </w:rPr>
        <w:t xml:space="preserve"> </w:t>
      </w:r>
      <w:r w:rsidRPr="00276EE2">
        <w:rPr>
          <w:rFonts w:ascii="Arial" w:hAnsi="Arial" w:cs="Arial"/>
          <w:sz w:val="20"/>
          <w:szCs w:val="20"/>
        </w:rPr>
        <w:t>ma grubość około 17-20 cm.</w:t>
      </w:r>
      <w:r>
        <w:rPr>
          <w:rFonts w:ascii="Arial" w:hAnsi="Arial" w:cs="Arial"/>
          <w:sz w:val="20"/>
          <w:szCs w:val="20"/>
        </w:rPr>
        <w:t xml:space="preserve"> </w:t>
      </w:r>
      <w:r w:rsidRPr="00276EE2">
        <w:rPr>
          <w:rFonts w:ascii="Arial" w:hAnsi="Arial" w:cs="Arial"/>
          <w:sz w:val="20"/>
          <w:szCs w:val="20"/>
        </w:rPr>
        <w:t>Na początku ogrodzenia, na odcinku ok 12m, występuje 6 stalowych ramek o rozpiętości w osiach słupków wynoszącej 2m. Przęsła te mają być zdemontowane i</w:t>
      </w:r>
      <w:r>
        <w:rPr>
          <w:rFonts w:ascii="Arial" w:hAnsi="Arial" w:cs="Arial"/>
          <w:sz w:val="20"/>
          <w:szCs w:val="20"/>
        </w:rPr>
        <w:t xml:space="preserve"> </w:t>
      </w:r>
      <w:r w:rsidRPr="00276EE2">
        <w:rPr>
          <w:rFonts w:ascii="Arial" w:hAnsi="Arial" w:cs="Arial"/>
          <w:sz w:val="20"/>
          <w:szCs w:val="20"/>
        </w:rPr>
        <w:t>zamontowane ponownie po odtworzeniu ogrodzenia.</w:t>
      </w:r>
      <w:r>
        <w:rPr>
          <w:rFonts w:ascii="Arial" w:hAnsi="Arial" w:cs="Arial"/>
          <w:sz w:val="20"/>
          <w:szCs w:val="20"/>
        </w:rPr>
        <w:t xml:space="preserve"> </w:t>
      </w:r>
      <w:r w:rsidRPr="00276EE2">
        <w:rPr>
          <w:rFonts w:ascii="Arial" w:hAnsi="Arial" w:cs="Arial"/>
          <w:sz w:val="20"/>
          <w:szCs w:val="20"/>
        </w:rPr>
        <w:t>Na dalszym odcinku ogrodzenia - o długości około 20 m, występuje ten sam cokół betonowy i słupki stalowe, ale pomiędzy nimi rozpięta jest już siatka stalowa.</w:t>
      </w:r>
      <w:r>
        <w:rPr>
          <w:rFonts w:ascii="Arial" w:hAnsi="Arial" w:cs="Arial"/>
          <w:sz w:val="20"/>
          <w:szCs w:val="20"/>
        </w:rPr>
        <w:t xml:space="preserve"> </w:t>
      </w:r>
      <w:r w:rsidRPr="00276EE2">
        <w:rPr>
          <w:rFonts w:ascii="Arial" w:hAnsi="Arial" w:cs="Arial"/>
          <w:sz w:val="20"/>
          <w:szCs w:val="20"/>
        </w:rPr>
        <w:t>Na dalszym odcinku, aż do końca sąsiedniej działki nr 119/1, na długości około 27m, jest już sama siatka rozpięta pomiędzy słupkami stalowymi, ale nie ma już</w:t>
      </w:r>
      <w:r>
        <w:rPr>
          <w:rFonts w:ascii="Arial" w:hAnsi="Arial" w:cs="Arial"/>
          <w:sz w:val="20"/>
          <w:szCs w:val="20"/>
        </w:rPr>
        <w:t xml:space="preserve"> </w:t>
      </w:r>
      <w:r w:rsidRPr="00276EE2">
        <w:rPr>
          <w:rFonts w:ascii="Arial" w:hAnsi="Arial" w:cs="Arial"/>
          <w:sz w:val="20"/>
          <w:szCs w:val="20"/>
        </w:rPr>
        <w:t>betonowego cokołu.</w:t>
      </w:r>
      <w:r w:rsidR="001E43DC">
        <w:rPr>
          <w:rFonts w:ascii="Arial" w:hAnsi="Arial" w:cs="Arial"/>
          <w:sz w:val="20"/>
          <w:szCs w:val="20"/>
        </w:rPr>
        <w:t xml:space="preserve"> Odtworzenia należy dokonać za pomocą nowych materiałów.</w:t>
      </w:r>
    </w:p>
    <w:p w14:paraId="23E6C394" w14:textId="77777777" w:rsidR="00276EE2" w:rsidRDefault="00276EE2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1FCA18" w14:textId="77777777" w:rsidR="001F77A4" w:rsidRPr="00861DEE" w:rsidRDefault="001F77A4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t>Pytanie nr 1</w:t>
      </w:r>
      <w:r w:rsidR="00537B6A" w:rsidRPr="00861DEE">
        <w:rPr>
          <w:rFonts w:ascii="Arial" w:hAnsi="Arial" w:cs="Arial"/>
          <w:b/>
          <w:sz w:val="20"/>
          <w:szCs w:val="20"/>
        </w:rPr>
        <w:t>9</w:t>
      </w:r>
    </w:p>
    <w:p w14:paraId="4F98B8A5" w14:textId="77777777" w:rsidR="001F77A4" w:rsidRPr="00861DEE" w:rsidRDefault="001F77A4" w:rsidP="004A2BEF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 xml:space="preserve">Czy wykonawca powinien w swojej kalkulacji przewidzieć koszty regulacji wysokościowej, istniejących studni kanalizacji sanitarnej i deszczowej dostosowując ich rzędne do zaprojektowanej niwelety czy też dodatkowo roboty związane z regulacją obejmują również wymianę górnych kręgów studni, </w:t>
      </w:r>
      <w:r w:rsidR="004A2BEF">
        <w:rPr>
          <w:rFonts w:ascii="Arial" w:eastAsia="Calibri" w:hAnsi="Arial" w:cs="Arial"/>
          <w:sz w:val="20"/>
          <w:szCs w:val="20"/>
        </w:rPr>
        <w:t>p</w:t>
      </w:r>
      <w:r w:rsidRPr="00861DEE">
        <w:rPr>
          <w:rFonts w:ascii="Arial" w:eastAsia="Calibri" w:hAnsi="Arial" w:cs="Arial"/>
          <w:sz w:val="20"/>
          <w:szCs w:val="20"/>
        </w:rPr>
        <w:t>ierścieni odciążających, pokrywy, włazu na nowe. Takich inform</w:t>
      </w:r>
      <w:r w:rsidR="004A2BEF">
        <w:rPr>
          <w:rFonts w:ascii="Arial" w:eastAsia="Calibri" w:hAnsi="Arial" w:cs="Arial"/>
          <w:sz w:val="20"/>
          <w:szCs w:val="20"/>
        </w:rPr>
        <w:t xml:space="preserve">acji nie ma </w:t>
      </w:r>
      <w:r w:rsidRPr="00861DEE">
        <w:rPr>
          <w:rFonts w:ascii="Arial" w:eastAsia="Calibri" w:hAnsi="Arial" w:cs="Arial"/>
          <w:sz w:val="20"/>
          <w:szCs w:val="20"/>
        </w:rPr>
        <w:t xml:space="preserve"> w </w:t>
      </w:r>
      <w:r w:rsidR="004A2BEF">
        <w:rPr>
          <w:rFonts w:ascii="Arial" w:eastAsia="Calibri" w:hAnsi="Arial" w:cs="Arial"/>
          <w:sz w:val="20"/>
          <w:szCs w:val="20"/>
        </w:rPr>
        <w:t>u</w:t>
      </w:r>
      <w:r w:rsidRPr="00861DEE">
        <w:rPr>
          <w:rFonts w:ascii="Arial" w:eastAsia="Calibri" w:hAnsi="Arial" w:cs="Arial"/>
          <w:sz w:val="20"/>
          <w:szCs w:val="20"/>
        </w:rPr>
        <w:t xml:space="preserve">dostępnionej dokumentacji ? </w:t>
      </w:r>
    </w:p>
    <w:p w14:paraId="30F083CC" w14:textId="77777777" w:rsidR="004A2BEF" w:rsidRDefault="00A84A5C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A5C">
        <w:rPr>
          <w:rFonts w:ascii="Arial" w:hAnsi="Arial" w:cs="Arial"/>
          <w:b/>
          <w:sz w:val="20"/>
          <w:szCs w:val="20"/>
        </w:rPr>
        <w:t xml:space="preserve">Wyjaśnienia Zamawiającego: </w:t>
      </w:r>
    </w:p>
    <w:p w14:paraId="15FCEFD8" w14:textId="4D2B80D1" w:rsidR="00A84A5C" w:rsidRPr="00A84A5C" w:rsidRDefault="00A84A5C" w:rsidP="001F7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A5C">
        <w:rPr>
          <w:rFonts w:ascii="Arial" w:hAnsi="Arial" w:cs="Arial"/>
          <w:sz w:val="20"/>
          <w:szCs w:val="20"/>
        </w:rPr>
        <w:t xml:space="preserve">Zamawiający wyjaśnia, że </w:t>
      </w:r>
      <w:r w:rsidR="004A2BEF" w:rsidRPr="004A2BEF">
        <w:rPr>
          <w:rFonts w:ascii="Arial" w:hAnsi="Arial" w:cs="Arial"/>
          <w:sz w:val="20"/>
          <w:szCs w:val="20"/>
        </w:rPr>
        <w:t>wykonawca powinien w swojej kalkulacji przewidzieć koszty regulacji wysokościowej, istniejących studni kanalizacji sanitarnej i deszczowej dostosowując ich rzędne do zaprojektowanej niwelety</w:t>
      </w:r>
      <w:r w:rsidR="00C2279E">
        <w:rPr>
          <w:rFonts w:ascii="Arial" w:hAnsi="Arial" w:cs="Arial"/>
          <w:sz w:val="20"/>
          <w:szCs w:val="20"/>
        </w:rPr>
        <w:t>.</w:t>
      </w:r>
      <w:r w:rsidR="00954A31">
        <w:rPr>
          <w:rFonts w:ascii="Arial" w:hAnsi="Arial" w:cs="Arial"/>
          <w:sz w:val="20"/>
          <w:szCs w:val="20"/>
        </w:rPr>
        <w:t xml:space="preserve"> Należy w taki sposób wyrównać wysokość włazów, aby uzyskać gładką powierzchnię jezdną.</w:t>
      </w:r>
    </w:p>
    <w:p w14:paraId="2389F6EE" w14:textId="77777777" w:rsidR="00A84A5C" w:rsidRDefault="00A84A5C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D2CA8B" w14:textId="77777777" w:rsidR="001F77A4" w:rsidRPr="00861DEE" w:rsidRDefault="00537B6A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t>Pytanie nr 20</w:t>
      </w:r>
    </w:p>
    <w:p w14:paraId="77B13EA3" w14:textId="77777777" w:rsidR="001F77A4" w:rsidRPr="00861DEE" w:rsidRDefault="001F77A4" w:rsidP="0037675B">
      <w:pPr>
        <w:spacing w:after="16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>Prosimy o podanie liczby i średnicy istniejących studni sanitarnych i telekomunikacyjnych które należy poddać regulacji?</w:t>
      </w:r>
    </w:p>
    <w:p w14:paraId="65BCF510" w14:textId="77777777" w:rsidR="00A971F4" w:rsidRDefault="00A971F4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71F4">
        <w:rPr>
          <w:rFonts w:ascii="Arial" w:hAnsi="Arial" w:cs="Arial"/>
          <w:b/>
          <w:sz w:val="20"/>
          <w:szCs w:val="20"/>
        </w:rPr>
        <w:t xml:space="preserve">Wyjaśnienia Zamawiającego: </w:t>
      </w:r>
    </w:p>
    <w:p w14:paraId="1D125EC6" w14:textId="77777777" w:rsidR="00185220" w:rsidRPr="00C2279E" w:rsidRDefault="00A971F4" w:rsidP="001F7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279E">
        <w:rPr>
          <w:rFonts w:ascii="Arial" w:hAnsi="Arial" w:cs="Arial"/>
          <w:sz w:val="20"/>
          <w:szCs w:val="20"/>
        </w:rPr>
        <w:t xml:space="preserve">Zamawiający </w:t>
      </w:r>
      <w:r w:rsidR="00C2279E" w:rsidRPr="00C2279E">
        <w:rPr>
          <w:rFonts w:ascii="Arial" w:hAnsi="Arial" w:cs="Arial"/>
          <w:sz w:val="20"/>
          <w:szCs w:val="20"/>
        </w:rPr>
        <w:t>wyjaśnia</w:t>
      </w:r>
      <w:r w:rsidRPr="00C2279E">
        <w:rPr>
          <w:rFonts w:ascii="Arial" w:hAnsi="Arial" w:cs="Arial"/>
          <w:sz w:val="20"/>
          <w:szCs w:val="20"/>
        </w:rPr>
        <w:t xml:space="preserve">, że </w:t>
      </w:r>
      <w:r w:rsidR="00C2279E" w:rsidRPr="00C2279E">
        <w:rPr>
          <w:rFonts w:ascii="Arial" w:hAnsi="Arial" w:cs="Arial"/>
          <w:sz w:val="20"/>
          <w:szCs w:val="20"/>
        </w:rPr>
        <w:t xml:space="preserve">wszystkie rzędne studni sanitarnych i telekomunikacyjnych </w:t>
      </w:r>
      <w:r w:rsidR="00C2279E">
        <w:rPr>
          <w:rFonts w:ascii="Arial" w:hAnsi="Arial" w:cs="Arial"/>
          <w:sz w:val="20"/>
          <w:szCs w:val="20"/>
        </w:rPr>
        <w:t>należy w</w:t>
      </w:r>
      <w:r w:rsidR="00BB67B4" w:rsidRPr="00C2279E">
        <w:rPr>
          <w:rFonts w:ascii="Arial" w:hAnsi="Arial" w:cs="Arial"/>
          <w:sz w:val="20"/>
          <w:szCs w:val="20"/>
        </w:rPr>
        <w:t>yregulować do rzędnych drogi</w:t>
      </w:r>
      <w:r w:rsidR="00C2279E">
        <w:rPr>
          <w:rFonts w:ascii="Arial" w:hAnsi="Arial" w:cs="Arial"/>
          <w:sz w:val="20"/>
          <w:szCs w:val="20"/>
        </w:rPr>
        <w:t>.</w:t>
      </w:r>
    </w:p>
    <w:p w14:paraId="64CAA459" w14:textId="77777777" w:rsidR="00BB67B4" w:rsidRPr="00861DEE" w:rsidRDefault="00BB67B4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E46FCC" w14:textId="77777777" w:rsidR="00D36DA2" w:rsidRDefault="00D36D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D0FE30B" w14:textId="18ACD7ED" w:rsidR="001F77A4" w:rsidRPr="00861DEE" w:rsidRDefault="00537B6A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lastRenderedPageBreak/>
        <w:t>Pytanie nr 21</w:t>
      </w:r>
    </w:p>
    <w:p w14:paraId="7585E85F" w14:textId="77777777" w:rsidR="001F77A4" w:rsidRPr="00861DEE" w:rsidRDefault="001F77A4" w:rsidP="0037675B">
      <w:pPr>
        <w:spacing w:after="16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 xml:space="preserve">W trakcie wizji na terenie inwestycji stwierdziliśmy że duża część włazów i skrzynek żeliwnych na istniejących sieciach sanitarnych /wodociągowych, gazowych, kanalizacyjnych/ jest w złym stanie technicznym /popękanych, zapadniętych, niekompletnych/. Prosimy o odpowiedź na pytanie czy wykonawca w ofercie musi skalkulować wymianę wszystkich włazów i skrzynek i jaka jest ich ilość?  </w:t>
      </w:r>
    </w:p>
    <w:p w14:paraId="2D307A60" w14:textId="77777777" w:rsidR="00DB46FD" w:rsidRDefault="00DB46FD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46FD">
        <w:rPr>
          <w:rFonts w:ascii="Arial" w:hAnsi="Arial" w:cs="Arial"/>
          <w:b/>
          <w:sz w:val="20"/>
          <w:szCs w:val="20"/>
        </w:rPr>
        <w:t>Wyjaśnienia Zamawiającego:</w:t>
      </w:r>
    </w:p>
    <w:p w14:paraId="37D38413" w14:textId="26D5EA42" w:rsidR="00185220" w:rsidRPr="00DB46FD" w:rsidRDefault="00DB46FD" w:rsidP="001F7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46FD">
        <w:rPr>
          <w:rFonts w:ascii="Arial" w:hAnsi="Arial" w:cs="Arial"/>
          <w:sz w:val="20"/>
          <w:szCs w:val="20"/>
        </w:rPr>
        <w:t>Zamawiaj</w:t>
      </w:r>
      <w:r>
        <w:rPr>
          <w:rFonts w:ascii="Arial" w:hAnsi="Arial" w:cs="Arial"/>
          <w:sz w:val="20"/>
          <w:szCs w:val="20"/>
        </w:rPr>
        <w:t>ą</w:t>
      </w:r>
      <w:r w:rsidRPr="00DB46FD">
        <w:rPr>
          <w:rFonts w:ascii="Arial" w:hAnsi="Arial" w:cs="Arial"/>
          <w:sz w:val="20"/>
          <w:szCs w:val="20"/>
        </w:rPr>
        <w:t xml:space="preserve">cy wyjaśnia, że </w:t>
      </w:r>
      <w:r w:rsidR="00BB67B4" w:rsidRPr="00DB46FD">
        <w:rPr>
          <w:rFonts w:ascii="Arial" w:hAnsi="Arial" w:cs="Arial"/>
          <w:sz w:val="20"/>
          <w:szCs w:val="20"/>
        </w:rPr>
        <w:t>zarządca sieci wod</w:t>
      </w:r>
      <w:r w:rsidRPr="00DB46FD">
        <w:rPr>
          <w:rFonts w:ascii="Arial" w:hAnsi="Arial" w:cs="Arial"/>
          <w:sz w:val="20"/>
          <w:szCs w:val="20"/>
        </w:rPr>
        <w:t>no</w:t>
      </w:r>
      <w:r w:rsidR="00BB67B4" w:rsidRPr="00DB46FD">
        <w:rPr>
          <w:rFonts w:ascii="Arial" w:hAnsi="Arial" w:cs="Arial"/>
          <w:sz w:val="20"/>
          <w:szCs w:val="20"/>
        </w:rPr>
        <w:t>-kanal</w:t>
      </w:r>
      <w:r w:rsidRPr="00DB46FD">
        <w:rPr>
          <w:rFonts w:ascii="Arial" w:hAnsi="Arial" w:cs="Arial"/>
          <w:sz w:val="20"/>
          <w:szCs w:val="20"/>
        </w:rPr>
        <w:t>izacyjnej oraz s</w:t>
      </w:r>
      <w:r w:rsidR="00BB67B4" w:rsidRPr="00DB46FD">
        <w:rPr>
          <w:rFonts w:ascii="Arial" w:hAnsi="Arial" w:cs="Arial"/>
          <w:sz w:val="20"/>
          <w:szCs w:val="20"/>
        </w:rPr>
        <w:t>anitar</w:t>
      </w:r>
      <w:r w:rsidRPr="00DB46FD">
        <w:rPr>
          <w:rFonts w:ascii="Arial" w:hAnsi="Arial" w:cs="Arial"/>
          <w:sz w:val="20"/>
          <w:szCs w:val="20"/>
        </w:rPr>
        <w:t>nej</w:t>
      </w:r>
      <w:r w:rsidR="00BB67B4" w:rsidRPr="00DB46FD">
        <w:rPr>
          <w:rFonts w:ascii="Arial" w:hAnsi="Arial" w:cs="Arial"/>
          <w:sz w:val="20"/>
          <w:szCs w:val="20"/>
        </w:rPr>
        <w:t xml:space="preserve"> R</w:t>
      </w:r>
      <w:r w:rsidRPr="00DB46FD">
        <w:rPr>
          <w:rFonts w:ascii="Arial" w:hAnsi="Arial" w:cs="Arial"/>
          <w:sz w:val="20"/>
          <w:szCs w:val="20"/>
        </w:rPr>
        <w:t xml:space="preserve">egionalne Wodociągi i Kanalizacja </w:t>
      </w:r>
      <w:r w:rsidR="00BB67B4" w:rsidRPr="00DB46FD">
        <w:rPr>
          <w:rFonts w:ascii="Arial" w:hAnsi="Arial" w:cs="Arial"/>
          <w:sz w:val="20"/>
          <w:szCs w:val="20"/>
        </w:rPr>
        <w:t>dostarczy materiał</w:t>
      </w:r>
      <w:r w:rsidRPr="00DB46FD">
        <w:rPr>
          <w:rFonts w:ascii="Arial" w:hAnsi="Arial" w:cs="Arial"/>
          <w:sz w:val="20"/>
          <w:szCs w:val="20"/>
        </w:rPr>
        <w:t xml:space="preserve"> na </w:t>
      </w:r>
      <w:r w:rsidR="00494545">
        <w:rPr>
          <w:rFonts w:ascii="Arial" w:hAnsi="Arial" w:cs="Arial"/>
          <w:sz w:val="20"/>
          <w:szCs w:val="20"/>
        </w:rPr>
        <w:t>teren</w:t>
      </w:r>
      <w:r w:rsidRPr="00DB46FD">
        <w:rPr>
          <w:rFonts w:ascii="Arial" w:hAnsi="Arial" w:cs="Arial"/>
          <w:sz w:val="20"/>
          <w:szCs w:val="20"/>
        </w:rPr>
        <w:t xml:space="preserve"> budowy</w:t>
      </w:r>
      <w:r w:rsidR="00BB67B4" w:rsidRPr="00DB46FD">
        <w:rPr>
          <w:rFonts w:ascii="Arial" w:hAnsi="Arial" w:cs="Arial"/>
          <w:sz w:val="20"/>
          <w:szCs w:val="20"/>
        </w:rPr>
        <w:t>, a obowiązkiem wykonawcy będzie zainstalowanie go</w:t>
      </w:r>
      <w:r w:rsidRPr="00DB46FD">
        <w:rPr>
          <w:rFonts w:ascii="Arial" w:hAnsi="Arial" w:cs="Arial"/>
          <w:sz w:val="20"/>
          <w:szCs w:val="20"/>
        </w:rPr>
        <w:t xml:space="preserve"> w terenie.</w:t>
      </w:r>
      <w:r w:rsidR="00BB67B4" w:rsidRPr="00DB46FD">
        <w:rPr>
          <w:rFonts w:ascii="Arial" w:hAnsi="Arial" w:cs="Arial"/>
          <w:sz w:val="20"/>
          <w:szCs w:val="20"/>
        </w:rPr>
        <w:t xml:space="preserve"> Wykonawca zobowiązany jest do ścisłej współpracy z </w:t>
      </w:r>
      <w:proofErr w:type="spellStart"/>
      <w:r w:rsidRPr="00DB46FD">
        <w:rPr>
          <w:rFonts w:ascii="Arial" w:hAnsi="Arial" w:cs="Arial"/>
          <w:sz w:val="20"/>
          <w:szCs w:val="20"/>
        </w:rPr>
        <w:t>RWiK</w:t>
      </w:r>
      <w:proofErr w:type="spellEnd"/>
      <w:r w:rsidRPr="00DB46FD">
        <w:rPr>
          <w:rFonts w:ascii="Arial" w:hAnsi="Arial" w:cs="Arial"/>
          <w:sz w:val="20"/>
          <w:szCs w:val="20"/>
        </w:rPr>
        <w:t>.</w:t>
      </w:r>
      <w:r w:rsidR="0091483C">
        <w:rPr>
          <w:rFonts w:ascii="Arial" w:hAnsi="Arial" w:cs="Arial"/>
          <w:sz w:val="20"/>
          <w:szCs w:val="20"/>
        </w:rPr>
        <w:t xml:space="preserve"> Na wskazanym terenie nie występuje infrastruktura gazowa wymagająca regulacji.</w:t>
      </w:r>
      <w:bookmarkStart w:id="1" w:name="_GoBack"/>
      <w:bookmarkEnd w:id="1"/>
    </w:p>
    <w:p w14:paraId="487EA684" w14:textId="77777777" w:rsidR="00DB46FD" w:rsidRDefault="00DB46FD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C6F915" w14:textId="77777777" w:rsidR="001F77A4" w:rsidRPr="00861DEE" w:rsidRDefault="00537B6A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t>Pytanie nr 22</w:t>
      </w:r>
    </w:p>
    <w:p w14:paraId="154E8062" w14:textId="77777777" w:rsidR="001F77A4" w:rsidRPr="00861DEE" w:rsidRDefault="001F77A4" w:rsidP="00DB46FD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>Jaką rolę mają pełnić załączone przedmiary robót, czy stanowią faktyczny zakres robót do wykonania?</w:t>
      </w:r>
    </w:p>
    <w:p w14:paraId="7F9FFCB3" w14:textId="77777777" w:rsidR="00DB46FD" w:rsidRDefault="00DB46FD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46FD">
        <w:rPr>
          <w:rFonts w:ascii="Arial" w:hAnsi="Arial" w:cs="Arial"/>
          <w:b/>
          <w:sz w:val="20"/>
          <w:szCs w:val="20"/>
        </w:rPr>
        <w:t>Wyjaśnienia Zamawiającego: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7AE5BB5" w14:textId="77777777" w:rsidR="00185220" w:rsidRPr="00DB46FD" w:rsidRDefault="00DB46FD" w:rsidP="001F7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46FD">
        <w:rPr>
          <w:rFonts w:ascii="Arial" w:hAnsi="Arial" w:cs="Arial"/>
          <w:sz w:val="20"/>
          <w:szCs w:val="20"/>
        </w:rPr>
        <w:t>Zamawiający informuje, że załączone p</w:t>
      </w:r>
      <w:r w:rsidR="00BB67B4" w:rsidRPr="00DB46FD">
        <w:rPr>
          <w:rFonts w:ascii="Arial" w:hAnsi="Arial" w:cs="Arial"/>
          <w:sz w:val="20"/>
          <w:szCs w:val="20"/>
        </w:rPr>
        <w:t>rzedmiary s</w:t>
      </w:r>
      <w:r w:rsidRPr="00DB46FD">
        <w:rPr>
          <w:rFonts w:ascii="Arial" w:hAnsi="Arial" w:cs="Arial"/>
          <w:sz w:val="20"/>
          <w:szCs w:val="20"/>
        </w:rPr>
        <w:t xml:space="preserve">tanowią materiał </w:t>
      </w:r>
      <w:r w:rsidR="00BB67B4" w:rsidRPr="00DB46FD">
        <w:rPr>
          <w:rFonts w:ascii="Arial" w:hAnsi="Arial" w:cs="Arial"/>
          <w:sz w:val="20"/>
          <w:szCs w:val="20"/>
        </w:rPr>
        <w:t>pomocnicz</w:t>
      </w:r>
      <w:r w:rsidRPr="00DB46FD">
        <w:rPr>
          <w:rFonts w:ascii="Arial" w:hAnsi="Arial" w:cs="Arial"/>
          <w:sz w:val="20"/>
          <w:szCs w:val="20"/>
        </w:rPr>
        <w:t>y. Roboty n</w:t>
      </w:r>
      <w:r w:rsidR="00BB67B4" w:rsidRPr="00DB46FD">
        <w:rPr>
          <w:rFonts w:ascii="Arial" w:hAnsi="Arial" w:cs="Arial"/>
          <w:sz w:val="20"/>
          <w:szCs w:val="20"/>
        </w:rPr>
        <w:t>ależy wyk</w:t>
      </w:r>
      <w:r w:rsidRPr="00DB46FD">
        <w:rPr>
          <w:rFonts w:ascii="Arial" w:hAnsi="Arial" w:cs="Arial"/>
          <w:sz w:val="20"/>
          <w:szCs w:val="20"/>
        </w:rPr>
        <w:t>onać</w:t>
      </w:r>
      <w:r w:rsidR="00BB67B4" w:rsidRPr="00DB46FD">
        <w:rPr>
          <w:rFonts w:ascii="Arial" w:hAnsi="Arial" w:cs="Arial"/>
          <w:sz w:val="20"/>
          <w:szCs w:val="20"/>
        </w:rPr>
        <w:t xml:space="preserve"> zgodnie z pr</w:t>
      </w:r>
      <w:r w:rsidRPr="00DB46FD">
        <w:rPr>
          <w:rFonts w:ascii="Arial" w:hAnsi="Arial" w:cs="Arial"/>
          <w:sz w:val="20"/>
          <w:szCs w:val="20"/>
        </w:rPr>
        <w:t>o</w:t>
      </w:r>
      <w:r w:rsidR="00BB67B4" w:rsidRPr="00DB46FD">
        <w:rPr>
          <w:rFonts w:ascii="Arial" w:hAnsi="Arial" w:cs="Arial"/>
          <w:sz w:val="20"/>
          <w:szCs w:val="20"/>
        </w:rPr>
        <w:t>jektem i O</w:t>
      </w:r>
      <w:r w:rsidRPr="00DB46FD">
        <w:rPr>
          <w:rFonts w:ascii="Arial" w:hAnsi="Arial" w:cs="Arial"/>
          <w:sz w:val="20"/>
          <w:szCs w:val="20"/>
        </w:rPr>
        <w:t xml:space="preserve">pisem </w:t>
      </w:r>
      <w:r w:rsidR="00BB67B4" w:rsidRPr="00DB46FD">
        <w:rPr>
          <w:rFonts w:ascii="Arial" w:hAnsi="Arial" w:cs="Arial"/>
          <w:sz w:val="20"/>
          <w:szCs w:val="20"/>
        </w:rPr>
        <w:t>P</w:t>
      </w:r>
      <w:r w:rsidRPr="00DB46FD">
        <w:rPr>
          <w:rFonts w:ascii="Arial" w:hAnsi="Arial" w:cs="Arial"/>
          <w:sz w:val="20"/>
          <w:szCs w:val="20"/>
        </w:rPr>
        <w:t xml:space="preserve">rzedmiotu </w:t>
      </w:r>
      <w:r w:rsidR="00BB67B4" w:rsidRPr="00DB46FD">
        <w:rPr>
          <w:rFonts w:ascii="Arial" w:hAnsi="Arial" w:cs="Arial"/>
          <w:sz w:val="20"/>
          <w:szCs w:val="20"/>
        </w:rPr>
        <w:t>Z</w:t>
      </w:r>
      <w:r w:rsidRPr="00DB46FD">
        <w:rPr>
          <w:rFonts w:ascii="Arial" w:hAnsi="Arial" w:cs="Arial"/>
          <w:sz w:val="20"/>
          <w:szCs w:val="20"/>
        </w:rPr>
        <w:t>amówienia.</w:t>
      </w:r>
    </w:p>
    <w:p w14:paraId="3701122F" w14:textId="77777777" w:rsidR="00DB46FD" w:rsidRDefault="00DB46FD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997639" w14:textId="77777777" w:rsidR="001F77A4" w:rsidRPr="00861DEE" w:rsidRDefault="00537B6A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t>Pytanie nr 2</w:t>
      </w:r>
      <w:r w:rsidR="001F77A4" w:rsidRPr="00861DEE">
        <w:rPr>
          <w:rFonts w:ascii="Arial" w:hAnsi="Arial" w:cs="Arial"/>
          <w:b/>
          <w:sz w:val="20"/>
          <w:szCs w:val="20"/>
        </w:rPr>
        <w:t>3</w:t>
      </w:r>
    </w:p>
    <w:p w14:paraId="13594087" w14:textId="77777777" w:rsidR="001F77A4" w:rsidRPr="00861DEE" w:rsidRDefault="001F77A4" w:rsidP="00AF416B">
      <w:p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>Czy załączone przedmiary robót uwzględniają wykonanie na wcześniejszym etapie sieć kanalizacji deszczowej na dz. 238, 240,76/6, 70/1, 251/4, 251/3 ?</w:t>
      </w:r>
    </w:p>
    <w:p w14:paraId="620D2A05" w14:textId="77777777" w:rsidR="00BB67B4" w:rsidRPr="00861DEE" w:rsidRDefault="00DB46FD" w:rsidP="00AF41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Wyjaśnienia Zamawiającego:</w:t>
      </w:r>
    </w:p>
    <w:p w14:paraId="2E11FDC0" w14:textId="77777777" w:rsidR="00BB67B4" w:rsidRPr="00DB46FD" w:rsidRDefault="00DB46FD" w:rsidP="00AF41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46FD">
        <w:rPr>
          <w:rFonts w:ascii="Arial" w:hAnsi="Arial" w:cs="Arial"/>
          <w:sz w:val="20"/>
          <w:szCs w:val="20"/>
        </w:rPr>
        <w:t>Zamawiający informuje, że</w:t>
      </w:r>
      <w:r w:rsidRPr="00DB46FD">
        <w:t xml:space="preserve"> </w:t>
      </w:r>
      <w:r w:rsidRPr="00DB46FD">
        <w:rPr>
          <w:rFonts w:ascii="Arial" w:hAnsi="Arial" w:cs="Arial"/>
          <w:sz w:val="20"/>
          <w:szCs w:val="20"/>
        </w:rPr>
        <w:t>załączone przedmiary robót</w:t>
      </w:r>
      <w:r w:rsidR="00BB67B4" w:rsidRPr="00DB46FD">
        <w:rPr>
          <w:rFonts w:ascii="Arial" w:hAnsi="Arial" w:cs="Arial"/>
          <w:sz w:val="20"/>
          <w:szCs w:val="20"/>
        </w:rPr>
        <w:t xml:space="preserve"> nie uwzględniają</w:t>
      </w:r>
      <w:r w:rsidRPr="00DB46FD">
        <w:t xml:space="preserve"> </w:t>
      </w:r>
      <w:r w:rsidRPr="00DB46FD">
        <w:rPr>
          <w:rFonts w:ascii="Arial" w:hAnsi="Arial" w:cs="Arial"/>
          <w:sz w:val="20"/>
          <w:szCs w:val="20"/>
        </w:rPr>
        <w:t>wykonanych na wcześniejszym etapie sieci kanalizacji deszczowej na dz. 238, 240,76/6, 70/1, 251/4, 251/3</w:t>
      </w:r>
      <w:r>
        <w:rPr>
          <w:rFonts w:ascii="Arial" w:hAnsi="Arial" w:cs="Arial"/>
          <w:sz w:val="20"/>
          <w:szCs w:val="20"/>
        </w:rPr>
        <w:t>.</w:t>
      </w:r>
    </w:p>
    <w:p w14:paraId="034072DD" w14:textId="77777777" w:rsidR="00DB46FD" w:rsidRDefault="00DB46FD" w:rsidP="00AF41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834008" w14:textId="77777777" w:rsidR="001F77A4" w:rsidRPr="00861DEE" w:rsidRDefault="00537B6A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t>Pytanie nr 24</w:t>
      </w:r>
    </w:p>
    <w:p w14:paraId="783C5224" w14:textId="77777777" w:rsidR="001F77A4" w:rsidRPr="00AF416B" w:rsidRDefault="001F77A4" w:rsidP="00AF416B">
      <w:p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F416B">
        <w:rPr>
          <w:rFonts w:ascii="Arial" w:eastAsia="Calibri" w:hAnsi="Arial" w:cs="Arial"/>
          <w:sz w:val="20"/>
          <w:szCs w:val="20"/>
        </w:rPr>
        <w:t>Prosimy o informację czy oferenci mogą samodzielnie modyfikować zawartość załączonych przedmiarów robót jeśli uznają iż nie zawiera on wszystkich elementów lub ilości robót do wykonania które są niezbędne do prawidłowego i zgodnego z umową wykonania zadania?</w:t>
      </w:r>
    </w:p>
    <w:p w14:paraId="3D281AC0" w14:textId="77777777" w:rsidR="00AF416B" w:rsidRPr="00AF416B" w:rsidRDefault="00AF416B" w:rsidP="00AF41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416B">
        <w:rPr>
          <w:rFonts w:ascii="Arial" w:hAnsi="Arial" w:cs="Arial"/>
          <w:b/>
          <w:sz w:val="20"/>
          <w:szCs w:val="20"/>
        </w:rPr>
        <w:t>Wyjaśnienia Zamawiającego:</w:t>
      </w:r>
    </w:p>
    <w:p w14:paraId="46971257" w14:textId="15C921E4" w:rsidR="00185220" w:rsidRPr="00AF416B" w:rsidRDefault="00AF416B" w:rsidP="00AF41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416B">
        <w:rPr>
          <w:rFonts w:ascii="Arial" w:hAnsi="Arial" w:cs="Arial"/>
          <w:sz w:val="20"/>
          <w:szCs w:val="20"/>
        </w:rPr>
        <w:t xml:space="preserve">Zamawiający wyjaśnia, że </w:t>
      </w:r>
      <w:r w:rsidR="00BB67B4" w:rsidRPr="00AF416B">
        <w:rPr>
          <w:rFonts w:ascii="Arial" w:hAnsi="Arial" w:cs="Arial"/>
          <w:sz w:val="20"/>
          <w:szCs w:val="20"/>
        </w:rPr>
        <w:t>Wyk</w:t>
      </w:r>
      <w:r w:rsidRPr="00AF416B">
        <w:rPr>
          <w:rFonts w:ascii="Arial" w:hAnsi="Arial" w:cs="Arial"/>
          <w:sz w:val="20"/>
          <w:szCs w:val="20"/>
        </w:rPr>
        <w:t>onawca</w:t>
      </w:r>
      <w:r w:rsidR="00BB67B4" w:rsidRPr="00AF416B">
        <w:rPr>
          <w:rFonts w:ascii="Arial" w:hAnsi="Arial" w:cs="Arial"/>
          <w:sz w:val="20"/>
          <w:szCs w:val="20"/>
        </w:rPr>
        <w:t xml:space="preserve"> powinien zapoznać się z dokumentacją </w:t>
      </w:r>
      <w:r w:rsidRPr="00AF416B">
        <w:rPr>
          <w:rFonts w:ascii="Arial" w:hAnsi="Arial" w:cs="Arial"/>
          <w:sz w:val="20"/>
          <w:szCs w:val="20"/>
        </w:rPr>
        <w:t xml:space="preserve">projektową </w:t>
      </w:r>
      <w:r w:rsidR="00BB67B4" w:rsidRPr="00AF416B">
        <w:rPr>
          <w:rFonts w:ascii="Arial" w:hAnsi="Arial" w:cs="Arial"/>
          <w:sz w:val="20"/>
          <w:szCs w:val="20"/>
        </w:rPr>
        <w:t xml:space="preserve">i </w:t>
      </w:r>
      <w:r w:rsidRPr="00AF416B">
        <w:rPr>
          <w:rFonts w:ascii="Arial" w:hAnsi="Arial" w:cs="Arial"/>
          <w:sz w:val="20"/>
          <w:szCs w:val="20"/>
        </w:rPr>
        <w:t xml:space="preserve">podczas przygotowywania </w:t>
      </w:r>
      <w:r w:rsidRPr="00FD55F2">
        <w:rPr>
          <w:rFonts w:ascii="Arial" w:hAnsi="Arial" w:cs="Arial"/>
          <w:sz w:val="20"/>
          <w:szCs w:val="20"/>
        </w:rPr>
        <w:t xml:space="preserve">wyceny kierować się zasadami wiedzy technicznej. Przedmiary stanowią jedynie materiał pomocniczy, który </w:t>
      </w:r>
      <w:r w:rsidR="00494545" w:rsidRPr="00FD55F2">
        <w:rPr>
          <w:rFonts w:ascii="Arial" w:hAnsi="Arial" w:cs="Arial"/>
          <w:sz w:val="20"/>
          <w:szCs w:val="20"/>
        </w:rPr>
        <w:t>nie stanowi opisu przedmiotu zamówienia</w:t>
      </w:r>
      <w:r w:rsidRPr="00FD55F2">
        <w:rPr>
          <w:rFonts w:ascii="Arial" w:hAnsi="Arial" w:cs="Arial"/>
          <w:sz w:val="20"/>
          <w:szCs w:val="20"/>
        </w:rPr>
        <w:t>.</w:t>
      </w:r>
    </w:p>
    <w:p w14:paraId="2CA75E3C" w14:textId="77777777" w:rsidR="00AF416B" w:rsidRPr="00AF416B" w:rsidRDefault="00AF416B" w:rsidP="001F7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D6FA57" w14:textId="77777777" w:rsidR="001F77A4" w:rsidRPr="00861DEE" w:rsidRDefault="00537B6A" w:rsidP="001F77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t>Pytanie nr 25</w:t>
      </w:r>
    </w:p>
    <w:p w14:paraId="714EAD93" w14:textId="77777777" w:rsidR="00AF416B" w:rsidRDefault="001F77A4" w:rsidP="00AF416B">
      <w:pPr>
        <w:spacing w:after="16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>Czy słupy oświetleniowe o numerach 106/1; 106/1/1; 106/2; 1060/3 (występujące na schematach w projektach elektrycznych dla etapu 1 i 2, a nie występujące w projekcie dla etapu 3) wchodzą             w zakres inwestycji. jeżeli tak do jakiego etapu?</w:t>
      </w:r>
    </w:p>
    <w:p w14:paraId="7265D5AA" w14:textId="77777777" w:rsidR="001F77A4" w:rsidRPr="00AF416B" w:rsidRDefault="00AF416B" w:rsidP="00AF416B">
      <w:pPr>
        <w:spacing w:after="16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F416B">
        <w:rPr>
          <w:rFonts w:ascii="Arial" w:eastAsia="Times New Roman" w:hAnsi="Arial" w:cs="Arial"/>
          <w:bCs/>
          <w:sz w:val="20"/>
          <w:szCs w:val="20"/>
          <w:lang w:eastAsia="pl-PL"/>
        </w:rPr>
        <w:t>T</w:t>
      </w:r>
      <w:r w:rsidR="001F77A4" w:rsidRPr="00AF416B">
        <w:rPr>
          <w:rFonts w:ascii="Arial" w:eastAsia="Times New Roman" w:hAnsi="Arial" w:cs="Arial"/>
          <w:bCs/>
          <w:sz w:val="20"/>
          <w:szCs w:val="20"/>
          <w:lang w:eastAsia="pl-PL"/>
        </w:rPr>
        <w:t>ak to wygląda w projektach dla e1 i 2</w:t>
      </w:r>
      <w:r w:rsidRPr="00AF416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47C2BEF0" w14:textId="77777777" w:rsidR="001F77A4" w:rsidRPr="00861DEE" w:rsidRDefault="001F77A4" w:rsidP="001F77A4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861DEE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3CA52FB" wp14:editId="13DE37A9">
            <wp:extent cx="1971675" cy="3019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3D17C" w14:textId="28425DB7" w:rsidR="001F77A4" w:rsidRPr="00AF416B" w:rsidRDefault="001F77A4" w:rsidP="001F77A4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416B">
        <w:rPr>
          <w:rFonts w:ascii="Arial" w:eastAsia="Times New Roman" w:hAnsi="Arial" w:cs="Arial"/>
          <w:bCs/>
          <w:sz w:val="20"/>
          <w:szCs w:val="20"/>
          <w:lang w:eastAsia="pl-PL"/>
        </w:rPr>
        <w:t>natomiast w projekcie dla e3 te słupów tych już nie ma</w:t>
      </w:r>
    </w:p>
    <w:p w14:paraId="06977ACB" w14:textId="77777777" w:rsidR="00D22DA8" w:rsidRPr="00D22DA8" w:rsidRDefault="00D22DA8" w:rsidP="00D22DA8">
      <w:pPr>
        <w:contextualSpacing/>
        <w:rPr>
          <w:rFonts w:ascii="Arial" w:eastAsia="Calibri" w:hAnsi="Arial" w:cs="Arial"/>
          <w:b/>
          <w:sz w:val="20"/>
          <w:szCs w:val="20"/>
        </w:rPr>
      </w:pPr>
      <w:r w:rsidRPr="00D22DA8">
        <w:rPr>
          <w:rFonts w:ascii="Arial" w:eastAsia="Calibri" w:hAnsi="Arial" w:cs="Arial"/>
          <w:b/>
          <w:sz w:val="20"/>
          <w:szCs w:val="20"/>
        </w:rPr>
        <w:t>Wyjaśnienia Zamawiającego:</w:t>
      </w:r>
    </w:p>
    <w:p w14:paraId="7C4E5FE9" w14:textId="264C4D4C" w:rsidR="00D22DA8" w:rsidRPr="00861DEE" w:rsidRDefault="00D22DA8" w:rsidP="00A83D0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wyjaśnia, że d</w:t>
      </w:r>
      <w:r w:rsidRPr="00861DEE">
        <w:rPr>
          <w:rFonts w:ascii="Arial" w:eastAsia="Calibri" w:hAnsi="Arial" w:cs="Arial"/>
          <w:sz w:val="20"/>
          <w:szCs w:val="20"/>
        </w:rPr>
        <w:t xml:space="preserve">o wykonania </w:t>
      </w:r>
      <w:r>
        <w:rPr>
          <w:rFonts w:ascii="Arial" w:eastAsia="Calibri" w:hAnsi="Arial" w:cs="Arial"/>
          <w:sz w:val="20"/>
          <w:szCs w:val="20"/>
        </w:rPr>
        <w:t xml:space="preserve"> w ramach zadania </w:t>
      </w:r>
      <w:r w:rsidRPr="00861DEE">
        <w:rPr>
          <w:rFonts w:ascii="Arial" w:eastAsia="Calibri" w:hAnsi="Arial" w:cs="Arial"/>
          <w:sz w:val="20"/>
          <w:szCs w:val="20"/>
        </w:rPr>
        <w:t>jest cał</w:t>
      </w:r>
      <w:r>
        <w:rPr>
          <w:rFonts w:ascii="Arial" w:eastAsia="Calibri" w:hAnsi="Arial" w:cs="Arial"/>
          <w:sz w:val="20"/>
          <w:szCs w:val="20"/>
        </w:rPr>
        <w:t>a sieć</w:t>
      </w:r>
      <w:r w:rsidR="00ED43B9">
        <w:rPr>
          <w:rFonts w:ascii="Arial" w:eastAsia="Calibri" w:hAnsi="Arial" w:cs="Arial"/>
          <w:sz w:val="20"/>
          <w:szCs w:val="20"/>
        </w:rPr>
        <w:t xml:space="preserve"> oświetlenio</w:t>
      </w:r>
      <w:r>
        <w:rPr>
          <w:rFonts w:ascii="Arial" w:eastAsia="Calibri" w:hAnsi="Arial" w:cs="Arial"/>
          <w:sz w:val="20"/>
          <w:szCs w:val="20"/>
        </w:rPr>
        <w:t>wa</w:t>
      </w:r>
      <w:r w:rsidRPr="00861DEE">
        <w:rPr>
          <w:rFonts w:ascii="Arial" w:eastAsia="Calibri" w:hAnsi="Arial" w:cs="Arial"/>
          <w:sz w:val="20"/>
          <w:szCs w:val="20"/>
        </w:rPr>
        <w:t>, bez względu na przyporządkowanie do etapu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DFFFAF5" w14:textId="5874B2F2" w:rsidR="001F77A4" w:rsidRPr="00861DEE" w:rsidRDefault="00537B6A" w:rsidP="00D36DA2">
      <w:pPr>
        <w:spacing w:after="0"/>
        <w:rPr>
          <w:rFonts w:ascii="Arial" w:hAnsi="Arial" w:cs="Arial"/>
          <w:b/>
          <w:sz w:val="20"/>
          <w:szCs w:val="20"/>
        </w:rPr>
      </w:pPr>
      <w:r w:rsidRPr="00861DEE">
        <w:rPr>
          <w:rFonts w:ascii="Arial" w:hAnsi="Arial" w:cs="Arial"/>
          <w:b/>
          <w:sz w:val="20"/>
          <w:szCs w:val="20"/>
        </w:rPr>
        <w:lastRenderedPageBreak/>
        <w:t>Pytanie nr 26</w:t>
      </w:r>
    </w:p>
    <w:p w14:paraId="104B7AC0" w14:textId="77777777" w:rsidR="001F77A4" w:rsidRPr="00D22DA8" w:rsidRDefault="001F77A4" w:rsidP="00D36DA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61DEE">
        <w:rPr>
          <w:rFonts w:ascii="Arial" w:eastAsia="Calibri" w:hAnsi="Arial" w:cs="Arial"/>
          <w:sz w:val="20"/>
          <w:szCs w:val="20"/>
        </w:rPr>
        <w:t xml:space="preserve">Z uwagi na rozbieżności miedzy </w:t>
      </w:r>
      <w:r w:rsidRPr="00D22DA8">
        <w:rPr>
          <w:rFonts w:ascii="Arial" w:eastAsia="Calibri" w:hAnsi="Arial" w:cs="Arial"/>
          <w:sz w:val="20"/>
          <w:szCs w:val="20"/>
        </w:rPr>
        <w:t>przedmiarem a projektem proszę również o podanie dla etapu 1              z podziałem na 1A, AB, 1C, 1D, 1E zakresu robót elektrycznych z uwzględnieniem:</w:t>
      </w:r>
    </w:p>
    <w:p w14:paraId="3AB0C109" w14:textId="77777777" w:rsidR="001F77A4" w:rsidRPr="00D22DA8" w:rsidRDefault="001F77A4" w:rsidP="00D36DA2">
      <w:pPr>
        <w:numPr>
          <w:ilvl w:val="1"/>
          <w:numId w:val="2"/>
        </w:numPr>
        <w:spacing w:after="0" w:line="240" w:lineRule="auto"/>
        <w:ind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22DA8">
        <w:rPr>
          <w:rFonts w:ascii="Arial" w:eastAsia="Calibri" w:hAnsi="Arial" w:cs="Arial"/>
          <w:sz w:val="20"/>
          <w:szCs w:val="20"/>
        </w:rPr>
        <w:t>Wykopów dla linii kablowej [m]</w:t>
      </w:r>
    </w:p>
    <w:p w14:paraId="29EA5355" w14:textId="77777777" w:rsidR="001F77A4" w:rsidRPr="00D22DA8" w:rsidRDefault="001F77A4" w:rsidP="00D36DA2">
      <w:pPr>
        <w:numPr>
          <w:ilvl w:val="1"/>
          <w:numId w:val="2"/>
        </w:numPr>
        <w:spacing w:after="0" w:line="240" w:lineRule="auto"/>
        <w:ind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22DA8">
        <w:rPr>
          <w:rFonts w:ascii="Arial" w:eastAsia="Calibri" w:hAnsi="Arial" w:cs="Arial"/>
          <w:sz w:val="20"/>
          <w:szCs w:val="20"/>
        </w:rPr>
        <w:t>Linii kablowej oświetleniowej [m]</w:t>
      </w:r>
    </w:p>
    <w:p w14:paraId="1D8BAE49" w14:textId="77777777" w:rsidR="001F77A4" w:rsidRPr="00D22DA8" w:rsidRDefault="001F77A4" w:rsidP="00D22DA8">
      <w:pPr>
        <w:numPr>
          <w:ilvl w:val="1"/>
          <w:numId w:val="2"/>
        </w:numPr>
        <w:spacing w:after="160" w:line="240" w:lineRule="auto"/>
        <w:ind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22DA8">
        <w:rPr>
          <w:rFonts w:ascii="Arial" w:eastAsia="Calibri" w:hAnsi="Arial" w:cs="Arial"/>
          <w:sz w:val="20"/>
          <w:szCs w:val="20"/>
        </w:rPr>
        <w:t>Ilości i typów słupów</w:t>
      </w:r>
    </w:p>
    <w:p w14:paraId="12A9E829" w14:textId="77777777" w:rsidR="00BB67B4" w:rsidRPr="00D22DA8" w:rsidRDefault="00BB67B4" w:rsidP="00D22D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3C24DE" w14:textId="77777777" w:rsidR="00D22DA8" w:rsidRPr="00D22DA8" w:rsidRDefault="00D22DA8" w:rsidP="00D22D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2DA8">
        <w:rPr>
          <w:rFonts w:ascii="Arial" w:hAnsi="Arial" w:cs="Arial"/>
          <w:b/>
          <w:sz w:val="20"/>
          <w:szCs w:val="20"/>
        </w:rPr>
        <w:t>Wyjaśnienia Zamawiającego:</w:t>
      </w:r>
    </w:p>
    <w:p w14:paraId="6D5F266C" w14:textId="0CF84FD5" w:rsidR="00BB67B4" w:rsidRPr="00FD55F2" w:rsidRDefault="00D22DA8" w:rsidP="00D22D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DA8">
        <w:rPr>
          <w:rFonts w:ascii="Arial" w:hAnsi="Arial" w:cs="Arial"/>
          <w:sz w:val="20"/>
          <w:szCs w:val="20"/>
        </w:rPr>
        <w:t>Zamawiający wyjaśnia, że podczas wyceny n</w:t>
      </w:r>
      <w:r w:rsidR="00BB67B4" w:rsidRPr="00D22DA8">
        <w:rPr>
          <w:rFonts w:ascii="Arial" w:hAnsi="Arial" w:cs="Arial"/>
          <w:sz w:val="20"/>
          <w:szCs w:val="20"/>
        </w:rPr>
        <w:t>ależy ki</w:t>
      </w:r>
      <w:r w:rsidRPr="00D22DA8">
        <w:rPr>
          <w:rFonts w:ascii="Arial" w:hAnsi="Arial" w:cs="Arial"/>
          <w:sz w:val="20"/>
          <w:szCs w:val="20"/>
        </w:rPr>
        <w:t>erować</w:t>
      </w:r>
      <w:r w:rsidR="00BB67B4" w:rsidRPr="00D22DA8">
        <w:rPr>
          <w:rFonts w:ascii="Arial" w:hAnsi="Arial" w:cs="Arial"/>
          <w:sz w:val="20"/>
          <w:szCs w:val="20"/>
        </w:rPr>
        <w:t xml:space="preserve"> się dokumentacją projektową</w:t>
      </w:r>
      <w:r w:rsidR="00494545">
        <w:rPr>
          <w:rFonts w:ascii="Arial" w:hAnsi="Arial" w:cs="Arial"/>
          <w:sz w:val="20"/>
          <w:szCs w:val="20"/>
        </w:rPr>
        <w:t>.</w:t>
      </w:r>
      <w:r w:rsidR="008766EB">
        <w:rPr>
          <w:rFonts w:ascii="Arial" w:hAnsi="Arial" w:cs="Arial"/>
          <w:sz w:val="20"/>
          <w:szCs w:val="20"/>
        </w:rPr>
        <w:br/>
      </w:r>
      <w:r w:rsidR="00494545" w:rsidRPr="00FD55F2">
        <w:rPr>
          <w:rFonts w:ascii="Arial" w:hAnsi="Arial" w:cs="Arial"/>
          <w:sz w:val="20"/>
          <w:szCs w:val="20"/>
        </w:rPr>
        <w:t>W przedmiotowym postępowaniu</w:t>
      </w:r>
      <w:r w:rsidR="008766EB" w:rsidRPr="00FD55F2">
        <w:rPr>
          <w:rFonts w:ascii="Arial" w:hAnsi="Arial" w:cs="Arial"/>
          <w:sz w:val="20"/>
          <w:szCs w:val="20"/>
        </w:rPr>
        <w:t xml:space="preserve"> p</w:t>
      </w:r>
      <w:r w:rsidR="00494545" w:rsidRPr="00FD55F2">
        <w:rPr>
          <w:rFonts w:ascii="Arial" w:hAnsi="Arial" w:cs="Arial"/>
          <w:sz w:val="20"/>
          <w:szCs w:val="20"/>
        </w:rPr>
        <w:t>rzedmiar</w:t>
      </w:r>
      <w:r w:rsidR="008766EB" w:rsidRPr="00FD55F2">
        <w:rPr>
          <w:rFonts w:ascii="Arial" w:hAnsi="Arial" w:cs="Arial"/>
          <w:sz w:val="20"/>
          <w:szCs w:val="20"/>
        </w:rPr>
        <w:t xml:space="preserve"> nie stanowi części dokumentacji projektowej, w związku</w:t>
      </w:r>
      <w:r w:rsidR="008766EB" w:rsidRPr="00FD55F2">
        <w:rPr>
          <w:rFonts w:ascii="Arial" w:hAnsi="Arial" w:cs="Arial"/>
          <w:sz w:val="20"/>
          <w:szCs w:val="20"/>
        </w:rPr>
        <w:br/>
        <w:t>z czym nie stanowi podstawy do opisu przedmiotu zamówienia i złożenia oferty.</w:t>
      </w:r>
    </w:p>
    <w:p w14:paraId="7651EBE7" w14:textId="77777777" w:rsidR="00BB67B4" w:rsidRPr="00FD55F2" w:rsidRDefault="00BB67B4" w:rsidP="00D22D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D3E1B2" w14:textId="77777777" w:rsidR="001F77A4" w:rsidRPr="00D22DA8" w:rsidRDefault="00537B6A" w:rsidP="00D22D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55F2">
        <w:rPr>
          <w:rFonts w:ascii="Arial" w:hAnsi="Arial" w:cs="Arial"/>
          <w:b/>
          <w:sz w:val="20"/>
          <w:szCs w:val="20"/>
        </w:rPr>
        <w:t>Pytanie nr 27</w:t>
      </w:r>
    </w:p>
    <w:p w14:paraId="3E864F58" w14:textId="77777777" w:rsidR="001F77A4" w:rsidRPr="00D22DA8" w:rsidRDefault="00D22DA8" w:rsidP="00D22DA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2DA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1F77A4" w:rsidRPr="00D22DA8">
        <w:rPr>
          <w:rFonts w:ascii="Arial" w:eastAsia="Times New Roman" w:hAnsi="Arial" w:cs="Arial"/>
          <w:sz w:val="20"/>
          <w:szCs w:val="20"/>
          <w:lang w:eastAsia="pl-PL"/>
        </w:rPr>
        <w:t xml:space="preserve"> związku z w/w pytaniami oraz ze względu na dużą ilość niejasności dotyczących dokumentacji</w:t>
      </w:r>
      <w:r w:rsidR="001F77A4" w:rsidRPr="00D22DA8">
        <w:rPr>
          <w:rFonts w:ascii="Arial" w:eastAsia="Times New Roman" w:hAnsi="Arial" w:cs="Arial"/>
          <w:sz w:val="20"/>
          <w:szCs w:val="20"/>
          <w:lang w:eastAsia="pl-PL"/>
        </w:rPr>
        <w:br/>
        <w:t>przetargowej, obszerność zakresu robót do zweryfikowania i wyceny /branża sanitarna, drogowa, elektryczna i telekomunikacyjna/ w trosce o prawidłowe wyjaśnienie wszystkich niejasności                         i prawidłową wycenę prosimy o przedłużenie terminu składania ofert do 04.03.2022r.</w:t>
      </w:r>
    </w:p>
    <w:p w14:paraId="419EA91A" w14:textId="77777777" w:rsidR="00D22DA8" w:rsidRPr="00D22DA8" w:rsidRDefault="00D22DA8" w:rsidP="00D22DA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2DA8">
        <w:rPr>
          <w:rFonts w:ascii="Arial" w:eastAsia="Times New Roman" w:hAnsi="Arial" w:cs="Arial"/>
          <w:b/>
          <w:sz w:val="20"/>
          <w:szCs w:val="20"/>
          <w:lang w:eastAsia="pl-PL"/>
        </w:rPr>
        <w:t>Wyjaśnienia Zamawiającego:</w:t>
      </w:r>
    </w:p>
    <w:p w14:paraId="7ECA24E1" w14:textId="77777777" w:rsidR="00BB67B4" w:rsidRPr="00D22DA8" w:rsidRDefault="00D22DA8" w:rsidP="00D22D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2DA8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wyjaśnia, że </w:t>
      </w:r>
      <w:r w:rsidR="00BB67B4" w:rsidRPr="00D22DA8">
        <w:rPr>
          <w:rFonts w:ascii="Arial" w:eastAsia="Times New Roman" w:hAnsi="Arial" w:cs="Arial"/>
          <w:sz w:val="20"/>
          <w:szCs w:val="20"/>
          <w:lang w:eastAsia="pl-PL"/>
        </w:rPr>
        <w:t xml:space="preserve">termin </w:t>
      </w:r>
      <w:r w:rsidRPr="00D22DA8">
        <w:rPr>
          <w:rFonts w:ascii="Arial" w:eastAsia="Times New Roman" w:hAnsi="Arial" w:cs="Arial"/>
          <w:sz w:val="20"/>
          <w:szCs w:val="20"/>
          <w:lang w:eastAsia="pl-PL"/>
        </w:rPr>
        <w:t xml:space="preserve">składania ofert </w:t>
      </w:r>
      <w:r w:rsidR="00BB67B4" w:rsidRPr="00D22DA8">
        <w:rPr>
          <w:rFonts w:ascii="Arial" w:eastAsia="Times New Roman" w:hAnsi="Arial" w:cs="Arial"/>
          <w:sz w:val="20"/>
          <w:szCs w:val="20"/>
          <w:lang w:eastAsia="pl-PL"/>
        </w:rPr>
        <w:t>zostanie wydłużony do dn</w:t>
      </w:r>
      <w:r w:rsidRPr="00D22DA8">
        <w:rPr>
          <w:rFonts w:ascii="Arial" w:eastAsia="Times New Roman" w:hAnsi="Arial" w:cs="Arial"/>
          <w:sz w:val="20"/>
          <w:szCs w:val="20"/>
          <w:lang w:eastAsia="pl-PL"/>
        </w:rPr>
        <w:t>ia</w:t>
      </w:r>
      <w:r w:rsidR="00BB67B4" w:rsidRPr="00D22DA8">
        <w:rPr>
          <w:rFonts w:ascii="Arial" w:eastAsia="Times New Roman" w:hAnsi="Arial" w:cs="Arial"/>
          <w:sz w:val="20"/>
          <w:szCs w:val="20"/>
          <w:lang w:eastAsia="pl-PL"/>
        </w:rPr>
        <w:t xml:space="preserve"> 04.03.2022</w:t>
      </w:r>
      <w:r w:rsidRPr="00D22DA8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2BF5D529" w14:textId="77777777" w:rsidR="00D22DA8" w:rsidRPr="00D22DA8" w:rsidRDefault="00D22DA8" w:rsidP="00D22D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FF3E78" w14:textId="77777777" w:rsidR="001F77A4" w:rsidRPr="00D22DA8" w:rsidRDefault="00537B6A" w:rsidP="00D22D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2DA8">
        <w:rPr>
          <w:rFonts w:ascii="Arial" w:hAnsi="Arial" w:cs="Arial"/>
          <w:b/>
          <w:sz w:val="20"/>
          <w:szCs w:val="20"/>
        </w:rPr>
        <w:t>Pytanie nr 28</w:t>
      </w:r>
    </w:p>
    <w:p w14:paraId="2B0C3A64" w14:textId="77777777" w:rsidR="001F77A4" w:rsidRPr="00D22DA8" w:rsidRDefault="001F77A4" w:rsidP="00D22DA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2DA8">
        <w:rPr>
          <w:rFonts w:ascii="Arial" w:eastAsia="Times New Roman" w:hAnsi="Arial" w:cs="Arial"/>
          <w:sz w:val="20"/>
          <w:szCs w:val="20"/>
          <w:lang w:eastAsia="pl-PL"/>
        </w:rPr>
        <w:t xml:space="preserve">Prosimy o potwierdzenie, czy wszystkie odpowiedzi Zamawiającego na pytania dotyczące niniejszego postępowania stanowią integralną </w:t>
      </w:r>
      <w:r w:rsidR="00D22DA8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D22DA8">
        <w:rPr>
          <w:rFonts w:ascii="Arial" w:eastAsia="Times New Roman" w:hAnsi="Arial" w:cs="Arial"/>
          <w:sz w:val="20"/>
          <w:szCs w:val="20"/>
          <w:lang w:eastAsia="pl-PL"/>
        </w:rPr>
        <w:t>zęść SWZ i należy je wykorzystywać podczas sporządzania ofert?</w:t>
      </w:r>
    </w:p>
    <w:p w14:paraId="0F28DC08" w14:textId="77777777" w:rsidR="00D22DA8" w:rsidRPr="00D22DA8" w:rsidRDefault="00D22DA8" w:rsidP="00D22DA8">
      <w:pPr>
        <w:spacing w:after="16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D22DA8">
        <w:rPr>
          <w:rFonts w:ascii="Arial" w:eastAsia="Calibri" w:hAnsi="Arial" w:cs="Arial"/>
          <w:b/>
          <w:sz w:val="20"/>
          <w:szCs w:val="20"/>
        </w:rPr>
        <w:t>Wyjaśnienia Zamawiającego:</w:t>
      </w:r>
    </w:p>
    <w:p w14:paraId="2D8DE03F" w14:textId="77777777" w:rsidR="001F77A4" w:rsidRPr="00D22DA8" w:rsidRDefault="00D22DA8" w:rsidP="00D22DA8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Zamawiający potwierdza, że </w:t>
      </w:r>
      <w:r w:rsidRPr="00D22DA8">
        <w:rPr>
          <w:rFonts w:ascii="Arial" w:eastAsia="Times New Roman" w:hAnsi="Arial" w:cs="Arial"/>
          <w:sz w:val="20"/>
          <w:szCs w:val="20"/>
          <w:lang w:eastAsia="pl-PL"/>
        </w:rPr>
        <w:t xml:space="preserve">wszystkie odpowiedzi Zamawiającego na pytania dotyczące niniejszego postępowania stanowią integralną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D22DA8">
        <w:rPr>
          <w:rFonts w:ascii="Arial" w:eastAsia="Times New Roman" w:hAnsi="Arial" w:cs="Arial"/>
          <w:sz w:val="20"/>
          <w:szCs w:val="20"/>
          <w:lang w:eastAsia="pl-PL"/>
        </w:rPr>
        <w:t>zęść SWZ i należy je wykorzystywać podczas sporządzania ofert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7675B" w:rsidRPr="00D22DA8">
        <w:rPr>
          <w:rFonts w:ascii="Arial" w:eastAsia="Calibri" w:hAnsi="Arial" w:cs="Arial"/>
          <w:sz w:val="20"/>
          <w:szCs w:val="20"/>
        </w:rPr>
        <w:t xml:space="preserve">                </w:t>
      </w:r>
      <w:r w:rsidR="001F77A4" w:rsidRPr="00D22DA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</w:t>
      </w:r>
    </w:p>
    <w:p w14:paraId="36E09359" w14:textId="77777777" w:rsidR="001F77A4" w:rsidRPr="00D22DA8" w:rsidRDefault="001F77A4" w:rsidP="00D22DA8">
      <w:pPr>
        <w:spacing w:after="16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4D27F11" w14:textId="469ED02D" w:rsidR="005A57A4" w:rsidRPr="005A57A4" w:rsidRDefault="005A57A4" w:rsidP="005A57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29</w:t>
      </w:r>
    </w:p>
    <w:p w14:paraId="4A619DC5" w14:textId="74E8319A" w:rsidR="005A57A4" w:rsidRPr="005A57A4" w:rsidRDefault="005A57A4" w:rsidP="005A57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SST jest mowa o rurach PVC SDR 34, SN 8 w opisie zamawiający wymaga użycia rur SN 12. Proszę o informację czy zamawiający dopuści zamianę rur z SN 12 na SN 8 SDR 34.</w:t>
      </w:r>
    </w:p>
    <w:p w14:paraId="60819B97" w14:textId="1DEE6C4E" w:rsidR="008E2964" w:rsidRPr="005A57A4" w:rsidRDefault="005A57A4" w:rsidP="005A57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A57A4">
        <w:rPr>
          <w:rFonts w:ascii="Arial" w:hAnsi="Arial" w:cs="Arial"/>
          <w:b/>
          <w:sz w:val="20"/>
          <w:szCs w:val="20"/>
        </w:rPr>
        <w:t>Wyjaśnienia Zamawiającego:</w:t>
      </w:r>
    </w:p>
    <w:p w14:paraId="55A522CA" w14:textId="50B336B4" w:rsidR="005A57A4" w:rsidRDefault="005A57A4" w:rsidP="008E29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7A4">
        <w:rPr>
          <w:rFonts w:ascii="Arial" w:hAnsi="Arial" w:cs="Arial"/>
          <w:sz w:val="20"/>
          <w:szCs w:val="20"/>
        </w:rPr>
        <w:t xml:space="preserve">Zamawiający informuje, że </w:t>
      </w:r>
      <w:r>
        <w:rPr>
          <w:rFonts w:ascii="Arial" w:hAnsi="Arial" w:cs="Arial"/>
          <w:sz w:val="20"/>
          <w:szCs w:val="20"/>
        </w:rPr>
        <w:t>należy zastosować rury SN 12 zgodnie z projektem. Nie dopuszcza się zmiany na rurę o niższych parametrach.</w:t>
      </w:r>
    </w:p>
    <w:p w14:paraId="1CF3DCAE" w14:textId="77777777" w:rsidR="000465AB" w:rsidRDefault="000465AB" w:rsidP="008E29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65BF20" w14:textId="77777777" w:rsidR="000465AB" w:rsidRDefault="000465AB" w:rsidP="008E29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620625" w14:textId="77777777" w:rsidR="000465AB" w:rsidRPr="005A57A4" w:rsidRDefault="000465AB" w:rsidP="008E29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4946C" w14:textId="77777777" w:rsidR="005A57A4" w:rsidRDefault="005A57A4" w:rsidP="008E29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3ADD06" w14:textId="3E741E46" w:rsidR="008E2964" w:rsidRPr="00B75D26" w:rsidRDefault="008E2964" w:rsidP="008E29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>II.</w:t>
      </w:r>
      <w:r w:rsidRPr="00B75D26">
        <w:rPr>
          <w:rFonts w:ascii="Arial" w:hAnsi="Arial" w:cs="Arial"/>
          <w:sz w:val="20"/>
          <w:szCs w:val="20"/>
        </w:rPr>
        <w:t xml:space="preserve"> </w:t>
      </w:r>
    </w:p>
    <w:p w14:paraId="583E21F8" w14:textId="77777777" w:rsidR="008E2964" w:rsidRPr="00B75D26" w:rsidRDefault="008E2964" w:rsidP="008E29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 xml:space="preserve">Gmina Karlino jako zamawiający, działając zgodnie z art. 286 ust. 1 ustawy </w:t>
      </w:r>
      <w:proofErr w:type="spellStart"/>
      <w:r w:rsidRPr="00B75D26">
        <w:rPr>
          <w:rFonts w:ascii="Arial" w:hAnsi="Arial" w:cs="Arial"/>
          <w:sz w:val="20"/>
          <w:szCs w:val="20"/>
        </w:rPr>
        <w:t>Pzp</w:t>
      </w:r>
      <w:proofErr w:type="spellEnd"/>
      <w:r w:rsidRPr="00B75D26">
        <w:rPr>
          <w:rFonts w:ascii="Arial" w:hAnsi="Arial" w:cs="Arial"/>
          <w:sz w:val="20"/>
          <w:szCs w:val="20"/>
        </w:rPr>
        <w:t xml:space="preserve"> zmienia treść SWZ:</w:t>
      </w:r>
    </w:p>
    <w:p w14:paraId="62AA0B6C" w14:textId="77777777" w:rsidR="00E975CF" w:rsidRDefault="00E975CF" w:rsidP="00E975CF">
      <w:pPr>
        <w:pStyle w:val="Akapitzlist"/>
        <w:tabs>
          <w:tab w:val="left" w:pos="142"/>
          <w:tab w:val="left" w:pos="284"/>
        </w:tabs>
        <w:ind w:left="0"/>
        <w:rPr>
          <w:rFonts w:ascii="Arial" w:hAnsi="Arial" w:cs="Arial"/>
          <w:sz w:val="20"/>
          <w:szCs w:val="20"/>
        </w:rPr>
      </w:pPr>
      <w:bookmarkStart w:id="2" w:name="_Hlk87443014"/>
    </w:p>
    <w:p w14:paraId="30851064" w14:textId="77777777" w:rsidR="008E2964" w:rsidRPr="00B75D26" w:rsidRDefault="008E2964" w:rsidP="008E2964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>treść rozdziału XI pkt 1 SWZ, który otrzymuje brzmienie:</w:t>
      </w:r>
    </w:p>
    <w:bookmarkEnd w:id="2"/>
    <w:p w14:paraId="7BD2A437" w14:textId="77777777" w:rsidR="00E975CF" w:rsidRPr="00B75D26" w:rsidRDefault="008E2964" w:rsidP="008E2964">
      <w:pPr>
        <w:tabs>
          <w:tab w:val="left" w:pos="142"/>
          <w:tab w:val="left" w:pos="284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D26">
        <w:rPr>
          <w:rFonts w:ascii="Arial" w:eastAsia="Times New Roman" w:hAnsi="Arial" w:cs="Arial"/>
          <w:sz w:val="20"/>
          <w:szCs w:val="20"/>
          <w:lang w:eastAsia="pl-PL"/>
        </w:rPr>
        <w:t>„1. Ofertę należy złożyć w terminie do</w:t>
      </w:r>
      <w:r w:rsidRPr="00B75D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</w:t>
      </w:r>
      <w:r w:rsidR="00CF21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04.03</w:t>
      </w:r>
      <w:r w:rsidR="00AD72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.2022</w:t>
      </w:r>
      <w:r w:rsidRPr="00B75D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r. </w:t>
      </w:r>
      <w:r w:rsidRPr="00B75D26">
        <w:rPr>
          <w:rFonts w:ascii="Arial" w:eastAsia="Times New Roman" w:hAnsi="Arial" w:cs="Arial"/>
          <w:sz w:val="20"/>
          <w:szCs w:val="20"/>
          <w:lang w:eastAsia="pl-PL"/>
        </w:rPr>
        <w:t>do godziny 10:00.”;</w:t>
      </w:r>
    </w:p>
    <w:p w14:paraId="5AF2D4A7" w14:textId="77777777" w:rsidR="008E2964" w:rsidRPr="00ED43B9" w:rsidRDefault="008E2964" w:rsidP="008E2964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ED43B9">
        <w:rPr>
          <w:rFonts w:ascii="Arial" w:hAnsi="Arial" w:cs="Arial"/>
          <w:sz w:val="20"/>
          <w:szCs w:val="20"/>
        </w:rPr>
        <w:t>treść rozdziału IX SWZ, który otrzymuje brzmienie:</w:t>
      </w:r>
    </w:p>
    <w:p w14:paraId="30D5027B" w14:textId="63688478" w:rsidR="008E2964" w:rsidRDefault="008E2964" w:rsidP="008E296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3B9">
        <w:rPr>
          <w:rFonts w:ascii="Arial" w:hAnsi="Arial" w:cs="Arial"/>
          <w:sz w:val="20"/>
          <w:szCs w:val="20"/>
        </w:rPr>
        <w:t>„Termin związania ofertą wynosi 30 dni od dnia upływu terminu składania ofert, tj. do</w:t>
      </w:r>
      <w:r w:rsidRPr="00ED43B9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CF2185" w:rsidRPr="00ED43B9">
        <w:rPr>
          <w:rFonts w:ascii="Arial" w:hAnsi="Arial" w:cs="Arial"/>
          <w:b/>
          <w:bCs/>
          <w:sz w:val="20"/>
          <w:szCs w:val="20"/>
        </w:rPr>
        <w:t>0</w:t>
      </w:r>
      <w:r w:rsidR="00DA4516" w:rsidRPr="00ED43B9">
        <w:rPr>
          <w:rFonts w:ascii="Arial" w:hAnsi="Arial" w:cs="Arial"/>
          <w:b/>
          <w:bCs/>
          <w:sz w:val="20"/>
          <w:szCs w:val="20"/>
        </w:rPr>
        <w:t>2</w:t>
      </w:r>
      <w:r w:rsidR="000A1449" w:rsidRPr="00ED43B9">
        <w:rPr>
          <w:rFonts w:ascii="Arial" w:hAnsi="Arial" w:cs="Arial"/>
          <w:b/>
          <w:bCs/>
          <w:sz w:val="20"/>
          <w:szCs w:val="20"/>
        </w:rPr>
        <w:t>.0</w:t>
      </w:r>
      <w:r w:rsidR="00CF2185" w:rsidRPr="00ED43B9">
        <w:rPr>
          <w:rFonts w:ascii="Arial" w:hAnsi="Arial" w:cs="Arial"/>
          <w:b/>
          <w:bCs/>
          <w:sz w:val="20"/>
          <w:szCs w:val="20"/>
        </w:rPr>
        <w:t>4</w:t>
      </w:r>
      <w:r w:rsidR="000A1449" w:rsidRPr="00ED43B9">
        <w:rPr>
          <w:rFonts w:ascii="Arial" w:hAnsi="Arial" w:cs="Arial"/>
          <w:b/>
          <w:bCs/>
          <w:sz w:val="20"/>
          <w:szCs w:val="20"/>
        </w:rPr>
        <w:t>.2022</w:t>
      </w:r>
      <w:r w:rsidRPr="00ED43B9">
        <w:rPr>
          <w:rFonts w:ascii="Arial" w:hAnsi="Arial" w:cs="Arial"/>
          <w:sz w:val="20"/>
          <w:szCs w:val="20"/>
        </w:rPr>
        <w:t>r.”.</w:t>
      </w:r>
    </w:p>
    <w:p w14:paraId="76CCED2A" w14:textId="77777777" w:rsidR="00D67D43" w:rsidRPr="000A1449" w:rsidRDefault="00D67D43" w:rsidP="008E296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36536" w14:textId="77777777" w:rsidR="008E2964" w:rsidRPr="00B75D26" w:rsidRDefault="008E2964" w:rsidP="008E2964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>Burmistrz Karlina</w:t>
      </w:r>
    </w:p>
    <w:p w14:paraId="333E9352" w14:textId="77777777" w:rsidR="008E2964" w:rsidRPr="00B75D26" w:rsidRDefault="008E2964" w:rsidP="008E29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  <w:r w:rsidRPr="00B75D26">
        <w:rPr>
          <w:rFonts w:ascii="Arial" w:hAnsi="Arial" w:cs="Arial"/>
          <w:sz w:val="20"/>
          <w:szCs w:val="20"/>
        </w:rPr>
        <w:tab/>
      </w:r>
    </w:p>
    <w:p w14:paraId="02A68E4E" w14:textId="77777777" w:rsidR="008E2964" w:rsidRPr="00B75D26" w:rsidRDefault="008E2964" w:rsidP="008E2964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75D26">
        <w:rPr>
          <w:rFonts w:ascii="Arial" w:hAnsi="Arial" w:cs="Arial"/>
          <w:sz w:val="20"/>
          <w:szCs w:val="20"/>
        </w:rPr>
        <w:t>Waldemar Miśko</w:t>
      </w:r>
    </w:p>
    <w:p w14:paraId="4AADEDD3" w14:textId="77777777" w:rsidR="008E2964" w:rsidRDefault="008E2964" w:rsidP="00986057">
      <w:pPr>
        <w:spacing w:after="0"/>
        <w:jc w:val="both"/>
      </w:pPr>
    </w:p>
    <w:p w14:paraId="0D8986EF" w14:textId="77777777" w:rsidR="00D557F7" w:rsidRDefault="00D557F7" w:rsidP="00986057">
      <w:pPr>
        <w:spacing w:after="0"/>
        <w:jc w:val="both"/>
      </w:pPr>
    </w:p>
    <w:p w14:paraId="700A29AE" w14:textId="77777777" w:rsidR="00986057" w:rsidRDefault="00986057" w:rsidP="00986057">
      <w:pPr>
        <w:spacing w:after="0"/>
        <w:jc w:val="both"/>
      </w:pPr>
    </w:p>
    <w:p w14:paraId="50EDF484" w14:textId="77777777" w:rsidR="00D557F7" w:rsidRDefault="00D557F7" w:rsidP="00986057">
      <w:pPr>
        <w:spacing w:after="0"/>
        <w:jc w:val="both"/>
      </w:pPr>
    </w:p>
    <w:sectPr w:rsidR="00D557F7" w:rsidSect="00191126">
      <w:footerReference w:type="default" r:id="rId11"/>
      <w:pgSz w:w="11906" w:h="16838"/>
      <w:pgMar w:top="56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25E48" w14:textId="77777777" w:rsidR="00B3667F" w:rsidRDefault="00B3667F" w:rsidP="00191126">
      <w:pPr>
        <w:spacing w:after="0" w:line="240" w:lineRule="auto"/>
      </w:pPr>
      <w:r>
        <w:separator/>
      </w:r>
    </w:p>
  </w:endnote>
  <w:endnote w:type="continuationSeparator" w:id="0">
    <w:p w14:paraId="042633C8" w14:textId="77777777" w:rsidR="00B3667F" w:rsidRDefault="00B3667F" w:rsidP="0019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90965"/>
      <w:docPartObj>
        <w:docPartGallery w:val="Page Numbers (Bottom of Page)"/>
        <w:docPartUnique/>
      </w:docPartObj>
    </w:sdtPr>
    <w:sdtEndPr/>
    <w:sdtContent>
      <w:p w14:paraId="5C9D1EF1" w14:textId="57542821" w:rsidR="00191126" w:rsidRDefault="00191126" w:rsidP="001911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3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01BC0" w14:textId="77777777" w:rsidR="00B3667F" w:rsidRDefault="00B3667F" w:rsidP="00191126">
      <w:pPr>
        <w:spacing w:after="0" w:line="240" w:lineRule="auto"/>
      </w:pPr>
      <w:r>
        <w:separator/>
      </w:r>
    </w:p>
  </w:footnote>
  <w:footnote w:type="continuationSeparator" w:id="0">
    <w:p w14:paraId="1539EA32" w14:textId="77777777" w:rsidR="00B3667F" w:rsidRDefault="00B3667F" w:rsidP="0019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E0F"/>
    <w:multiLevelType w:val="hybridMultilevel"/>
    <w:tmpl w:val="BFFE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37F4"/>
    <w:multiLevelType w:val="hybridMultilevel"/>
    <w:tmpl w:val="2BFA6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20"/>
    <w:rsid w:val="00027D40"/>
    <w:rsid w:val="000465AB"/>
    <w:rsid w:val="000769C5"/>
    <w:rsid w:val="00076B2F"/>
    <w:rsid w:val="00086487"/>
    <w:rsid w:val="000A1449"/>
    <w:rsid w:val="000E4FA4"/>
    <w:rsid w:val="00123DF0"/>
    <w:rsid w:val="001339B8"/>
    <w:rsid w:val="001434EE"/>
    <w:rsid w:val="00163DCB"/>
    <w:rsid w:val="00185220"/>
    <w:rsid w:val="00191126"/>
    <w:rsid w:val="001A1CE6"/>
    <w:rsid w:val="001E43DC"/>
    <w:rsid w:val="001F6732"/>
    <w:rsid w:val="001F77A4"/>
    <w:rsid w:val="00276EE2"/>
    <w:rsid w:val="002D3594"/>
    <w:rsid w:val="00311C75"/>
    <w:rsid w:val="00327A53"/>
    <w:rsid w:val="003512EA"/>
    <w:rsid w:val="003531F7"/>
    <w:rsid w:val="00362696"/>
    <w:rsid w:val="0037675B"/>
    <w:rsid w:val="00390E4C"/>
    <w:rsid w:val="003B6293"/>
    <w:rsid w:val="00416F73"/>
    <w:rsid w:val="00422584"/>
    <w:rsid w:val="00433AFA"/>
    <w:rsid w:val="00434AC7"/>
    <w:rsid w:val="00482E65"/>
    <w:rsid w:val="00494545"/>
    <w:rsid w:val="004A2BEF"/>
    <w:rsid w:val="004E132A"/>
    <w:rsid w:val="00537B6A"/>
    <w:rsid w:val="00557087"/>
    <w:rsid w:val="005618A9"/>
    <w:rsid w:val="00583EFB"/>
    <w:rsid w:val="0058618B"/>
    <w:rsid w:val="005A57A4"/>
    <w:rsid w:val="005B7F4F"/>
    <w:rsid w:val="005E470B"/>
    <w:rsid w:val="00662BD3"/>
    <w:rsid w:val="00704F9C"/>
    <w:rsid w:val="00716349"/>
    <w:rsid w:val="007446D8"/>
    <w:rsid w:val="00775719"/>
    <w:rsid w:val="0079382C"/>
    <w:rsid w:val="007B7DDE"/>
    <w:rsid w:val="007D04AB"/>
    <w:rsid w:val="008107AF"/>
    <w:rsid w:val="008474E5"/>
    <w:rsid w:val="008532BA"/>
    <w:rsid w:val="00854C71"/>
    <w:rsid w:val="00861DEE"/>
    <w:rsid w:val="00872CA0"/>
    <w:rsid w:val="008766EB"/>
    <w:rsid w:val="008D6C51"/>
    <w:rsid w:val="008E2964"/>
    <w:rsid w:val="008E42D5"/>
    <w:rsid w:val="008E79C7"/>
    <w:rsid w:val="0091483C"/>
    <w:rsid w:val="00954A31"/>
    <w:rsid w:val="009823C4"/>
    <w:rsid w:val="00986057"/>
    <w:rsid w:val="009A2B65"/>
    <w:rsid w:val="009B1084"/>
    <w:rsid w:val="00A83D09"/>
    <w:rsid w:val="00A84A5C"/>
    <w:rsid w:val="00A971F4"/>
    <w:rsid w:val="00AD52F7"/>
    <w:rsid w:val="00AD72AA"/>
    <w:rsid w:val="00AF416B"/>
    <w:rsid w:val="00B13CAC"/>
    <w:rsid w:val="00B3667F"/>
    <w:rsid w:val="00B42BA7"/>
    <w:rsid w:val="00BB67B4"/>
    <w:rsid w:val="00C2279E"/>
    <w:rsid w:val="00C23246"/>
    <w:rsid w:val="00C8143C"/>
    <w:rsid w:val="00C85C5F"/>
    <w:rsid w:val="00C90347"/>
    <w:rsid w:val="00C96519"/>
    <w:rsid w:val="00CF2185"/>
    <w:rsid w:val="00CF6873"/>
    <w:rsid w:val="00D22DA8"/>
    <w:rsid w:val="00D36DA2"/>
    <w:rsid w:val="00D557F7"/>
    <w:rsid w:val="00D576CB"/>
    <w:rsid w:val="00D67D43"/>
    <w:rsid w:val="00DA39B8"/>
    <w:rsid w:val="00DA4516"/>
    <w:rsid w:val="00DB3B77"/>
    <w:rsid w:val="00DB46FD"/>
    <w:rsid w:val="00DC4286"/>
    <w:rsid w:val="00DD5CB8"/>
    <w:rsid w:val="00DD7B21"/>
    <w:rsid w:val="00E30720"/>
    <w:rsid w:val="00E34E73"/>
    <w:rsid w:val="00E51A24"/>
    <w:rsid w:val="00E80891"/>
    <w:rsid w:val="00E975CF"/>
    <w:rsid w:val="00ED43B9"/>
    <w:rsid w:val="00F063D1"/>
    <w:rsid w:val="00F13045"/>
    <w:rsid w:val="00F74A70"/>
    <w:rsid w:val="00F943FF"/>
    <w:rsid w:val="00FB092D"/>
    <w:rsid w:val="00FD1D04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A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AFA"/>
  </w:style>
  <w:style w:type="paragraph" w:styleId="Nagwek1">
    <w:name w:val="heading 1"/>
    <w:basedOn w:val="Normalny"/>
    <w:next w:val="Normalny"/>
    <w:link w:val="Nagwek1Znak"/>
    <w:uiPriority w:val="9"/>
    <w:qFormat/>
    <w:rsid w:val="00ED4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E2964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2964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9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26"/>
  </w:style>
  <w:style w:type="paragraph" w:styleId="Stopka">
    <w:name w:val="footer"/>
    <w:basedOn w:val="Normalny"/>
    <w:link w:val="StopkaZnak"/>
    <w:uiPriority w:val="99"/>
    <w:unhideWhenUsed/>
    <w:rsid w:val="0019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126"/>
  </w:style>
  <w:style w:type="character" w:customStyle="1" w:styleId="Nagwek1Znak">
    <w:name w:val="Nagłówek 1 Znak"/>
    <w:basedOn w:val="Domylnaczcionkaakapitu"/>
    <w:link w:val="Nagwek1"/>
    <w:uiPriority w:val="9"/>
    <w:rsid w:val="00ED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AFA"/>
  </w:style>
  <w:style w:type="paragraph" w:styleId="Nagwek1">
    <w:name w:val="heading 1"/>
    <w:basedOn w:val="Normalny"/>
    <w:next w:val="Normalny"/>
    <w:link w:val="Nagwek1Znak"/>
    <w:uiPriority w:val="9"/>
    <w:qFormat/>
    <w:rsid w:val="00ED4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E2964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2964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9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26"/>
  </w:style>
  <w:style w:type="paragraph" w:styleId="Stopka">
    <w:name w:val="footer"/>
    <w:basedOn w:val="Normalny"/>
    <w:link w:val="StopkaZnak"/>
    <w:uiPriority w:val="99"/>
    <w:unhideWhenUsed/>
    <w:rsid w:val="0019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126"/>
  </w:style>
  <w:style w:type="character" w:customStyle="1" w:styleId="Nagwek1Znak">
    <w:name w:val="Nagłówek 1 Znak"/>
    <w:basedOn w:val="Domylnaczcionkaakapitu"/>
    <w:link w:val="Nagwek1"/>
    <w:uiPriority w:val="9"/>
    <w:rsid w:val="00ED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2581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33</cp:revision>
  <cp:lastPrinted>2022-02-25T12:08:00Z</cp:lastPrinted>
  <dcterms:created xsi:type="dcterms:W3CDTF">2022-02-25T09:01:00Z</dcterms:created>
  <dcterms:modified xsi:type="dcterms:W3CDTF">2022-02-25T12:42:00Z</dcterms:modified>
</cp:coreProperties>
</file>