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3E085" w14:textId="77777777" w:rsidR="00407D53" w:rsidRPr="00F943FF" w:rsidRDefault="00407D53" w:rsidP="00407D53">
      <w:pPr>
        <w:pStyle w:val="Nagwek1"/>
        <w:spacing w:before="0"/>
        <w:rPr>
          <w:rFonts w:ascii="Arial" w:eastAsia="Arial Unicode MS" w:hAnsi="Arial" w:cs="Arial"/>
          <w:b w:val="0"/>
          <w:color w:val="auto"/>
          <w:sz w:val="20"/>
          <w:szCs w:val="20"/>
        </w:rPr>
      </w:pPr>
      <w:r w:rsidRPr="00F943FF">
        <w:rPr>
          <w:rFonts w:ascii="Arial" w:eastAsia="Arial Unicode MS" w:hAnsi="Arial" w:cs="Arial"/>
          <w:b w:val="0"/>
          <w:color w:val="auto"/>
          <w:sz w:val="20"/>
          <w:szCs w:val="20"/>
        </w:rPr>
        <w:t>Gmina Karlino</w:t>
      </w:r>
    </w:p>
    <w:p w14:paraId="1B794B4A" w14:textId="77777777" w:rsidR="00407D53" w:rsidRPr="00B75D26" w:rsidRDefault="00407D53" w:rsidP="00407D53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174A1FB1" w14:textId="77777777" w:rsidR="00407D53" w:rsidRPr="00B75D26" w:rsidRDefault="00407D53" w:rsidP="00407D53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63EBE591" w14:textId="1545540B" w:rsidR="006C75F5" w:rsidRPr="00B75D26" w:rsidRDefault="006C75F5" w:rsidP="006C75F5">
      <w:pPr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Karlino</w:t>
      </w:r>
      <w:r w:rsidRPr="004B5B62">
        <w:rPr>
          <w:rFonts w:ascii="Arial" w:eastAsia="Arial Unicode MS" w:hAnsi="Arial" w:cs="Arial"/>
          <w:kern w:val="3"/>
          <w:sz w:val="20"/>
          <w:szCs w:val="20"/>
        </w:rPr>
        <w:t xml:space="preserve">, dnia </w:t>
      </w:r>
      <w:r w:rsidR="00F36EFF">
        <w:rPr>
          <w:rFonts w:ascii="Arial" w:eastAsia="Arial Unicode MS" w:hAnsi="Arial" w:cs="Arial"/>
          <w:kern w:val="3"/>
          <w:sz w:val="20"/>
          <w:szCs w:val="20"/>
        </w:rPr>
        <w:t>2</w:t>
      </w:r>
      <w:r w:rsidR="00C70FA3">
        <w:rPr>
          <w:rFonts w:ascii="Arial" w:eastAsia="Arial Unicode MS" w:hAnsi="Arial" w:cs="Arial"/>
          <w:kern w:val="3"/>
          <w:sz w:val="20"/>
          <w:szCs w:val="20"/>
        </w:rPr>
        <w:t>4</w:t>
      </w:r>
      <w:r>
        <w:rPr>
          <w:rFonts w:ascii="Arial" w:eastAsia="Arial Unicode MS" w:hAnsi="Arial" w:cs="Arial"/>
          <w:kern w:val="3"/>
          <w:sz w:val="20"/>
          <w:szCs w:val="20"/>
        </w:rPr>
        <w:t>.10.2022</w:t>
      </w:r>
      <w:r w:rsidRPr="004B5B62">
        <w:rPr>
          <w:rFonts w:ascii="Arial" w:eastAsia="Arial Unicode MS" w:hAnsi="Arial" w:cs="Arial"/>
          <w:kern w:val="3"/>
          <w:sz w:val="20"/>
          <w:szCs w:val="20"/>
        </w:rPr>
        <w:t>r.</w:t>
      </w:r>
    </w:p>
    <w:p w14:paraId="705493BD" w14:textId="77777777" w:rsidR="00825706" w:rsidRDefault="00825706" w:rsidP="009E65DF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4935537" w14:textId="121CA78D" w:rsidR="006C75F5" w:rsidRPr="00B75D26" w:rsidRDefault="006C75F5" w:rsidP="009E65DF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B75D26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7338EA6E" w14:textId="77777777" w:rsidR="006C75F5" w:rsidRPr="00B75D26" w:rsidRDefault="006C75F5" w:rsidP="009E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75D26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69867ACA" w14:textId="77777777" w:rsidR="006C75F5" w:rsidRDefault="006C75F5" w:rsidP="009E65DF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</w:p>
    <w:p w14:paraId="672188E6" w14:textId="77777777" w:rsidR="006C75F5" w:rsidRPr="00FA6F6D" w:rsidRDefault="006C75F5" w:rsidP="009E65DF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  <w:r w:rsidRPr="00FA6F6D">
        <w:rPr>
          <w:rFonts w:ascii="Arial" w:hAnsi="Arial" w:cs="Arial"/>
          <w:b/>
          <w:sz w:val="20"/>
          <w:szCs w:val="20"/>
        </w:rPr>
        <w:t>Treść zapytań od wykonawców i wyjaśnienia treści specyfikacji warunków zamówienia</w:t>
      </w:r>
    </w:p>
    <w:p w14:paraId="4010E974" w14:textId="77777777" w:rsidR="00407D53" w:rsidRPr="00B75D26" w:rsidRDefault="00407D53" w:rsidP="009E65DF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0DCFC75E" w14:textId="77777777" w:rsidR="006C75F5" w:rsidRDefault="006C75F5" w:rsidP="009E65D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7243C">
        <w:rPr>
          <w:rFonts w:ascii="Arial" w:hAnsi="Arial" w:cs="Arial"/>
          <w:sz w:val="20"/>
          <w:szCs w:val="20"/>
        </w:rPr>
        <w:t xml:space="preserve">dotyczy: </w:t>
      </w:r>
      <w:r w:rsidRPr="0057243C">
        <w:rPr>
          <w:rFonts w:ascii="Arial" w:hAnsi="Arial" w:cs="Arial"/>
          <w:b/>
          <w:bCs/>
          <w:sz w:val="20"/>
          <w:szCs w:val="20"/>
        </w:rPr>
        <w:t>p</w:t>
      </w:r>
      <w:r w:rsidRPr="0057243C">
        <w:rPr>
          <w:rFonts w:ascii="Arial" w:hAnsi="Arial" w:cs="Arial"/>
          <w:sz w:val="20"/>
          <w:szCs w:val="20"/>
        </w:rPr>
        <w:t>ostępowani</w:t>
      </w:r>
      <w:r>
        <w:rPr>
          <w:rFonts w:ascii="Arial" w:hAnsi="Arial" w:cs="Arial"/>
          <w:sz w:val="20"/>
          <w:szCs w:val="20"/>
        </w:rPr>
        <w:t>e</w:t>
      </w:r>
      <w:r w:rsidRPr="0057243C">
        <w:rPr>
          <w:rFonts w:ascii="Arial" w:hAnsi="Arial" w:cs="Arial"/>
          <w:sz w:val="20"/>
          <w:szCs w:val="20"/>
        </w:rPr>
        <w:t xml:space="preserve"> o udzielenie zamówienia publicznego prowadzonego pod nr</w:t>
      </w:r>
      <w:r>
        <w:rPr>
          <w:rFonts w:ascii="Arial" w:hAnsi="Arial" w:cs="Arial"/>
          <w:sz w:val="20"/>
          <w:szCs w:val="20"/>
        </w:rPr>
        <w:t xml:space="preserve"> </w:t>
      </w:r>
      <w:r w:rsidRPr="0057243C">
        <w:rPr>
          <w:rFonts w:ascii="Arial" w:hAnsi="Arial" w:cs="Arial"/>
          <w:sz w:val="20"/>
          <w:szCs w:val="20"/>
        </w:rPr>
        <w:t>GP.271.1.2022.LS</w:t>
      </w:r>
    </w:p>
    <w:p w14:paraId="772027BA" w14:textId="77777777" w:rsidR="006C75F5" w:rsidRPr="0057243C" w:rsidRDefault="006C75F5" w:rsidP="009E65DF">
      <w:pPr>
        <w:pStyle w:val="Default"/>
        <w:jc w:val="both"/>
        <w:rPr>
          <w:rFonts w:ascii="Arial" w:hAnsi="Arial" w:cs="Arial"/>
        </w:rPr>
      </w:pPr>
      <w:proofErr w:type="spellStart"/>
      <w:r w:rsidRPr="0057243C">
        <w:rPr>
          <w:rFonts w:ascii="Arial" w:hAnsi="Arial" w:cs="Arial"/>
          <w:sz w:val="20"/>
          <w:szCs w:val="20"/>
        </w:rPr>
        <w:t>pn</w:t>
      </w:r>
      <w:proofErr w:type="spellEnd"/>
      <w:r w:rsidRPr="0057243C">
        <w:rPr>
          <w:rFonts w:ascii="Arial" w:hAnsi="Arial" w:cs="Arial"/>
          <w:sz w:val="20"/>
          <w:szCs w:val="20"/>
        </w:rPr>
        <w:t>: „Udzielenie kredytu długoterminowego w kwocie 3 200 000,00zł dla Gminy Karlino”.</w:t>
      </w:r>
    </w:p>
    <w:p w14:paraId="31E5A6FD" w14:textId="75A4CD5D" w:rsidR="006C75F5" w:rsidRPr="00C70FA3" w:rsidRDefault="006C75F5" w:rsidP="009E65D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0" w:name="_Hlk116538937"/>
    </w:p>
    <w:p w14:paraId="736C1EB4" w14:textId="19A0AFFF" w:rsidR="006C75F5" w:rsidRPr="00A57B06" w:rsidRDefault="006C75F5" w:rsidP="009E65DF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A57B06">
        <w:rPr>
          <w:rFonts w:ascii="Arial" w:hAnsi="Arial" w:cs="Arial"/>
          <w:sz w:val="20"/>
          <w:szCs w:val="20"/>
        </w:rPr>
        <w:t xml:space="preserve">Gmina Karlino jako zamawiający, działając </w:t>
      </w:r>
      <w:bookmarkEnd w:id="0"/>
      <w:r w:rsidRPr="00A57B06">
        <w:rPr>
          <w:rFonts w:ascii="Arial" w:hAnsi="Arial" w:cs="Arial"/>
          <w:sz w:val="20"/>
          <w:szCs w:val="20"/>
        </w:rPr>
        <w:t xml:space="preserve">zgodnie z art. </w:t>
      </w:r>
      <w:bookmarkStart w:id="1" w:name="_Hlk85106779"/>
      <w:r w:rsidRPr="00A57B06">
        <w:rPr>
          <w:rFonts w:ascii="Arial" w:hAnsi="Arial" w:cs="Arial"/>
          <w:sz w:val="20"/>
          <w:szCs w:val="20"/>
        </w:rPr>
        <w:t xml:space="preserve">135 ust. 2 i 6 </w:t>
      </w:r>
      <w:bookmarkEnd w:id="1"/>
      <w:r w:rsidRPr="00A57B06">
        <w:rPr>
          <w:rFonts w:ascii="Arial" w:hAnsi="Arial" w:cs="Arial"/>
          <w:sz w:val="20"/>
          <w:szCs w:val="20"/>
        </w:rPr>
        <w:t xml:space="preserve">ustawy z dnia 11 września 2019r. Prawo zamówień publicznych </w:t>
      </w:r>
      <w:r w:rsidRPr="00A57B06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A57B06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A57B06">
        <w:rPr>
          <w:rFonts w:ascii="Arial" w:hAnsi="Arial" w:cs="Arial"/>
          <w:bCs/>
          <w:sz w:val="20"/>
          <w:szCs w:val="20"/>
        </w:rPr>
        <w:t xml:space="preserve">. Dz. U. z 2022r. poz. 1710 ze </w:t>
      </w:r>
      <w:proofErr w:type="spellStart"/>
      <w:r w:rsidRPr="00A57B06">
        <w:rPr>
          <w:rFonts w:ascii="Arial" w:hAnsi="Arial" w:cs="Arial"/>
          <w:bCs/>
          <w:sz w:val="20"/>
          <w:szCs w:val="20"/>
        </w:rPr>
        <w:t>zm</w:t>
      </w:r>
      <w:proofErr w:type="spellEnd"/>
      <w:r w:rsidR="00A57B06" w:rsidRPr="00A57B06">
        <w:rPr>
          <w:rFonts w:ascii="Arial" w:hAnsi="Arial" w:cs="Arial"/>
          <w:bCs/>
          <w:sz w:val="20"/>
          <w:szCs w:val="20"/>
        </w:rPr>
        <w:t>)</w:t>
      </w:r>
      <w:r w:rsidRPr="00A57B06">
        <w:rPr>
          <w:rFonts w:ascii="Arial" w:hAnsi="Arial" w:cs="Arial"/>
          <w:sz w:val="20"/>
          <w:szCs w:val="20"/>
        </w:rPr>
        <w:t>, udostępnia treść zapytań od wykonawców i wyjaśnienia dotyczące treści specyfikacji warunków zamówienia</w:t>
      </w:r>
      <w:r w:rsidR="00A57B06">
        <w:rPr>
          <w:rFonts w:ascii="Arial" w:hAnsi="Arial" w:cs="Arial"/>
          <w:sz w:val="20"/>
          <w:szCs w:val="20"/>
        </w:rPr>
        <w:t>:</w:t>
      </w:r>
    </w:p>
    <w:p w14:paraId="4BDF070C" w14:textId="77777777" w:rsidR="008736A6" w:rsidRPr="00A57B06" w:rsidRDefault="008736A6" w:rsidP="009E6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1E28BB" w14:textId="600AB1B9" w:rsidR="008736A6" w:rsidRPr="00A57B06" w:rsidRDefault="008736A6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7B06">
        <w:rPr>
          <w:rFonts w:ascii="Arial" w:hAnsi="Arial" w:cs="Arial"/>
          <w:b/>
          <w:sz w:val="20"/>
          <w:szCs w:val="20"/>
        </w:rPr>
        <w:t>Pytanie nr 1</w:t>
      </w:r>
    </w:p>
    <w:p w14:paraId="4D8ECCB0" w14:textId="2D814D8A" w:rsidR="00A57B06" w:rsidRPr="00A57B06" w:rsidRDefault="00A57B06" w:rsidP="00A57B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B06">
        <w:rPr>
          <w:rFonts w:ascii="Arial" w:eastAsia="Times New Roman" w:hAnsi="Arial" w:cs="Arial"/>
          <w:sz w:val="20"/>
          <w:szCs w:val="20"/>
          <w:lang w:eastAsia="pl-PL"/>
        </w:rPr>
        <w:t xml:space="preserve">Załącznik do SWZ -  „Plan spłat” obejmuje tylko kredyty i obligacje. Obejmuje tylko </w:t>
      </w:r>
      <w:r w:rsidRPr="00A57B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długu</w:t>
      </w:r>
      <w:r w:rsidRPr="00A57B06">
        <w:rPr>
          <w:rFonts w:ascii="Arial" w:eastAsia="Times New Roman" w:hAnsi="Arial" w:cs="Arial"/>
          <w:sz w:val="20"/>
          <w:szCs w:val="20"/>
          <w:lang w:eastAsia="pl-PL"/>
        </w:rPr>
        <w:t xml:space="preserve"> na 2021r = 35 141 988,95</w:t>
      </w:r>
      <w:r w:rsidR="00E924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GoBack"/>
      <w:bookmarkEnd w:id="2"/>
      <w:r w:rsidRPr="00A57B06">
        <w:rPr>
          <w:rFonts w:ascii="Arial" w:eastAsia="Times New Roman" w:hAnsi="Arial" w:cs="Arial"/>
          <w:sz w:val="20"/>
          <w:szCs w:val="20"/>
          <w:lang w:eastAsia="pl-PL"/>
        </w:rPr>
        <w:t>zł.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57B06">
        <w:rPr>
          <w:rFonts w:ascii="Arial" w:eastAsia="Times New Roman" w:hAnsi="Arial" w:cs="Arial"/>
          <w:sz w:val="20"/>
          <w:szCs w:val="20"/>
          <w:lang w:eastAsia="pl-PL"/>
        </w:rPr>
        <w:t>Cały dług gminy na 2021r = 39 037 331,09zł.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57B06">
        <w:rPr>
          <w:rFonts w:ascii="Arial" w:eastAsia="Times New Roman" w:hAnsi="Arial" w:cs="Arial"/>
          <w:sz w:val="20"/>
          <w:szCs w:val="20"/>
          <w:lang w:eastAsia="pl-PL"/>
        </w:rPr>
        <w:t>„Plan spłat” NIE obejmuje Porozumienia z 31-08-2021r. między syndykiem a gminą.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57B06">
        <w:rPr>
          <w:rFonts w:ascii="Arial" w:eastAsia="Times New Roman" w:hAnsi="Arial" w:cs="Arial"/>
          <w:sz w:val="20"/>
          <w:szCs w:val="20"/>
          <w:lang w:eastAsia="pl-PL"/>
        </w:rPr>
        <w:t>W załączonym Excelu, proszę uzupełnić dane o długu i spłatach z tytułu Porozumienia z syndykiem. Dzięki temu, załącznik będzie odzwierciedlał całkowitą kwotę długu oraz będzie zgodny ze sprawozdaniami RB-Z.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57B06">
        <w:rPr>
          <w:rFonts w:ascii="Arial" w:eastAsia="Times New Roman" w:hAnsi="Arial" w:cs="Arial"/>
          <w:sz w:val="20"/>
          <w:szCs w:val="20"/>
          <w:lang w:eastAsia="pl-PL"/>
        </w:rPr>
        <w:t xml:space="preserve">Prosimy o przeslanie RB za </w:t>
      </w:r>
      <w:r w:rsidRPr="00A57B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 </w:t>
      </w:r>
      <w:proofErr w:type="spellStart"/>
      <w:r w:rsidRPr="00A57B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kw</w:t>
      </w:r>
      <w:proofErr w:type="spellEnd"/>
      <w:r w:rsidRPr="00A57B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2022r</w:t>
      </w:r>
      <w:r w:rsidRPr="00A57B06">
        <w:rPr>
          <w:rFonts w:ascii="Arial" w:eastAsia="Times New Roman" w:hAnsi="Arial" w:cs="Arial"/>
          <w:sz w:val="20"/>
          <w:szCs w:val="20"/>
          <w:lang w:eastAsia="pl-PL"/>
        </w:rPr>
        <w:t xml:space="preserve"> (NDS, N, Z, 27s, 28s)</w:t>
      </w:r>
    </w:p>
    <w:p w14:paraId="0E2D9F48" w14:textId="77777777" w:rsidR="008736A6" w:rsidRPr="00A57B06" w:rsidRDefault="008736A6" w:rsidP="009E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7B06">
        <w:rPr>
          <w:rFonts w:ascii="Arial" w:hAnsi="Arial" w:cs="Arial"/>
          <w:b/>
          <w:sz w:val="20"/>
          <w:szCs w:val="20"/>
        </w:rPr>
        <w:t>Wyjaśnienia Zamawiającego:</w:t>
      </w:r>
    </w:p>
    <w:p w14:paraId="3CA3566C" w14:textId="5DD5E301" w:rsidR="00C256D9" w:rsidRPr="00C256D9" w:rsidRDefault="00A57B06" w:rsidP="00C256D9">
      <w:pPr>
        <w:shd w:val="clear" w:color="auto" w:fill="FFFFFF" w:themeFill="background1"/>
        <w:tabs>
          <w:tab w:val="left" w:pos="284"/>
          <w:tab w:val="left" w:pos="709"/>
        </w:tabs>
        <w:jc w:val="both"/>
        <w:rPr>
          <w:rFonts w:ascii="Arial" w:eastAsia="Lucida Sans Unicode" w:hAnsi="Arial" w:cs="Arial"/>
          <w:sz w:val="20"/>
          <w:szCs w:val="20"/>
        </w:rPr>
      </w:pPr>
      <w:bookmarkStart w:id="3" w:name="_Hlk117502005"/>
      <w:r w:rsidRPr="007A0B54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</w:t>
      </w:r>
      <w:r w:rsidR="00C256D9" w:rsidRPr="007A0B54">
        <w:rPr>
          <w:rFonts w:ascii="Arial" w:eastAsia="Times New Roman" w:hAnsi="Arial" w:cs="Arial"/>
          <w:sz w:val="20"/>
          <w:szCs w:val="20"/>
          <w:lang w:eastAsia="pl-PL"/>
        </w:rPr>
        <w:t xml:space="preserve">przedmiotowe sprawozdania zamieszczane są niezwłocznie na stronie internetowej </w:t>
      </w:r>
      <w:r w:rsidR="00C256D9">
        <w:rPr>
          <w:rFonts w:ascii="Arial" w:eastAsia="Times New Roman" w:hAnsi="Arial" w:cs="Arial"/>
          <w:sz w:val="20"/>
          <w:szCs w:val="20"/>
          <w:lang w:eastAsia="pl-PL"/>
        </w:rPr>
        <w:t xml:space="preserve">zamawiającego - link: </w:t>
      </w:r>
      <w:r w:rsidR="007A0B54" w:rsidRPr="007A0B54">
        <w:rPr>
          <w:rFonts w:ascii="Arial" w:eastAsia="Lucida Sans Unicode" w:hAnsi="Arial" w:cs="Arial"/>
          <w:sz w:val="20"/>
          <w:szCs w:val="20"/>
        </w:rPr>
        <w:t>http://bip.karlino.pl/index.php?</w:t>
      </w:r>
      <w:r w:rsidR="007A0B54" w:rsidRPr="00E924E9">
        <w:rPr>
          <w:rFonts w:ascii="Arial" w:eastAsia="Lucida Sans Unicode" w:hAnsi="Arial" w:cs="Arial"/>
          <w:sz w:val="20"/>
          <w:szCs w:val="20"/>
        </w:rPr>
        <w:t>id=125706.</w:t>
      </w:r>
    </w:p>
    <w:bookmarkEnd w:id="3"/>
    <w:p w14:paraId="0960B414" w14:textId="0CB759D1" w:rsidR="00A27C81" w:rsidRPr="00A57B06" w:rsidRDefault="00A27C81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7B06">
        <w:rPr>
          <w:rFonts w:ascii="Arial" w:hAnsi="Arial" w:cs="Arial"/>
          <w:b/>
          <w:sz w:val="20"/>
          <w:szCs w:val="20"/>
        </w:rPr>
        <w:t>Pytanie nr 2</w:t>
      </w:r>
    </w:p>
    <w:p w14:paraId="5D7D9343" w14:textId="59EEA9E2" w:rsidR="00A57B06" w:rsidRPr="00A57B06" w:rsidRDefault="00A57B06" w:rsidP="00A57B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7B06">
        <w:rPr>
          <w:rFonts w:ascii="Arial" w:eastAsia="Times New Roman" w:hAnsi="Arial" w:cs="Arial"/>
          <w:sz w:val="20"/>
          <w:szCs w:val="20"/>
        </w:rPr>
        <w:t>W 2021r. Gmina zaciągnęła obligacje w PKO BP (na kwotę 12.999 TPLN). W tym samym roku, spłaciła kredyty i pożyczki na kwotę 15 686 TPLN. Czy obligacje zostały przeznaczone na refinansowanie wcześniej zaciągniętych zobowiązań (w części lub w całości)?</w:t>
      </w:r>
    </w:p>
    <w:p w14:paraId="59430B40" w14:textId="77777777" w:rsidR="00A27C81" w:rsidRPr="00A57B06" w:rsidRDefault="00A27C81" w:rsidP="009E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7B06">
        <w:rPr>
          <w:rFonts w:ascii="Arial" w:hAnsi="Arial" w:cs="Arial"/>
          <w:b/>
          <w:sz w:val="20"/>
          <w:szCs w:val="20"/>
        </w:rPr>
        <w:t>Wyjaśnienia Zamawiającego:</w:t>
      </w:r>
    </w:p>
    <w:p w14:paraId="3C37A6AB" w14:textId="60F814FD" w:rsidR="00A57B06" w:rsidRPr="00A57B06" w:rsidRDefault="00A57B06" w:rsidP="00A57B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B06">
        <w:rPr>
          <w:rFonts w:ascii="Arial" w:eastAsia="Times New Roman" w:hAnsi="Arial" w:cs="Arial"/>
          <w:sz w:val="20"/>
          <w:szCs w:val="20"/>
          <w:lang w:eastAsia="pl-PL"/>
        </w:rPr>
        <w:t>Zamawiający informuje, że obligacje przeznaczono w 100% na spłatę wcześniej zaciągniętych kredytów.</w:t>
      </w:r>
    </w:p>
    <w:p w14:paraId="14FE8325" w14:textId="77777777" w:rsidR="00A27C81" w:rsidRPr="00C70FA3" w:rsidRDefault="00A27C81" w:rsidP="009E65DF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F91D5D1" w14:textId="77777777" w:rsidR="00AE1414" w:rsidRPr="00C70FA3" w:rsidRDefault="00AE1414" w:rsidP="009E65D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8C48A84" w14:textId="77777777" w:rsidR="00AE1414" w:rsidRPr="00AE1414" w:rsidRDefault="00AE1414" w:rsidP="009E65DF">
      <w:pPr>
        <w:spacing w:after="0" w:line="240" w:lineRule="auto"/>
        <w:ind w:left="5664" w:firstLine="708"/>
        <w:jc w:val="both"/>
        <w:rPr>
          <w:rFonts w:ascii="Arial" w:hAnsi="Arial" w:cs="Arial"/>
          <w:noProof/>
          <w:sz w:val="20"/>
          <w:szCs w:val="20"/>
        </w:rPr>
      </w:pPr>
      <w:r w:rsidRPr="00AE1414">
        <w:rPr>
          <w:rFonts w:ascii="Arial" w:hAnsi="Arial" w:cs="Arial"/>
          <w:noProof/>
          <w:sz w:val="20"/>
          <w:szCs w:val="20"/>
        </w:rPr>
        <w:t xml:space="preserve">Burmistrz Karlina </w:t>
      </w:r>
    </w:p>
    <w:p w14:paraId="0702D0C2" w14:textId="77777777" w:rsidR="00AE1414" w:rsidRPr="00AE1414" w:rsidRDefault="00AE1414" w:rsidP="009E65DF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AE1414">
        <w:rPr>
          <w:rFonts w:ascii="Arial" w:hAnsi="Arial" w:cs="Arial"/>
          <w:noProof/>
          <w:sz w:val="20"/>
          <w:szCs w:val="20"/>
        </w:rPr>
        <w:t>Waldemar Miśko</w:t>
      </w:r>
    </w:p>
    <w:p w14:paraId="245DB04D" w14:textId="77777777" w:rsidR="00AE1414" w:rsidRPr="005A6B8D" w:rsidRDefault="00AE1414" w:rsidP="009E65DF">
      <w:pPr>
        <w:pStyle w:val="Default"/>
        <w:rPr>
          <w:rFonts w:ascii="Arial" w:hAnsi="Arial" w:cs="Arial"/>
          <w:bCs/>
          <w:sz w:val="20"/>
          <w:szCs w:val="20"/>
        </w:rPr>
      </w:pPr>
    </w:p>
    <w:sectPr w:rsidR="00AE1414" w:rsidRPr="005A6B8D" w:rsidSect="00825706">
      <w:footerReference w:type="default" r:id="rId9"/>
      <w:pgSz w:w="11906" w:h="16838"/>
      <w:pgMar w:top="425" w:right="102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60140" w14:textId="77777777" w:rsidR="00932A67" w:rsidRDefault="00932A67" w:rsidP="00190BE4">
      <w:pPr>
        <w:spacing w:after="0" w:line="240" w:lineRule="auto"/>
      </w:pPr>
      <w:r>
        <w:separator/>
      </w:r>
    </w:p>
  </w:endnote>
  <w:endnote w:type="continuationSeparator" w:id="0">
    <w:p w14:paraId="48124472" w14:textId="77777777" w:rsidR="00932A67" w:rsidRDefault="00932A67" w:rsidP="0019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KO Bank Polski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50056"/>
      <w:docPartObj>
        <w:docPartGallery w:val="Page Numbers (Bottom of Page)"/>
        <w:docPartUnique/>
      </w:docPartObj>
    </w:sdtPr>
    <w:sdtEndPr/>
    <w:sdtContent>
      <w:p w14:paraId="36BC638F" w14:textId="1DF33F74" w:rsidR="00190BE4" w:rsidRDefault="00190BE4" w:rsidP="00190B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74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CCF59" w14:textId="77777777" w:rsidR="00932A67" w:rsidRDefault="00932A67" w:rsidP="00190BE4">
      <w:pPr>
        <w:spacing w:after="0" w:line="240" w:lineRule="auto"/>
      </w:pPr>
      <w:r>
        <w:separator/>
      </w:r>
    </w:p>
  </w:footnote>
  <w:footnote w:type="continuationSeparator" w:id="0">
    <w:p w14:paraId="1071E87A" w14:textId="77777777" w:rsidR="00932A67" w:rsidRDefault="00932A67" w:rsidP="0019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A3"/>
    <w:multiLevelType w:val="hybridMultilevel"/>
    <w:tmpl w:val="5BBC94C6"/>
    <w:lvl w:ilvl="0" w:tplc="DB5CFB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AA7F49"/>
    <w:multiLevelType w:val="hybridMultilevel"/>
    <w:tmpl w:val="AED00944"/>
    <w:lvl w:ilvl="0" w:tplc="C12C62B4">
      <w:start w:val="1"/>
      <w:numFmt w:val="lowerLetter"/>
      <w:lvlText w:val="%1)"/>
      <w:lvlJc w:val="left"/>
      <w:pPr>
        <w:ind w:left="1070" w:hanging="360"/>
      </w:pPr>
      <w:rPr>
        <w:rFonts w:ascii="Century" w:eastAsiaTheme="minorHAnsi" w:hAnsi="Century" w:cstheme="minorBid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7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8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77474"/>
    <w:multiLevelType w:val="hybridMultilevel"/>
    <w:tmpl w:val="616E3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04D36E">
      <w:numFmt w:val="bullet"/>
      <w:lvlText w:val="-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2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3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>
    <w:nsid w:val="570D552B"/>
    <w:multiLevelType w:val="hybridMultilevel"/>
    <w:tmpl w:val="30C2F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8"/>
  </w:num>
  <w:num w:numId="9">
    <w:abstractNumId w:val="13"/>
  </w:num>
  <w:num w:numId="10">
    <w:abstractNumId w:val="15"/>
  </w:num>
  <w:num w:numId="11">
    <w:abstractNumId w:val="4"/>
  </w:num>
  <w:num w:numId="12">
    <w:abstractNumId w:val="11"/>
  </w:num>
  <w:num w:numId="13">
    <w:abstractNumId w:val="7"/>
  </w:num>
  <w:num w:numId="14">
    <w:abstractNumId w:val="14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43"/>
    <w:rsid w:val="000813E3"/>
    <w:rsid w:val="000964DB"/>
    <w:rsid w:val="00154C6E"/>
    <w:rsid w:val="00157971"/>
    <w:rsid w:val="00190BE4"/>
    <w:rsid w:val="00285325"/>
    <w:rsid w:val="00402562"/>
    <w:rsid w:val="00407D53"/>
    <w:rsid w:val="00465C63"/>
    <w:rsid w:val="00523A43"/>
    <w:rsid w:val="005776DE"/>
    <w:rsid w:val="005A6B8D"/>
    <w:rsid w:val="005B5220"/>
    <w:rsid w:val="006C2611"/>
    <w:rsid w:val="006C75F5"/>
    <w:rsid w:val="00702CB0"/>
    <w:rsid w:val="007209B1"/>
    <w:rsid w:val="007A0B54"/>
    <w:rsid w:val="007A3F01"/>
    <w:rsid w:val="007C2935"/>
    <w:rsid w:val="007E436B"/>
    <w:rsid w:val="00825706"/>
    <w:rsid w:val="0085453E"/>
    <w:rsid w:val="0085677F"/>
    <w:rsid w:val="008736A6"/>
    <w:rsid w:val="008F5858"/>
    <w:rsid w:val="00902EFC"/>
    <w:rsid w:val="0090547E"/>
    <w:rsid w:val="00932A67"/>
    <w:rsid w:val="009639E2"/>
    <w:rsid w:val="009B4A3C"/>
    <w:rsid w:val="009C5717"/>
    <w:rsid w:val="009D1DA5"/>
    <w:rsid w:val="009E65DF"/>
    <w:rsid w:val="00A01748"/>
    <w:rsid w:val="00A27C81"/>
    <w:rsid w:val="00A57B06"/>
    <w:rsid w:val="00A57EA4"/>
    <w:rsid w:val="00A80DB3"/>
    <w:rsid w:val="00A8479B"/>
    <w:rsid w:val="00AC1F60"/>
    <w:rsid w:val="00AE1414"/>
    <w:rsid w:val="00B17760"/>
    <w:rsid w:val="00B43A54"/>
    <w:rsid w:val="00C256D9"/>
    <w:rsid w:val="00C70FA3"/>
    <w:rsid w:val="00CF4CA5"/>
    <w:rsid w:val="00DA30DE"/>
    <w:rsid w:val="00E0035C"/>
    <w:rsid w:val="00E770E7"/>
    <w:rsid w:val="00E924E9"/>
    <w:rsid w:val="00EF71F6"/>
    <w:rsid w:val="00F03775"/>
    <w:rsid w:val="00F36EFF"/>
    <w:rsid w:val="00F5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E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D53"/>
  </w:style>
  <w:style w:type="paragraph" w:styleId="Nagwek1">
    <w:name w:val="heading 1"/>
    <w:basedOn w:val="Normalny"/>
    <w:next w:val="Normalny"/>
    <w:link w:val="Nagwek1Znak"/>
    <w:uiPriority w:val="9"/>
    <w:qFormat/>
    <w:rsid w:val="00407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D53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7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407D53"/>
    <w:pPr>
      <w:widowControl w:val="0"/>
      <w:suppressAutoHyphens/>
      <w:autoSpaceDN w:val="0"/>
      <w:spacing w:after="0" w:line="240" w:lineRule="auto"/>
    </w:pPr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7D53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8736A6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8736A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736A6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styleId="Hipercze">
    <w:name w:val="Hyperlink"/>
    <w:uiPriority w:val="99"/>
    <w:unhideWhenUsed/>
    <w:rsid w:val="008736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BE4"/>
  </w:style>
  <w:style w:type="paragraph" w:styleId="Stopka">
    <w:name w:val="footer"/>
    <w:basedOn w:val="Normalny"/>
    <w:link w:val="StopkaZnak"/>
    <w:uiPriority w:val="99"/>
    <w:unhideWhenUsed/>
    <w:rsid w:val="0019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D53"/>
  </w:style>
  <w:style w:type="paragraph" w:styleId="Nagwek1">
    <w:name w:val="heading 1"/>
    <w:basedOn w:val="Normalny"/>
    <w:next w:val="Normalny"/>
    <w:link w:val="Nagwek1Znak"/>
    <w:uiPriority w:val="9"/>
    <w:qFormat/>
    <w:rsid w:val="00407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D53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7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407D53"/>
    <w:pPr>
      <w:widowControl w:val="0"/>
      <w:suppressAutoHyphens/>
      <w:autoSpaceDN w:val="0"/>
      <w:spacing w:after="0" w:line="240" w:lineRule="auto"/>
    </w:pPr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7D53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8736A6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8736A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736A6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styleId="Hipercze">
    <w:name w:val="Hyperlink"/>
    <w:uiPriority w:val="99"/>
    <w:unhideWhenUsed/>
    <w:rsid w:val="008736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BE4"/>
  </w:style>
  <w:style w:type="paragraph" w:styleId="Stopka">
    <w:name w:val="footer"/>
    <w:basedOn w:val="Normalny"/>
    <w:link w:val="StopkaZnak"/>
    <w:uiPriority w:val="99"/>
    <w:unhideWhenUsed/>
    <w:rsid w:val="0019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A684-6C1C-4FB3-89CF-67B0D631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Szymecka</dc:creator>
  <cp:lastModifiedBy>Lucyna Szymecka</cp:lastModifiedBy>
  <cp:revision>2</cp:revision>
  <dcterms:created xsi:type="dcterms:W3CDTF">2022-10-24T09:58:00Z</dcterms:created>
  <dcterms:modified xsi:type="dcterms:W3CDTF">2022-10-24T09:58:00Z</dcterms:modified>
</cp:coreProperties>
</file>