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D7" w:rsidRDefault="003D24A6" w:rsidP="00776726">
      <w:pPr>
        <w:spacing w:after="0"/>
        <w:jc w:val="right"/>
      </w:pPr>
      <w:r>
        <w:t>Załącznik do S</w:t>
      </w:r>
      <w:r w:rsidR="004201D7">
        <w:t>WZ</w:t>
      </w:r>
    </w:p>
    <w:p w:rsidR="00C65BE4" w:rsidRDefault="00C65BE4" w:rsidP="00776726">
      <w:pPr>
        <w:spacing w:after="0"/>
        <w:jc w:val="center"/>
        <w:rPr>
          <w:b/>
        </w:rPr>
      </w:pPr>
    </w:p>
    <w:p w:rsidR="00C65BE4" w:rsidRDefault="00C65BE4" w:rsidP="00776726">
      <w:pPr>
        <w:spacing w:after="0"/>
        <w:jc w:val="center"/>
        <w:rPr>
          <w:b/>
        </w:rPr>
      </w:pPr>
    </w:p>
    <w:p w:rsidR="004201D7" w:rsidRPr="00E531E8" w:rsidRDefault="004201D7" w:rsidP="00776726">
      <w:pPr>
        <w:spacing w:after="0"/>
        <w:jc w:val="center"/>
        <w:rPr>
          <w:b/>
          <w:sz w:val="28"/>
          <w:szCs w:val="28"/>
        </w:rPr>
      </w:pPr>
      <w:r w:rsidRPr="00E531E8">
        <w:rPr>
          <w:b/>
          <w:sz w:val="28"/>
          <w:szCs w:val="28"/>
        </w:rPr>
        <w:t>Opis przedmiotu zamówienia</w:t>
      </w:r>
    </w:p>
    <w:p w:rsidR="004201D7" w:rsidRPr="00776726" w:rsidRDefault="001B428A" w:rsidP="00776726">
      <w:pPr>
        <w:spacing w:after="0"/>
        <w:jc w:val="both"/>
        <w:rPr>
          <w:b/>
        </w:rPr>
      </w:pPr>
      <w:r>
        <w:rPr>
          <w:b/>
        </w:rPr>
        <w:t>Nazwa zamówienia</w:t>
      </w:r>
      <w:r w:rsidR="004201D7" w:rsidRPr="00776726">
        <w:rPr>
          <w:b/>
        </w:rPr>
        <w:t>: Restauracja zabytkowego parku przy ulicy Waryńskiego w Karlinie</w:t>
      </w:r>
    </w:p>
    <w:p w:rsidR="00776726" w:rsidRDefault="00776726" w:rsidP="00776726">
      <w:pPr>
        <w:spacing w:after="0"/>
        <w:jc w:val="both"/>
      </w:pPr>
    </w:p>
    <w:p w:rsidR="00776726" w:rsidRDefault="004201D7" w:rsidP="00696A60">
      <w:pPr>
        <w:spacing w:after="0" w:line="240" w:lineRule="auto"/>
        <w:jc w:val="both"/>
      </w:pPr>
      <w:r>
        <w:t xml:space="preserve">Zakres przedmiotu zamówienia obejmuje restaurację </w:t>
      </w:r>
      <w:r w:rsidR="00696A60" w:rsidRPr="00696A60">
        <w:t xml:space="preserve">w dawnym parku dworskim założonym przy budynku mieszkalnym młyna, obecnie parku miejskim i ogrodach przy ul. Szczecińskiej nr 12, położonym przy kanale młyńskim, zajmującym teren o powierzchni 1,6 ha, wpisanym do rejestru zabytków woj. zachodniopomorskiego pod Nr rej. 1044 /A-448/ decyzją KL.IV.5340/73/78 z dnia 26.06.1978 r. </w:t>
      </w:r>
      <w:r w:rsidR="00696A60">
        <w:t xml:space="preserve">zabytkowego parku na działkach nr 234/6 i 234/7 obręb 004 miasto Karlino </w:t>
      </w:r>
      <w:bookmarkStart w:id="0" w:name="_GoBack"/>
      <w:bookmarkEnd w:id="0"/>
      <w:r w:rsidR="00696A60">
        <w:br/>
        <w:t>oraz 161 i 248 obręb 05 miasto Karlino, położony  w widełkach rzeki Parsęty i Młynówki.</w:t>
      </w:r>
    </w:p>
    <w:p w:rsidR="004073F9" w:rsidRPr="008E2224" w:rsidRDefault="00AB00E2" w:rsidP="004073F9">
      <w:pPr>
        <w:spacing w:after="0"/>
        <w:jc w:val="both"/>
        <w:rPr>
          <w:b/>
        </w:rPr>
      </w:pPr>
      <w:r>
        <w:rPr>
          <w:b/>
        </w:rPr>
        <w:t>W</w:t>
      </w:r>
      <w:r w:rsidR="004073F9" w:rsidRPr="008E2224">
        <w:rPr>
          <w:b/>
        </w:rPr>
        <w:t>szelkie prace</w:t>
      </w:r>
      <w:r>
        <w:rPr>
          <w:b/>
        </w:rPr>
        <w:t xml:space="preserve"> na terenie parku </w:t>
      </w:r>
      <w:r w:rsidR="004073F9" w:rsidRPr="008E2224">
        <w:rPr>
          <w:b/>
        </w:rPr>
        <w:t>objęte są nadzorem konserwatorskim i archeologicznym</w:t>
      </w:r>
      <w:r w:rsidR="004073F9">
        <w:rPr>
          <w:b/>
        </w:rPr>
        <w:t>.</w:t>
      </w:r>
      <w:r w:rsidR="004073F9" w:rsidRPr="008E2224">
        <w:rPr>
          <w:b/>
        </w:rPr>
        <w:t xml:space="preserve"> </w:t>
      </w:r>
    </w:p>
    <w:p w:rsidR="00696A60" w:rsidRDefault="00AC24C6" w:rsidP="00776726">
      <w:pPr>
        <w:spacing w:after="0"/>
        <w:jc w:val="both"/>
      </w:pPr>
      <w:r w:rsidRPr="00AC24C6">
        <w:t>Opłatę za nadzór archeologiczny ponosi Zamawiający.</w:t>
      </w:r>
    </w:p>
    <w:p w:rsidR="00C156AA" w:rsidRDefault="006237E4" w:rsidP="001F068E">
      <w:pPr>
        <w:spacing w:after="0" w:line="240" w:lineRule="auto"/>
        <w:jc w:val="both"/>
      </w:pPr>
      <w:r>
        <w:t>Przedmiotem zamówienia są</w:t>
      </w:r>
      <w:r w:rsidR="00A064D8">
        <w:t xml:space="preserve"> w szczególności</w:t>
      </w:r>
      <w:r w:rsidR="004201D7">
        <w:t>: roboty budowlane</w:t>
      </w:r>
      <w:r w:rsidR="00EE1D0A">
        <w:t>,</w:t>
      </w:r>
      <w:r w:rsidR="004201D7">
        <w:t xml:space="preserve"> zakup elementów stałych wyposażeni</w:t>
      </w:r>
      <w:r w:rsidR="00EE1D0A">
        <w:t>a oraz budowę kładki dla pieszych</w:t>
      </w:r>
      <w:r w:rsidR="00CC3583">
        <w:t xml:space="preserve">. </w:t>
      </w:r>
    </w:p>
    <w:p w:rsidR="00776726" w:rsidRDefault="00776726" w:rsidP="001F068E">
      <w:pPr>
        <w:spacing w:after="0" w:line="240" w:lineRule="auto"/>
        <w:jc w:val="both"/>
      </w:pPr>
    </w:p>
    <w:p w:rsidR="00776726" w:rsidRDefault="00776726" w:rsidP="001F068E">
      <w:pPr>
        <w:spacing w:after="0" w:line="240" w:lineRule="auto"/>
        <w:jc w:val="both"/>
      </w:pPr>
      <w:r>
        <w:t xml:space="preserve">I. </w:t>
      </w:r>
      <w:r w:rsidR="00C156AA">
        <w:t>Roboty budowlane</w:t>
      </w:r>
      <w:r>
        <w:t xml:space="preserve"> obejmują: </w:t>
      </w:r>
    </w:p>
    <w:p w:rsidR="00776726" w:rsidRDefault="00776726" w:rsidP="001F068E">
      <w:pPr>
        <w:spacing w:after="0" w:line="240" w:lineRule="auto"/>
        <w:jc w:val="both"/>
      </w:pPr>
      <w:r>
        <w:t xml:space="preserve">1. </w:t>
      </w:r>
      <w:r w:rsidR="00C156AA">
        <w:t>Roboty rozbiórkowe,</w:t>
      </w:r>
    </w:p>
    <w:p w:rsidR="00776726" w:rsidRDefault="00C156AA" w:rsidP="001F068E">
      <w:pPr>
        <w:spacing w:after="0" w:line="240" w:lineRule="auto"/>
        <w:jc w:val="both"/>
      </w:pPr>
      <w:r>
        <w:t>2.</w:t>
      </w:r>
      <w:r w:rsidR="00776726">
        <w:t xml:space="preserve"> </w:t>
      </w:r>
      <w:r>
        <w:t>Roboty w zakresie kształtowania terenu,</w:t>
      </w:r>
    </w:p>
    <w:p w:rsidR="00776726" w:rsidRDefault="00C156AA" w:rsidP="001F068E">
      <w:pPr>
        <w:spacing w:after="0" w:line="240" w:lineRule="auto"/>
        <w:jc w:val="both"/>
      </w:pPr>
      <w:r>
        <w:t>3.</w:t>
      </w:r>
      <w:r w:rsidR="00776726">
        <w:t xml:space="preserve"> </w:t>
      </w:r>
      <w:r>
        <w:t>Roboty w zakresie różnych nawierzchni,</w:t>
      </w:r>
    </w:p>
    <w:p w:rsidR="00776726" w:rsidRDefault="00C156AA" w:rsidP="001F068E">
      <w:pPr>
        <w:spacing w:after="0" w:line="240" w:lineRule="auto"/>
        <w:jc w:val="both"/>
      </w:pPr>
      <w:r>
        <w:t>4.</w:t>
      </w:r>
      <w:r w:rsidR="00776726">
        <w:t xml:space="preserve"> </w:t>
      </w:r>
      <w:r>
        <w:t>Roboty w zakresie kształtowania terenów zielonych,</w:t>
      </w:r>
    </w:p>
    <w:p w:rsidR="00776726" w:rsidRDefault="00C156AA" w:rsidP="001F068E">
      <w:pPr>
        <w:spacing w:after="0" w:line="240" w:lineRule="auto"/>
        <w:jc w:val="both"/>
      </w:pPr>
      <w:r>
        <w:t>5.</w:t>
      </w:r>
      <w:r w:rsidR="00776726">
        <w:t xml:space="preserve"> </w:t>
      </w:r>
      <w:r>
        <w:t>Instalacja oświetlenia parkowego</w:t>
      </w:r>
      <w:r w:rsidR="006A685D">
        <w:t xml:space="preserve"> wraz z instalacją monitoringu </w:t>
      </w:r>
      <w:r w:rsidR="00776726">
        <w:t>i tablicy informującej o dofinansowaniu.</w:t>
      </w:r>
    </w:p>
    <w:p w:rsidR="00D77D96" w:rsidRDefault="00D77D96" w:rsidP="001F068E">
      <w:pPr>
        <w:spacing w:after="0" w:line="240" w:lineRule="auto"/>
        <w:jc w:val="both"/>
      </w:pPr>
    </w:p>
    <w:p w:rsidR="00776726" w:rsidRDefault="00C156AA" w:rsidP="001F068E">
      <w:pPr>
        <w:spacing w:after="0" w:line="240" w:lineRule="auto"/>
        <w:jc w:val="both"/>
      </w:pPr>
      <w:r>
        <w:t>II.</w:t>
      </w:r>
      <w:r w:rsidR="00776726">
        <w:t xml:space="preserve"> </w:t>
      </w:r>
      <w:r>
        <w:t xml:space="preserve">Zakup elementów stałych wyposażenia </w:t>
      </w:r>
      <w:r w:rsidR="00776726">
        <w:t xml:space="preserve">obejmuje: </w:t>
      </w:r>
    </w:p>
    <w:p w:rsidR="00776726" w:rsidRPr="0088590E" w:rsidRDefault="00AC4B5B" w:rsidP="00AC4B5B">
      <w:pPr>
        <w:pStyle w:val="Akapitzlist"/>
        <w:tabs>
          <w:tab w:val="left" w:pos="0"/>
        </w:tabs>
        <w:spacing w:after="0" w:line="240" w:lineRule="auto"/>
        <w:ind w:left="0"/>
        <w:jc w:val="both"/>
      </w:pPr>
      <w:r>
        <w:t>1.</w:t>
      </w:r>
      <w:r w:rsidR="00776726">
        <w:t xml:space="preserve">budowę placu </w:t>
      </w:r>
      <w:r w:rsidR="00C156AA">
        <w:t>zabaw</w:t>
      </w:r>
      <w:r w:rsidR="00776726">
        <w:t xml:space="preserve"> dla dzieci wyposażonego w</w:t>
      </w:r>
      <w:r w:rsidR="00370316">
        <w:t>:</w:t>
      </w:r>
      <w:r w:rsidR="00776726">
        <w:t xml:space="preserve"> Kolejkę linową</w:t>
      </w:r>
      <w:r w:rsidR="00C156AA">
        <w:t xml:space="preserve"> –1 szt.,</w:t>
      </w:r>
      <w:r w:rsidR="00776726">
        <w:t xml:space="preserve"> Pajęczynę</w:t>
      </w:r>
      <w:r w:rsidR="00C156AA">
        <w:t>–1 szt.,</w:t>
      </w:r>
      <w:r w:rsidR="00776726">
        <w:t xml:space="preserve"> </w:t>
      </w:r>
      <w:r w:rsidR="00C156AA">
        <w:t>Równoważni</w:t>
      </w:r>
      <w:r w:rsidR="00776726">
        <w:t>ę</w:t>
      </w:r>
      <w:r w:rsidR="00C156AA">
        <w:t>–1 szt., Piaskownic</w:t>
      </w:r>
      <w:r w:rsidR="00776726">
        <w:t>ę</w:t>
      </w:r>
      <w:r w:rsidR="00C156AA">
        <w:t>–1 szt., Tablic</w:t>
      </w:r>
      <w:r w:rsidR="00776726">
        <w:t>e</w:t>
      </w:r>
      <w:r w:rsidR="00C156AA">
        <w:t xml:space="preserve"> regulaminow</w:t>
      </w:r>
      <w:r w:rsidR="00776726">
        <w:t>e</w:t>
      </w:r>
      <w:r w:rsidR="00C156AA">
        <w:t>–2 szt.,</w:t>
      </w:r>
      <w:r w:rsidR="00776726">
        <w:t xml:space="preserve"> </w:t>
      </w:r>
      <w:r w:rsidR="00C156AA">
        <w:t>Ławki–2 szt.,</w:t>
      </w:r>
      <w:r w:rsidR="00776726">
        <w:t xml:space="preserve"> Ł</w:t>
      </w:r>
      <w:r w:rsidR="00C156AA">
        <w:t xml:space="preserve">awy piknikowe – 2 </w:t>
      </w:r>
      <w:proofErr w:type="spellStart"/>
      <w:r w:rsidR="00C156AA">
        <w:t>szt</w:t>
      </w:r>
      <w:proofErr w:type="spellEnd"/>
      <w:r w:rsidR="00C156AA">
        <w:t>, Kosze na odpadki–3 szt.</w:t>
      </w:r>
      <w:r w:rsidR="009B4D44">
        <w:t>, ogrodzonego p</w:t>
      </w:r>
      <w:r w:rsidR="00B703E1">
        <w:t>ł</w:t>
      </w:r>
      <w:r w:rsidR="009B4D44">
        <w:t xml:space="preserve">otkiem drewnianym z dwoma </w:t>
      </w:r>
      <w:r w:rsidR="009B4D44" w:rsidRPr="0088590E">
        <w:t>furtkami</w:t>
      </w:r>
      <w:r w:rsidR="00B703E1" w:rsidRPr="0088590E">
        <w:t>.</w:t>
      </w:r>
    </w:p>
    <w:p w:rsidR="0071195B" w:rsidRPr="0088590E" w:rsidRDefault="00776726" w:rsidP="001F068E">
      <w:pPr>
        <w:spacing w:after="0" w:line="240" w:lineRule="auto"/>
        <w:jc w:val="both"/>
      </w:pPr>
      <w:r w:rsidRPr="0088590E">
        <w:t xml:space="preserve">2.zakup i </w:t>
      </w:r>
      <w:r w:rsidR="006237E4" w:rsidRPr="0088590E">
        <w:t>montaż ławek parkowych, bindaża</w:t>
      </w:r>
      <w:r w:rsidR="0071195B" w:rsidRPr="0088590E">
        <w:t>.</w:t>
      </w:r>
    </w:p>
    <w:p w:rsidR="00D77D96" w:rsidRPr="0088590E" w:rsidRDefault="00D77D96" w:rsidP="001F068E">
      <w:pPr>
        <w:spacing w:after="0" w:line="240" w:lineRule="auto"/>
        <w:jc w:val="both"/>
      </w:pPr>
    </w:p>
    <w:p w:rsidR="009B4D44" w:rsidRDefault="00C156AA" w:rsidP="001F068E">
      <w:pPr>
        <w:spacing w:after="0" w:line="240" w:lineRule="auto"/>
        <w:jc w:val="both"/>
      </w:pPr>
      <w:r w:rsidRPr="0088590E">
        <w:t xml:space="preserve"> III.</w:t>
      </w:r>
      <w:r w:rsidR="00776726" w:rsidRPr="0088590E">
        <w:t xml:space="preserve"> Budowę k</w:t>
      </w:r>
      <w:r w:rsidRPr="0088590E">
        <w:t>ładk</w:t>
      </w:r>
      <w:r w:rsidR="00776726" w:rsidRPr="0088590E">
        <w:t>i pieszej</w:t>
      </w:r>
      <w:r w:rsidRPr="0088590E">
        <w:t xml:space="preserve"> n</w:t>
      </w:r>
      <w:r>
        <w:t xml:space="preserve">ad </w:t>
      </w:r>
      <w:r w:rsidR="00776726">
        <w:t>rzeką Młynówką</w:t>
      </w:r>
      <w:r w:rsidR="006237E4">
        <w:t>.</w:t>
      </w:r>
    </w:p>
    <w:p w:rsidR="009B4D44" w:rsidRDefault="009B4D44" w:rsidP="001F068E">
      <w:pPr>
        <w:spacing w:after="0" w:line="240" w:lineRule="auto"/>
        <w:jc w:val="both"/>
      </w:pPr>
      <w:r>
        <w:t>IV. Prace nasadzeniowe i wycinkę drzew/krzewów</w:t>
      </w:r>
      <w:r w:rsidR="006237E4">
        <w:t>.</w:t>
      </w:r>
    </w:p>
    <w:p w:rsidR="00776726" w:rsidRDefault="00776726" w:rsidP="00776726">
      <w:pPr>
        <w:spacing w:after="0"/>
        <w:jc w:val="both"/>
      </w:pPr>
    </w:p>
    <w:p w:rsidR="00776726" w:rsidRDefault="009B4D44" w:rsidP="002C5A14">
      <w:pPr>
        <w:spacing w:after="0" w:line="240" w:lineRule="auto"/>
        <w:jc w:val="both"/>
      </w:pPr>
      <w:r>
        <w:t>Roboty budowlane:</w:t>
      </w:r>
    </w:p>
    <w:p w:rsidR="0002100F" w:rsidRDefault="0002100F" w:rsidP="002C5A14">
      <w:pPr>
        <w:spacing w:after="0" w:line="240" w:lineRule="auto"/>
        <w:jc w:val="both"/>
      </w:pPr>
      <w:r>
        <w:t>Roboty budowlane mają być wykonane w oparciu o Projekt Budowlany na Kompleksowe zagospodarowanie kwartałów ulic w rewitalizowanej części miasta Karlina, etap 2 i 3; Rewitalizacja Parku w oparciu o decyzję nr 249/09.</w:t>
      </w:r>
    </w:p>
    <w:p w:rsidR="0055012A" w:rsidRDefault="0055012A" w:rsidP="002C5A14">
      <w:pPr>
        <w:spacing w:after="0" w:line="240" w:lineRule="auto"/>
        <w:jc w:val="both"/>
      </w:pPr>
      <w:r>
        <w:t>Zamówienie dotyczy kompleksowej wymiany nawierz</w:t>
      </w:r>
      <w:r w:rsidR="00B703E1">
        <w:t>ch</w:t>
      </w:r>
      <w:r>
        <w:t>ni wszystkich ścieżek</w:t>
      </w:r>
      <w:r w:rsidR="00B703E1">
        <w:t xml:space="preserve"> i ciągów pieszych wraz z obrzeżami. Należy zdemontować istniejące elementy malej architektury, lampy, ławki, misę nieczynnej fontanny. Kładka piesza jest już rozebrana.</w:t>
      </w:r>
    </w:p>
    <w:p w:rsidR="00776726" w:rsidRDefault="009B4D44" w:rsidP="002C5A14">
      <w:pPr>
        <w:spacing w:after="0" w:line="240" w:lineRule="auto"/>
        <w:jc w:val="both"/>
      </w:pPr>
      <w:r>
        <w:t>Zamówienie obejmuje kompleksową przebudowę istniejących ciągów pieszych oraz stworzenie nowych. Na istniejących ciągach pieszych zakłada się wymianę zarówno nawierzc</w:t>
      </w:r>
      <w:r w:rsidR="004A2016">
        <w:t>h</w:t>
      </w:r>
      <w:r>
        <w:t xml:space="preserve">ni, jak i obrzeży. Rzędne przebiegu trasy ścieżek zaprojektowano na poziomie 5 cm powyżej rzędnych terenu o spadku poprzecznym jednostronnym 2% z odwodnieniem. Nawierzchnia ścieżek wykonana ze żwiru, </w:t>
      </w:r>
      <w:r w:rsidR="00776726">
        <w:t>kamie</w:t>
      </w:r>
      <w:r>
        <w:t>nia  naturalnego</w:t>
      </w:r>
      <w:r w:rsidR="00776726">
        <w:t>, łupk</w:t>
      </w:r>
      <w:r w:rsidR="004A2016">
        <w:t>ów i</w:t>
      </w:r>
      <w:r w:rsidR="00776726">
        <w:t xml:space="preserve"> lepiszcz</w:t>
      </w:r>
      <w:r w:rsidR="004A2016">
        <w:t>a</w:t>
      </w:r>
      <w:r w:rsidR="00776726">
        <w:t xml:space="preserve"> wiążące</w:t>
      </w:r>
      <w:r w:rsidR="004A2016">
        <w:t>go</w:t>
      </w:r>
      <w:r w:rsidR="00776726">
        <w:t>.</w:t>
      </w:r>
      <w:r w:rsidR="004A2016">
        <w:t xml:space="preserve"> </w:t>
      </w:r>
    </w:p>
    <w:p w:rsidR="004A2016" w:rsidRDefault="004A2016" w:rsidP="002C5A14">
      <w:pPr>
        <w:spacing w:after="0" w:line="240" w:lineRule="auto"/>
        <w:jc w:val="both"/>
      </w:pPr>
      <w:r>
        <w:t>Na wszystkich ciągach pieszych należy zastosować obrzeża betonowe układanych na podsypce cementowo-piaskowej oraz ławie betonowej.</w:t>
      </w:r>
    </w:p>
    <w:p w:rsidR="008278EC" w:rsidRDefault="00BD22A5" w:rsidP="008278EC">
      <w:pPr>
        <w:spacing w:after="0" w:line="240" w:lineRule="auto"/>
        <w:jc w:val="both"/>
      </w:pPr>
      <w:r>
        <w:t xml:space="preserve">Na terenie placu zabaw przewiduje się nawierzchnię żwirową i piaskową. Na obrzeżu placu oraz w jego centralnej części należy umieścić ścieżkę z bruku dębowego. </w:t>
      </w:r>
      <w:r w:rsidR="008278EC">
        <w:t xml:space="preserve">Nawierzchnię żwirową placu zabaw </w:t>
      </w:r>
      <w:r w:rsidR="008278EC">
        <w:lastRenderedPageBreak/>
        <w:t>wykonać ze żwirku zaokrąglonego, płukanego o frakcji od 2-5mm. Nawierzchnia żwiru ułożona warstwą 30cm stanowi nawierzchnię bezpieczną, chroniącą przed niebezpiecznymi skutkami uderzeń, dlatego dla przyjętych urządzeń projektuje się warstwę żwiru o grubości 30cm.  Mieszanka żwirowa powinna być rozkładana w warstwie o jednakowej grubości, przy użyciu równiarki. Grubość rozłożonej warstwy powinna być taka, aby po jej zagęszczeniu osiągnięto grubość projektowaną. Podbudowa pod nawierzchnię ze żwiru:</w:t>
      </w:r>
    </w:p>
    <w:p w:rsidR="008278EC" w:rsidRDefault="008278EC" w:rsidP="008278EC">
      <w:pPr>
        <w:spacing w:after="0" w:line="240" w:lineRule="auto"/>
        <w:jc w:val="both"/>
      </w:pPr>
      <w:r>
        <w:t xml:space="preserve">- </w:t>
      </w:r>
      <w:r w:rsidR="00BA3850">
        <w:t>żwir okrągły i wymywany o gr.30cm</w:t>
      </w:r>
      <w:r w:rsidR="00DA2E45">
        <w:t xml:space="preserve"> o frakcji od 2-5mm</w:t>
      </w:r>
      <w:r w:rsidR="00BA3850">
        <w:t>,</w:t>
      </w:r>
      <w:r>
        <w:t xml:space="preserve"> </w:t>
      </w:r>
    </w:p>
    <w:p w:rsidR="008278EC" w:rsidRDefault="008278EC" w:rsidP="008278EC">
      <w:pPr>
        <w:spacing w:after="0" w:line="240" w:lineRule="auto"/>
        <w:jc w:val="both"/>
      </w:pPr>
      <w:r>
        <w:t xml:space="preserve">- </w:t>
      </w:r>
      <w:r w:rsidR="00BA3850">
        <w:t>podbudowa z tłucznia o gr.20cm.i frakcji ziaren 30-63mm,</w:t>
      </w:r>
    </w:p>
    <w:p w:rsidR="008278EC" w:rsidRDefault="008278EC" w:rsidP="008278EC">
      <w:pPr>
        <w:spacing w:after="0" w:line="240" w:lineRule="auto"/>
        <w:jc w:val="both"/>
      </w:pPr>
      <w:r>
        <w:t xml:space="preserve">- </w:t>
      </w:r>
      <w:r w:rsidR="00BA3850">
        <w:t>geowłóknina</w:t>
      </w:r>
      <w:r>
        <w:t xml:space="preserve"> dla lepszej filtracji, separacji i wzmocnienia podłoża. Podłoże powinno zapewniać nie przenikanie cząstek do warstw wyżej leżących. </w:t>
      </w:r>
    </w:p>
    <w:p w:rsidR="008278EC" w:rsidRDefault="008278EC" w:rsidP="008278EC">
      <w:pPr>
        <w:spacing w:after="0" w:line="240" w:lineRule="auto"/>
        <w:jc w:val="both"/>
      </w:pPr>
      <w:r>
        <w:t>Przed przystąpieniem do wykonania projektowanych nawierzchni należy:</w:t>
      </w:r>
    </w:p>
    <w:p w:rsidR="008278EC" w:rsidRDefault="008278EC" w:rsidP="008278EC">
      <w:pPr>
        <w:spacing w:after="0" w:line="240" w:lineRule="auto"/>
        <w:jc w:val="both"/>
      </w:pPr>
      <w:r>
        <w:t>- Oczyścić teren przeznaczony pod plac zabaw</w:t>
      </w:r>
      <w:r w:rsidR="00C2572E">
        <w:t>,</w:t>
      </w:r>
    </w:p>
    <w:p w:rsidR="008278EC" w:rsidRDefault="008278EC" w:rsidP="008278EC">
      <w:pPr>
        <w:spacing w:after="0" w:line="240" w:lineRule="auto"/>
        <w:jc w:val="both"/>
      </w:pPr>
      <w:r>
        <w:t>- Zniwelować</w:t>
      </w:r>
      <w:r w:rsidR="00C2572E">
        <w:t xml:space="preserve"> dla uzyskania terenu płaskiego,</w:t>
      </w:r>
    </w:p>
    <w:p w:rsidR="008278EC" w:rsidRDefault="008278EC" w:rsidP="008278EC">
      <w:pPr>
        <w:spacing w:after="0" w:line="240" w:lineRule="auto"/>
        <w:jc w:val="both"/>
      </w:pPr>
      <w:r>
        <w:t>- Zdjąć humus</w:t>
      </w:r>
      <w:r w:rsidR="00C2572E">
        <w:t xml:space="preserve"> i wykorygować pod nawierzchnię,</w:t>
      </w:r>
    </w:p>
    <w:p w:rsidR="008278EC" w:rsidRDefault="008278EC" w:rsidP="008278EC">
      <w:pPr>
        <w:spacing w:after="0" w:line="240" w:lineRule="auto"/>
        <w:jc w:val="both"/>
      </w:pPr>
      <w:r>
        <w:t>- Zagęścić i wyrównać dno oraz boki wykopu</w:t>
      </w:r>
      <w:r w:rsidR="00C2572E">
        <w:t>,</w:t>
      </w:r>
    </w:p>
    <w:p w:rsidR="008278EC" w:rsidRDefault="008278EC" w:rsidP="008278EC">
      <w:pPr>
        <w:spacing w:after="0" w:line="240" w:lineRule="auto"/>
        <w:jc w:val="both"/>
      </w:pPr>
      <w:r>
        <w:t>- Ułożyć na dnie i bokach koryta geowłókninę</w:t>
      </w:r>
      <w:r w:rsidR="00C2572E">
        <w:t>,</w:t>
      </w:r>
    </w:p>
    <w:p w:rsidR="008278EC" w:rsidRDefault="008278EC" w:rsidP="008278EC">
      <w:pPr>
        <w:spacing w:after="0" w:line="240" w:lineRule="auto"/>
        <w:jc w:val="both"/>
      </w:pPr>
      <w:r>
        <w:t>- Wykonanie podbudowy z tłucznia</w:t>
      </w:r>
      <w:r w:rsidR="00C2572E">
        <w:t>,</w:t>
      </w:r>
    </w:p>
    <w:p w:rsidR="008278EC" w:rsidRDefault="008278EC" w:rsidP="008278EC">
      <w:pPr>
        <w:spacing w:after="0" w:line="240" w:lineRule="auto"/>
        <w:jc w:val="both"/>
      </w:pPr>
      <w:r>
        <w:t xml:space="preserve">- Wykonanie nawierzchni z kruszywa– żwiru- 30cm. </w:t>
      </w:r>
    </w:p>
    <w:p w:rsidR="008278EC" w:rsidRDefault="008278EC" w:rsidP="008278EC">
      <w:pPr>
        <w:spacing w:after="0" w:line="240" w:lineRule="auto"/>
        <w:jc w:val="both"/>
      </w:pPr>
      <w:r>
        <w:t>W wykopie geowłókninę należy zamontować w taki sposób, aby w trakcie zasypywania kruszywem, nie uległa podwinięciu i tym samym odsłonięcia znajdującej się pod nią ziemi. Nawierzchnia bezpieczna powinna być wykonana jako bezpieczna dla upadków z wysokości, jakie przewidują montowane urządzenia. Wszystkie materiały użyte do budowy nawierzchni powinny pochodzić ze źródeł uzgodnionych i zatwierdzonych przez Inspektora.</w:t>
      </w:r>
    </w:p>
    <w:p w:rsidR="005627CC" w:rsidRDefault="005627CC" w:rsidP="002C5A14">
      <w:pPr>
        <w:spacing w:after="0" w:line="240" w:lineRule="auto"/>
        <w:jc w:val="both"/>
      </w:pPr>
    </w:p>
    <w:p w:rsidR="00AC4B5B" w:rsidRPr="00AC4B5B" w:rsidRDefault="00842FB2" w:rsidP="00AC4B5B">
      <w:pPr>
        <w:spacing w:after="0" w:line="240" w:lineRule="auto"/>
        <w:jc w:val="both"/>
      </w:pPr>
      <w:r>
        <w:t>Przedmiotem zamówienia jest również budowa obiektu inżynierskiego – kładki pieszej spinającej brzegi kanału Młyńskiego w Karlinie. Kładka o konstrukcji stalowo-betonowej, łukowa, podświetlana. Celem inwestycji jest umożliwienie komunikacji pieszej i dostępu do parku miejskiego</w:t>
      </w:r>
      <w:r w:rsidR="00590A18">
        <w:t>, również dla osób niepełnosprawnych</w:t>
      </w:r>
      <w:r>
        <w:t xml:space="preserve">. </w:t>
      </w:r>
      <w:r w:rsidR="005104ED">
        <w:t xml:space="preserve"> Kładka ma być wybudowana zgodnie z projektem </w:t>
      </w:r>
      <w:proofErr w:type="spellStart"/>
      <w:r w:rsidR="005104ED">
        <w:t>architektoniczno</w:t>
      </w:r>
      <w:proofErr w:type="spellEnd"/>
      <w:r w:rsidR="005104ED">
        <w:t xml:space="preserve"> – budowlanym z czerwca </w:t>
      </w:r>
      <w:r w:rsidR="00187462">
        <w:t>2017 r. autorstwa OMEGA CONSTRUC</w:t>
      </w:r>
      <w:r w:rsidR="005104ED">
        <w:t xml:space="preserve">TION mgr inż. Łukasz </w:t>
      </w:r>
      <w:proofErr w:type="spellStart"/>
      <w:r w:rsidR="005104ED">
        <w:t>Ilkiewicz</w:t>
      </w:r>
      <w:proofErr w:type="spellEnd"/>
      <w:r w:rsidR="005104ED">
        <w:t xml:space="preserve"> i pozwoleniem na budowę z dnia 12.01.2018r Nr 006/18.</w:t>
      </w:r>
      <w:r w:rsidR="00E531E8">
        <w:t xml:space="preserve"> </w:t>
      </w:r>
      <w:r w:rsidR="00E531E8" w:rsidRPr="00AC4B5B">
        <w:t>Nawierzchnia kładki winna być wykonana z</w:t>
      </w:r>
      <w:r w:rsidR="00AC4B5B" w:rsidRPr="00AC4B5B">
        <w:t xml:space="preserve"> kostki granitowej ciętej </w:t>
      </w:r>
      <w:proofErr w:type="spellStart"/>
      <w:r w:rsidR="00AC4B5B" w:rsidRPr="00AC4B5B">
        <w:t>płomieniowanej</w:t>
      </w:r>
      <w:proofErr w:type="spellEnd"/>
      <w:r w:rsidR="00AC4B5B" w:rsidRPr="00AC4B5B">
        <w:t>. Kostka winna być chropowata (posiadać wgłębienia),  całkowicie matowa i bardzo szorstka. Kostka</w:t>
      </w:r>
      <w:r w:rsidR="002354D5">
        <w:t xml:space="preserve"> płomieniowana</w:t>
      </w:r>
      <w:r w:rsidR="00AC4B5B" w:rsidRPr="00AC4B5B">
        <w:t xml:space="preserve"> musi </w:t>
      </w:r>
      <w:r w:rsidR="002354D5" w:rsidRPr="00AC4B5B">
        <w:t>nadawać</w:t>
      </w:r>
      <w:r w:rsidR="00AC4B5B" w:rsidRPr="00AC4B5B">
        <w:t xml:space="preserve"> się do zastosowania w ciągach komunikacyjnych, narażonych na kontakt z wodą i oblodzenie.</w:t>
      </w:r>
    </w:p>
    <w:p w:rsidR="00BD22A5" w:rsidRDefault="00BD22A5" w:rsidP="002C5A14">
      <w:pPr>
        <w:spacing w:after="0" w:line="240" w:lineRule="auto"/>
        <w:jc w:val="both"/>
      </w:pPr>
      <w:r w:rsidRPr="00AC4B5B">
        <w:t>Elementy należy ułożyć łukowo, wypiętrzając środkową część nawierzchni. Skrajny rząd kostek obniżyć tworząc podłużne koryto odpływowe dla wody.</w:t>
      </w:r>
      <w:r w:rsidR="004F078C" w:rsidRPr="00AC4B5B">
        <w:t xml:space="preserve"> Kładka winna posiadać obustronną balustradę stalową</w:t>
      </w:r>
      <w:r w:rsidR="00AC4B5B" w:rsidRPr="00AC4B5B">
        <w:t>, ocynkowaną</w:t>
      </w:r>
      <w:r w:rsidR="004F078C" w:rsidRPr="00AC4B5B">
        <w:t xml:space="preserve"> z modułów powtarzalnych pokrytych powłoką antykorozyjną, pomalowanych </w:t>
      </w:r>
      <w:r w:rsidR="00825A75">
        <w:t>proszkowo</w:t>
      </w:r>
      <w:r w:rsidR="004F078C" w:rsidRPr="00AC4B5B">
        <w:t>.</w:t>
      </w:r>
    </w:p>
    <w:p w:rsidR="00BC73B4" w:rsidRDefault="00BC73B4" w:rsidP="002C5A14">
      <w:pPr>
        <w:spacing w:after="0" w:line="240" w:lineRule="auto"/>
        <w:jc w:val="both"/>
      </w:pPr>
    </w:p>
    <w:p w:rsidR="00E9556A" w:rsidRDefault="00E9556A" w:rsidP="002C5A14">
      <w:pPr>
        <w:spacing w:after="0" w:line="240" w:lineRule="auto"/>
        <w:jc w:val="both"/>
      </w:pPr>
      <w:r>
        <w:t>Zamówienie obejmuje prace ziemne polegające na wyrównaniu terenu i przygotowaniu pod planowane działania</w:t>
      </w:r>
      <w:r w:rsidR="0028026F">
        <w:t xml:space="preserve"> w oparciu o Inwentaryzację zieleni i projekt nasadzeń</w:t>
      </w:r>
      <w:r>
        <w:t xml:space="preserve">. Zgodnie z projektem usunięciu należy </w:t>
      </w:r>
      <w:r w:rsidR="00A76FFC" w:rsidRPr="00A76FFC">
        <w:t xml:space="preserve">poddać </w:t>
      </w:r>
      <w:r w:rsidRPr="00A76FFC">
        <w:t>drzew</w:t>
      </w:r>
      <w:r w:rsidR="00A76FFC" w:rsidRPr="00A76FFC">
        <w:t xml:space="preserve">a i </w:t>
      </w:r>
      <w:r w:rsidRPr="00A76FFC">
        <w:t>krzew</w:t>
      </w:r>
      <w:r w:rsidR="00A76FFC" w:rsidRPr="00A76FFC">
        <w:t>y wymienione w załączniku do OPZ.</w:t>
      </w:r>
      <w:r w:rsidRPr="00A76FFC">
        <w:t xml:space="preserve"> Braki zieleni należy zrekompensować nasadzeniami wskazanymi w projekcie</w:t>
      </w:r>
      <w:r w:rsidR="002F0F2C">
        <w:t xml:space="preserve"> i inwentaryzacji zieleni</w:t>
      </w:r>
      <w:r w:rsidRPr="00A76FFC">
        <w:t xml:space="preserve">.  </w:t>
      </w:r>
      <w:r>
        <w:t>Plac zabaw otoczony jest nasadzeniami wykonanymi z krzewów Forsycji.</w:t>
      </w:r>
    </w:p>
    <w:p w:rsidR="00C120E0" w:rsidRDefault="00C120E0" w:rsidP="00C120E0">
      <w:pPr>
        <w:spacing w:after="0" w:line="240" w:lineRule="auto"/>
        <w:jc w:val="both"/>
      </w:pPr>
      <w:r>
        <w:t>Do przedmiaru robót polegającej na przekopaniu gruntu istniejącego, zagrabieniu i posianiu trawy należy doliczyć humus materiałowy, który będzie niezbędny do uzupełnień, dowieziony z zewnątrz.</w:t>
      </w:r>
    </w:p>
    <w:p w:rsidR="00E9556A" w:rsidRPr="00F85728" w:rsidRDefault="00E9556A" w:rsidP="002C5A14">
      <w:pPr>
        <w:spacing w:after="0" w:line="240" w:lineRule="auto"/>
        <w:jc w:val="both"/>
      </w:pPr>
      <w:r w:rsidRPr="00F85728">
        <w:t xml:space="preserve">Zamówienie obejmuje wykonanie bindaża na stelażu wykonanym z pręta </w:t>
      </w:r>
      <w:r w:rsidR="00080C6E" w:rsidRPr="00F85728">
        <w:t xml:space="preserve">pokrytego siatką, posadowionego na podłożu betonowym. Bindaż należy </w:t>
      </w:r>
      <w:r w:rsidRPr="00F85728">
        <w:t>obsadz</w:t>
      </w:r>
      <w:r w:rsidR="00080C6E" w:rsidRPr="00F85728">
        <w:t>ić</w:t>
      </w:r>
      <w:r w:rsidR="002F1327" w:rsidRPr="00F85728">
        <w:t xml:space="preserve"> krzewami </w:t>
      </w:r>
      <w:proofErr w:type="spellStart"/>
      <w:r w:rsidR="002F1327" w:rsidRPr="00F85728">
        <w:t>Akebii</w:t>
      </w:r>
      <w:proofErr w:type="spellEnd"/>
      <w:r w:rsidR="002F1327" w:rsidRPr="00F85728">
        <w:t xml:space="preserve"> pię</w:t>
      </w:r>
      <w:r w:rsidRPr="00F85728">
        <w:t xml:space="preserve">ciolistkowej. </w:t>
      </w:r>
      <w:r w:rsidR="00812122" w:rsidRPr="00F85728">
        <w:t>Pod bindażem należy zastosować oświetlenie w postaci opraw kierunkowych, wbudowanych w nawierzchnię alejki.</w:t>
      </w:r>
    </w:p>
    <w:p w:rsidR="00BD22A5" w:rsidRPr="00F85728" w:rsidRDefault="00BD22A5" w:rsidP="004A2016">
      <w:pPr>
        <w:spacing w:after="0"/>
        <w:jc w:val="both"/>
      </w:pPr>
    </w:p>
    <w:p w:rsidR="00063CDD" w:rsidRPr="00F85728" w:rsidRDefault="004F078C" w:rsidP="00CA5B5D">
      <w:pPr>
        <w:spacing w:after="0" w:line="240" w:lineRule="auto"/>
        <w:jc w:val="both"/>
      </w:pPr>
      <w:r w:rsidRPr="00F85728">
        <w:lastRenderedPageBreak/>
        <w:t>Latarnie</w:t>
      </w:r>
      <w:r w:rsidR="00F12C10" w:rsidRPr="00F85728">
        <w:t xml:space="preserve"> w stylu parkowym</w:t>
      </w:r>
      <w:r w:rsidRPr="00F85728">
        <w:t xml:space="preserve"> należy posadowić na słupach stalowych, ocynkowanych, malowan</w:t>
      </w:r>
      <w:r w:rsidR="00D07667" w:rsidRPr="00F85728">
        <w:t xml:space="preserve">ych proszkowo z żeliwną oprawą. </w:t>
      </w:r>
      <w:r w:rsidR="00063CDD" w:rsidRPr="00F85728">
        <w:t>Za pomocą metalowych obejm na słupie oświetleniowym zainstalowana będzie tablica informacyjna o dofinansowaniu o wymiarach 120x80 cm.</w:t>
      </w:r>
    </w:p>
    <w:p w:rsidR="00F85728" w:rsidRPr="00F85728" w:rsidRDefault="00F85728" w:rsidP="007E2FCA">
      <w:pPr>
        <w:spacing w:after="0" w:line="240" w:lineRule="auto"/>
        <w:jc w:val="both"/>
      </w:pPr>
      <w:r w:rsidRPr="00F85728">
        <w:t>W ramach zadania należy zamontować oprawy ze źródłem światła posiadające następujące parametry techniczne:</w:t>
      </w:r>
    </w:p>
    <w:p w:rsidR="00F85728" w:rsidRPr="00F85728" w:rsidRDefault="00F85728" w:rsidP="007E2FCA">
      <w:pPr>
        <w:pStyle w:val="Akapitzlist"/>
        <w:numPr>
          <w:ilvl w:val="0"/>
          <w:numId w:val="6"/>
        </w:numPr>
        <w:spacing w:line="240" w:lineRule="auto"/>
        <w:jc w:val="both"/>
      </w:pPr>
      <w:r w:rsidRPr="00F85728">
        <w:t>Oprawa parkowa z modułem LED o mocy max. 40W Parametry techniczne i konstrukcyjne</w:t>
      </w:r>
    </w:p>
    <w:p w:rsidR="00F85728" w:rsidRPr="00F85728" w:rsidRDefault="00F85728" w:rsidP="007E2FCA">
      <w:pPr>
        <w:pStyle w:val="Akapitzlist"/>
        <w:numPr>
          <w:ilvl w:val="1"/>
          <w:numId w:val="6"/>
        </w:numPr>
        <w:spacing w:line="240" w:lineRule="auto"/>
        <w:jc w:val="both"/>
      </w:pPr>
      <w:r w:rsidRPr="00F85728">
        <w:t>Klasa odporności na zanieczyszczenia i wilgoć min. IP 65</w:t>
      </w:r>
    </w:p>
    <w:p w:rsidR="00F85728" w:rsidRPr="00F85728" w:rsidRDefault="00F85728" w:rsidP="007E2FCA">
      <w:pPr>
        <w:pStyle w:val="Akapitzlist"/>
        <w:numPr>
          <w:ilvl w:val="0"/>
          <w:numId w:val="6"/>
        </w:numPr>
        <w:spacing w:line="240" w:lineRule="auto"/>
        <w:jc w:val="both"/>
      </w:pPr>
      <w:r w:rsidRPr="00F85728">
        <w:t>Parametry eksploatacyjne</w:t>
      </w:r>
    </w:p>
    <w:p w:rsidR="00F85728" w:rsidRPr="00F85728" w:rsidRDefault="00F85728" w:rsidP="007E2FCA">
      <w:pPr>
        <w:pStyle w:val="Akapitzlist"/>
        <w:numPr>
          <w:ilvl w:val="1"/>
          <w:numId w:val="6"/>
        </w:numPr>
        <w:spacing w:line="240" w:lineRule="auto"/>
        <w:jc w:val="both"/>
      </w:pPr>
      <w:r w:rsidRPr="00F85728">
        <w:t xml:space="preserve">Całkowity strumień świetlny:  min. 5000 Lm </w:t>
      </w:r>
    </w:p>
    <w:p w:rsidR="00F85728" w:rsidRPr="00F85728" w:rsidRDefault="00F85728" w:rsidP="007E2FCA">
      <w:pPr>
        <w:pStyle w:val="Akapitzlist"/>
        <w:numPr>
          <w:ilvl w:val="1"/>
          <w:numId w:val="6"/>
        </w:numPr>
        <w:spacing w:line="240" w:lineRule="auto"/>
        <w:jc w:val="both"/>
      </w:pPr>
      <w:r w:rsidRPr="00F85728">
        <w:t>Skuteczność świetlna min. 120 Lm/W</w:t>
      </w:r>
    </w:p>
    <w:p w:rsidR="00F85728" w:rsidRPr="00F85728" w:rsidRDefault="00F85728" w:rsidP="007E2FCA">
      <w:pPr>
        <w:pStyle w:val="Akapitzlist"/>
        <w:numPr>
          <w:ilvl w:val="1"/>
          <w:numId w:val="6"/>
        </w:numPr>
        <w:spacing w:line="240" w:lineRule="auto"/>
        <w:jc w:val="both"/>
      </w:pPr>
      <w:r w:rsidRPr="00F85728">
        <w:t>Trwałość źródła światła – minimum 80.000 h</w:t>
      </w:r>
    </w:p>
    <w:p w:rsidR="00F85728" w:rsidRPr="00F85728" w:rsidRDefault="00F85728" w:rsidP="007E2FCA">
      <w:pPr>
        <w:pStyle w:val="Akapitzlist"/>
        <w:numPr>
          <w:ilvl w:val="1"/>
          <w:numId w:val="6"/>
        </w:numPr>
        <w:spacing w:line="240" w:lineRule="auto"/>
        <w:jc w:val="both"/>
      </w:pPr>
      <w:r w:rsidRPr="00F85728">
        <w:t>spadek strumienia świetlnego po 80.000 h eksploatacji, nie więcej niż 40%,</w:t>
      </w:r>
    </w:p>
    <w:p w:rsidR="00F85728" w:rsidRPr="00F85728" w:rsidRDefault="00F85728" w:rsidP="007E2FCA">
      <w:pPr>
        <w:pStyle w:val="Akapitzlist"/>
        <w:numPr>
          <w:ilvl w:val="1"/>
          <w:numId w:val="6"/>
        </w:numPr>
        <w:spacing w:line="240" w:lineRule="auto"/>
        <w:jc w:val="both"/>
      </w:pPr>
      <w:r w:rsidRPr="00F85728">
        <w:t>temperatura barwowa 4000K ≤ x ≥ 4500K ,</w:t>
      </w:r>
    </w:p>
    <w:p w:rsidR="00F85728" w:rsidRPr="00F85728" w:rsidRDefault="00F85728" w:rsidP="007E2FCA">
      <w:pPr>
        <w:pStyle w:val="Akapitzlist"/>
        <w:numPr>
          <w:ilvl w:val="1"/>
          <w:numId w:val="6"/>
        </w:numPr>
        <w:spacing w:line="240" w:lineRule="auto"/>
        <w:jc w:val="both"/>
      </w:pPr>
      <w:r w:rsidRPr="00F85728">
        <w:t>stopień ochrony IK – IK08, klasa odporności przeciwporażeniowej – II,</w:t>
      </w:r>
    </w:p>
    <w:p w:rsidR="00F85728" w:rsidRPr="00F85728" w:rsidRDefault="00F85728" w:rsidP="007E2FCA">
      <w:pPr>
        <w:pStyle w:val="Akapitzlist"/>
        <w:numPr>
          <w:ilvl w:val="1"/>
          <w:numId w:val="6"/>
        </w:numPr>
        <w:spacing w:line="240" w:lineRule="auto"/>
        <w:jc w:val="both"/>
      </w:pPr>
      <w:r w:rsidRPr="00F85728">
        <w:t>Lampy winny posiadać zabezpieczenie przez przepięciami</w:t>
      </w:r>
    </w:p>
    <w:p w:rsidR="00F85728" w:rsidRPr="00F85728" w:rsidRDefault="00F85728" w:rsidP="007E2FCA">
      <w:pPr>
        <w:pStyle w:val="Akapitzlist"/>
        <w:numPr>
          <w:ilvl w:val="1"/>
          <w:numId w:val="6"/>
        </w:numPr>
        <w:spacing w:line="240" w:lineRule="auto"/>
        <w:jc w:val="both"/>
      </w:pPr>
      <w:r w:rsidRPr="00F85728">
        <w:t>Zakres temperatury pracy oprawy: min. od -40</w:t>
      </w:r>
      <w:r w:rsidRPr="00F85728">
        <w:rPr>
          <w:vertAlign w:val="superscript"/>
        </w:rPr>
        <w:t>o</w:t>
      </w:r>
      <w:r w:rsidRPr="00F85728">
        <w:t>C do 50</w:t>
      </w:r>
      <w:r w:rsidRPr="00F85728">
        <w:rPr>
          <w:vertAlign w:val="superscript"/>
        </w:rPr>
        <w:t>o</w:t>
      </w:r>
      <w:r w:rsidRPr="00F85728">
        <w:t>C</w:t>
      </w:r>
    </w:p>
    <w:p w:rsidR="00F85728" w:rsidRPr="00F85728" w:rsidRDefault="00F85728" w:rsidP="007E2FCA">
      <w:pPr>
        <w:pStyle w:val="Akapitzlist"/>
        <w:numPr>
          <w:ilvl w:val="0"/>
          <w:numId w:val="6"/>
        </w:numPr>
        <w:spacing w:line="240" w:lineRule="auto"/>
        <w:jc w:val="both"/>
      </w:pPr>
      <w:r w:rsidRPr="00F85728">
        <w:t>Gwarancja producenta min. 5 lat na całość oprawy z elektronicznym układem zasilającym włącznie.</w:t>
      </w:r>
    </w:p>
    <w:p w:rsidR="00F85728" w:rsidRPr="00F85728" w:rsidRDefault="00F85728" w:rsidP="007E2FCA">
      <w:pPr>
        <w:pStyle w:val="Akapitzlist"/>
        <w:numPr>
          <w:ilvl w:val="0"/>
          <w:numId w:val="6"/>
        </w:numPr>
        <w:spacing w:line="240" w:lineRule="auto"/>
        <w:jc w:val="both"/>
      </w:pPr>
      <w:r w:rsidRPr="00F85728">
        <w:t xml:space="preserve">Lampa winna posiadać układ sterowniczy dający możliwość w godzinach nocnych (23.00-5.00) redukcję </w:t>
      </w:r>
      <w:r w:rsidR="00197D7A">
        <w:t>strumienia świetlnego oprawy o 4</w:t>
      </w:r>
      <w:r w:rsidRPr="00F85728">
        <w:t>0%.</w:t>
      </w:r>
    </w:p>
    <w:p w:rsidR="00F85728" w:rsidRDefault="00F85728" w:rsidP="00D42DA1">
      <w:pPr>
        <w:spacing w:after="0" w:line="240" w:lineRule="auto"/>
        <w:jc w:val="both"/>
      </w:pPr>
      <w:r w:rsidRPr="00F85728">
        <w:t>Szafka oświetleniowa winna mieć sterowanie oświetleniem za pomocą zegara astronomicznego – jako całonocne i północne.   Oprawy, które w godzinach nocnych będą wyłączane zostan</w:t>
      </w:r>
      <w:r w:rsidR="009353EA">
        <w:t>ie</w:t>
      </w:r>
      <w:r w:rsidRPr="00F85728">
        <w:t xml:space="preserve"> wskazane wykonawcy na etapie realizacji.</w:t>
      </w:r>
    </w:p>
    <w:p w:rsidR="00075709" w:rsidRDefault="00075709" w:rsidP="00D42DA1">
      <w:pPr>
        <w:spacing w:after="0" w:line="240" w:lineRule="auto"/>
        <w:jc w:val="both"/>
      </w:pPr>
      <w:r w:rsidRPr="008278EC">
        <w:t xml:space="preserve">Po rozstrzygnięciu postępowania </w:t>
      </w:r>
      <w:r w:rsidR="00D42DA1">
        <w:t>Z</w:t>
      </w:r>
      <w:r w:rsidRPr="008278EC">
        <w:t xml:space="preserve">amawiający złoży wniosek o wydanie aktualnych warunków przyłączeniowych. </w:t>
      </w:r>
    </w:p>
    <w:p w:rsidR="00D42DA1" w:rsidRDefault="00D42DA1" w:rsidP="00D42DA1">
      <w:pPr>
        <w:spacing w:after="0" w:line="240" w:lineRule="auto"/>
        <w:jc w:val="both"/>
      </w:pPr>
    </w:p>
    <w:p w:rsidR="00D77D96" w:rsidRPr="00F85728" w:rsidRDefault="00F12C10" w:rsidP="00D42DA1">
      <w:pPr>
        <w:spacing w:after="0" w:line="240" w:lineRule="auto"/>
        <w:jc w:val="both"/>
      </w:pPr>
      <w:r w:rsidRPr="00F85728">
        <w:t>Kosze na śmieci  w stylu parkowym na słupie żeliwnym z obudową kosza ze stali ocynkowanej.  Ławki posiadać winny konstrukcję z odlewu żeliwnego z siedziskiem z drewna pokrytego lakierobejcą.</w:t>
      </w:r>
    </w:p>
    <w:p w:rsidR="00D42DA1" w:rsidRDefault="00D42DA1" w:rsidP="00842FB2">
      <w:pPr>
        <w:spacing w:after="0" w:line="240" w:lineRule="auto"/>
        <w:jc w:val="both"/>
      </w:pPr>
    </w:p>
    <w:p w:rsidR="00C156AA" w:rsidRPr="00F85728" w:rsidRDefault="00063CDD" w:rsidP="00842FB2">
      <w:pPr>
        <w:spacing w:after="0" w:line="240" w:lineRule="auto"/>
        <w:jc w:val="both"/>
      </w:pPr>
      <w:r w:rsidRPr="00F85728">
        <w:t>Zamówienie obejmuje w</w:t>
      </w:r>
      <w:r w:rsidR="00696A60" w:rsidRPr="00F85728">
        <w:t xml:space="preserve">ykonanie monitoringu wizyjnego. </w:t>
      </w:r>
      <w:r w:rsidR="00C156AA" w:rsidRPr="00F85728">
        <w:t xml:space="preserve">Monitoring wizyjny parku na dz. nr 234/7 </w:t>
      </w:r>
      <w:proofErr w:type="spellStart"/>
      <w:r w:rsidR="00C156AA" w:rsidRPr="00F85728">
        <w:t>obr</w:t>
      </w:r>
      <w:proofErr w:type="spellEnd"/>
      <w:r w:rsidR="00C156AA" w:rsidRPr="00F85728">
        <w:t>. 004 Karlino projektuje się jako mobilny system czterech kamer bezprzewodowych HD.</w:t>
      </w:r>
    </w:p>
    <w:p w:rsidR="00C156AA" w:rsidRPr="00F85728" w:rsidRDefault="00C156AA" w:rsidP="00842FB2">
      <w:pPr>
        <w:spacing w:after="0" w:line="240" w:lineRule="auto"/>
        <w:jc w:val="both"/>
      </w:pPr>
      <w:r w:rsidRPr="00F85728">
        <w:t>Specyfikacja kamery:</w:t>
      </w:r>
    </w:p>
    <w:p w:rsidR="00C156AA" w:rsidRPr="00F85728" w:rsidRDefault="00C156AA" w:rsidP="00842FB2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F85728">
        <w:rPr>
          <w:rFonts w:cs="ClearSans"/>
        </w:rPr>
        <w:t>Rozdzielczość</w:t>
      </w:r>
      <w:r w:rsidR="008A589D" w:rsidRPr="00F85728">
        <w:rPr>
          <w:rFonts w:cs="ClearSans"/>
        </w:rPr>
        <w:t xml:space="preserve"> minimum</w:t>
      </w:r>
      <w:r w:rsidRPr="00F85728">
        <w:rPr>
          <w:rFonts w:cs="ClearSans"/>
        </w:rPr>
        <w:t>: Full HD 1920x1080 i 720p</w:t>
      </w:r>
    </w:p>
    <w:p w:rsidR="00C156AA" w:rsidRPr="00F85728" w:rsidRDefault="00C156AA" w:rsidP="00842FB2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F85728">
        <w:rPr>
          <w:rFonts w:cs="ClearSans"/>
        </w:rPr>
        <w:t xml:space="preserve">Zoom optyczny </w:t>
      </w:r>
      <w:r w:rsidR="00F75871" w:rsidRPr="00F85728">
        <w:rPr>
          <w:rFonts w:cs="ClearSans"/>
        </w:rPr>
        <w:t>minimum</w:t>
      </w:r>
      <w:r w:rsidRPr="00F85728">
        <w:rPr>
          <w:rFonts w:cs="ClearSans"/>
        </w:rPr>
        <w:t>x20</w:t>
      </w:r>
    </w:p>
    <w:p w:rsidR="00C156AA" w:rsidRPr="00F85728" w:rsidRDefault="00C156AA" w:rsidP="00842FB2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F85728">
        <w:rPr>
          <w:rFonts w:cs="ClearSans"/>
        </w:rPr>
        <w:t>Praca 24h</w:t>
      </w:r>
    </w:p>
    <w:p w:rsidR="00C156AA" w:rsidRPr="00F85728" w:rsidRDefault="00C156AA" w:rsidP="00842FB2">
      <w:pPr>
        <w:pStyle w:val="Akapitzlist"/>
        <w:numPr>
          <w:ilvl w:val="0"/>
          <w:numId w:val="2"/>
        </w:numPr>
        <w:spacing w:after="0" w:line="240" w:lineRule="auto"/>
        <w:jc w:val="both"/>
      </w:pPr>
      <w:proofErr w:type="spellStart"/>
      <w:r w:rsidRPr="00F85728">
        <w:rPr>
          <w:rFonts w:cs="ClearSans"/>
        </w:rPr>
        <w:t>M</w:t>
      </w:r>
      <w:r w:rsidR="007C6213" w:rsidRPr="00F85728">
        <w:rPr>
          <w:rFonts w:cs="ClearSans"/>
        </w:rPr>
        <w:t>iminalny</w:t>
      </w:r>
      <w:proofErr w:type="spellEnd"/>
      <w:r w:rsidRPr="00F85728">
        <w:rPr>
          <w:rFonts w:cs="ClearSans"/>
        </w:rPr>
        <w:t xml:space="preserve"> kąt widzenia obiektywu 52° </w:t>
      </w:r>
    </w:p>
    <w:p w:rsidR="00C156AA" w:rsidRPr="00F85728" w:rsidRDefault="00C156AA" w:rsidP="00842FB2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F85728">
        <w:rPr>
          <w:rFonts w:cs="ClearSans"/>
        </w:rPr>
        <w:t>Zdalny podgląd bezprzewodowy oraz zgrywanie materiałów</w:t>
      </w:r>
    </w:p>
    <w:p w:rsidR="00C156AA" w:rsidRPr="00F85728" w:rsidRDefault="00F75871" w:rsidP="00842FB2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F85728">
        <w:rPr>
          <w:rFonts w:cs="ClearSans"/>
        </w:rPr>
        <w:t xml:space="preserve">Minimum </w:t>
      </w:r>
      <w:r w:rsidR="00C156AA" w:rsidRPr="00F85728">
        <w:rPr>
          <w:rFonts w:cs="ClearSans"/>
        </w:rPr>
        <w:t>128GB pamięci wewnętrznej z możliwością rozszerzenia</w:t>
      </w:r>
    </w:p>
    <w:p w:rsidR="00C156AA" w:rsidRPr="00F85728" w:rsidRDefault="00C156AA" w:rsidP="00842FB2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F85728">
        <w:rPr>
          <w:rFonts w:cs="ClearSans"/>
        </w:rPr>
        <w:t xml:space="preserve">Rejestracja obrazu </w:t>
      </w:r>
    </w:p>
    <w:p w:rsidR="00C156AA" w:rsidRPr="00F85728" w:rsidRDefault="00C156AA" w:rsidP="00842FB2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F85728">
        <w:rPr>
          <w:rFonts w:cs="ClearSans"/>
        </w:rPr>
        <w:t>Detekcja</w:t>
      </w:r>
    </w:p>
    <w:p w:rsidR="00C156AA" w:rsidRPr="00F85728" w:rsidRDefault="00C156AA" w:rsidP="00842FB2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F85728">
        <w:rPr>
          <w:rFonts w:cs="ClearSans"/>
        </w:rPr>
        <w:t>Bezprzewodowa współpracuje z telefonami, tabletami</w:t>
      </w:r>
    </w:p>
    <w:p w:rsidR="00C156AA" w:rsidRPr="00F85728" w:rsidRDefault="00C156AA" w:rsidP="00842FB2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F85728">
        <w:rPr>
          <w:rFonts w:cs="ClearSans"/>
        </w:rPr>
        <w:t>Obudowa: klasa szczelności IP66</w:t>
      </w:r>
    </w:p>
    <w:p w:rsidR="00C156AA" w:rsidRPr="00F85728" w:rsidRDefault="00C156AA" w:rsidP="00842FB2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F85728">
        <w:rPr>
          <w:rFonts w:cs="ClearSans"/>
        </w:rPr>
        <w:t>Temperatura działania od -20 do +55 ° C</w:t>
      </w:r>
    </w:p>
    <w:p w:rsidR="00C156AA" w:rsidRPr="00F85728" w:rsidRDefault="00C156AA" w:rsidP="00842FB2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F85728">
        <w:rPr>
          <w:rFonts w:cs="ClearSans"/>
        </w:rPr>
        <w:t xml:space="preserve">Zintegrowany rejestrator z dyskiem </w:t>
      </w:r>
      <w:r w:rsidR="00F75871" w:rsidRPr="00F85728">
        <w:rPr>
          <w:rFonts w:cs="ClearSans"/>
        </w:rPr>
        <w:t xml:space="preserve">minimum </w:t>
      </w:r>
      <w:r w:rsidRPr="00F85728">
        <w:rPr>
          <w:rFonts w:cs="ClearSans"/>
        </w:rPr>
        <w:t>1Tb.</w:t>
      </w:r>
    </w:p>
    <w:p w:rsidR="00C156AA" w:rsidRPr="00F85728" w:rsidRDefault="00C156AA" w:rsidP="00842FB2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C156AA" w:rsidRPr="00F85728" w:rsidRDefault="00C156AA" w:rsidP="00842FB2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F85728">
        <w:rPr>
          <w:rFonts w:asciiTheme="minorHAnsi" w:hAnsiTheme="minorHAnsi"/>
          <w:sz w:val="22"/>
          <w:szCs w:val="22"/>
        </w:rPr>
        <w:t>Zastosowany system mobilny z bezprzewodową kamerą z własnym, wewnętrznym zasilaniem oraz nagrywaniem video. System mobilny posiada</w:t>
      </w:r>
      <w:r w:rsidR="00D42DA1">
        <w:rPr>
          <w:rFonts w:asciiTheme="minorHAnsi" w:hAnsiTheme="minorHAnsi"/>
          <w:sz w:val="22"/>
          <w:szCs w:val="22"/>
        </w:rPr>
        <w:t>ć musi</w:t>
      </w:r>
      <w:r w:rsidRPr="00F85728">
        <w:rPr>
          <w:rFonts w:asciiTheme="minorHAnsi" w:hAnsiTheme="minorHAnsi"/>
          <w:sz w:val="22"/>
          <w:szCs w:val="22"/>
        </w:rPr>
        <w:t xml:space="preserve"> wbudowany akumulator zapewniający zasilanie w czasie pracy kamery. Zamontowane kamery na słupie oświetleniowym w ciągu godzin nocnych będą korzystać z zasilania oświetlenia w celu doładowania akumulatora co umożliwi ciągłą 24-godzinną pracę urządzenia.</w:t>
      </w:r>
    </w:p>
    <w:p w:rsidR="00C156AA" w:rsidRPr="00F85728" w:rsidRDefault="00C156AA" w:rsidP="00842FB2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F85728">
        <w:rPr>
          <w:rFonts w:asciiTheme="minorHAnsi" w:hAnsiTheme="minorHAnsi"/>
          <w:sz w:val="22"/>
          <w:szCs w:val="22"/>
        </w:rPr>
        <w:lastRenderedPageBreak/>
        <w:t xml:space="preserve">Zamontowane kamery będą gotowe do natychmiastowego montażu bez potrzeby dodatkowego ustawiania, oprogramowania czy innych urządzeń. System automatycznie zapisuje obrazy do własnej pamięci i utrzymuje je przez okres 30-90 dni. Zastosowana rozdzielczość kamery IP Full HD umożliwia precyzyjne zarejestrowanie wydarzeń. Przy zastosowaniu zoomu optycznego x20 zostaje zachowana czytelność obrazu do 200 m, która pozwala na określenie istotnych informacji z miejsca zdarzenia. Tryb nocny umożliwia stosowanie urządzenia w dzień i w nocy. System monitoringu wyposażono w akumulator. Akumulator może być ładowany nawet w bardzo niskich temperaturach. Zakres temperatury pracy to -20°C +55°C. Żywotność akumulatora liczona przy spadku pojemności o 20% to </w:t>
      </w:r>
      <w:r w:rsidR="00F75871" w:rsidRPr="00F85728">
        <w:rPr>
          <w:rFonts w:asciiTheme="minorHAnsi" w:hAnsiTheme="minorHAnsi"/>
          <w:sz w:val="22"/>
          <w:szCs w:val="22"/>
        </w:rPr>
        <w:t xml:space="preserve">minimum </w:t>
      </w:r>
      <w:r w:rsidRPr="00F85728">
        <w:rPr>
          <w:rFonts w:asciiTheme="minorHAnsi" w:hAnsiTheme="minorHAnsi"/>
          <w:sz w:val="22"/>
          <w:szCs w:val="22"/>
        </w:rPr>
        <w:t>3000 cykli ładowań.</w:t>
      </w:r>
    </w:p>
    <w:p w:rsidR="00C156AA" w:rsidRPr="00F85728" w:rsidRDefault="00C156AA" w:rsidP="00776726">
      <w:pPr>
        <w:spacing w:after="0"/>
        <w:jc w:val="both"/>
      </w:pPr>
    </w:p>
    <w:p w:rsidR="002C5A14" w:rsidRDefault="002C5A14" w:rsidP="002C5A14">
      <w:pPr>
        <w:spacing w:after="0" w:line="240" w:lineRule="auto"/>
        <w:jc w:val="both"/>
      </w:pPr>
      <w:r w:rsidRPr="00F85728">
        <w:t xml:space="preserve">Zamówienie obejmuje również </w:t>
      </w:r>
      <w:r w:rsidR="00E0169E" w:rsidRPr="00F85728">
        <w:t>w</w:t>
      </w:r>
      <w:r w:rsidRPr="00F85728">
        <w:t xml:space="preserve">ykonanie </w:t>
      </w:r>
      <w:r w:rsidR="00E0169E" w:rsidRPr="00F85728">
        <w:t>przyłączy pod</w:t>
      </w:r>
      <w:r w:rsidRPr="00F85728">
        <w:t xml:space="preserve"> instalację</w:t>
      </w:r>
      <w:r w:rsidR="00E0169E" w:rsidRPr="00F85728">
        <w:t xml:space="preserve"> oświetleniową punktową </w:t>
      </w:r>
      <w:r w:rsidRPr="00F85728">
        <w:t>rzeźby plenerowej przedstawiającej postaci sylwetki pięciu gęsi ustawionych liniowo w kolejnych fazach wzlotu.</w:t>
      </w:r>
      <w:r w:rsidR="00E0169E" w:rsidRPr="00F85728">
        <w:t xml:space="preserve"> Wykonanie rzeźby i jej montaż będzie objęte o</w:t>
      </w:r>
      <w:r w:rsidR="003E7ADE" w:rsidRPr="00F85728">
        <w:t>drębn</w:t>
      </w:r>
      <w:r w:rsidR="00E0169E" w:rsidRPr="00F85728">
        <w:t>ym</w:t>
      </w:r>
      <w:r w:rsidR="003A0398" w:rsidRPr="00F85728">
        <w:t xml:space="preserve"> postępowaniem</w:t>
      </w:r>
      <w:r w:rsidRPr="00F85728">
        <w:t>.</w:t>
      </w:r>
    </w:p>
    <w:p w:rsidR="00075709" w:rsidRDefault="00075709" w:rsidP="00075709">
      <w:pPr>
        <w:spacing w:after="0" w:line="240" w:lineRule="auto"/>
        <w:jc w:val="both"/>
      </w:pPr>
    </w:p>
    <w:p w:rsidR="00D33408" w:rsidRPr="00F85728" w:rsidRDefault="00D33408">
      <w:r w:rsidRPr="00F85728">
        <w:br w:type="page"/>
      </w:r>
    </w:p>
    <w:p w:rsidR="00D33408" w:rsidRPr="00F85728" w:rsidRDefault="00D33408">
      <w:pPr>
        <w:sectPr w:rsidR="00D33408" w:rsidRPr="00F8572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6FFC" w:rsidRDefault="00A76FFC"/>
    <w:p w:rsidR="00A76FFC" w:rsidRDefault="00A76FFC" w:rsidP="00A76FFC">
      <w:pPr>
        <w:spacing w:after="0" w:line="240" w:lineRule="auto"/>
        <w:jc w:val="right"/>
      </w:pPr>
      <w:r>
        <w:t>Załącznik do OPZ</w:t>
      </w:r>
    </w:p>
    <w:p w:rsidR="00A76FFC" w:rsidRDefault="00A76FFC" w:rsidP="00A76FFC">
      <w:pPr>
        <w:spacing w:after="0" w:line="240" w:lineRule="auto"/>
      </w:pPr>
      <w:r>
        <w:t>Wyszczególnienie drzew i krzewów do usunięcia.</w:t>
      </w:r>
    </w:p>
    <w:p w:rsidR="00A76FFC" w:rsidRDefault="00A76FFC" w:rsidP="00A76FFC">
      <w:pPr>
        <w:spacing w:after="0" w:line="240" w:lineRule="auto"/>
      </w:pPr>
    </w:p>
    <w:p w:rsidR="00A76FFC" w:rsidRDefault="00A76FFC" w:rsidP="00C16560">
      <w:pPr>
        <w:spacing w:after="0" w:line="240" w:lineRule="auto"/>
        <w:jc w:val="both"/>
      </w:pPr>
      <w:r>
        <w:t>Zgodnie z Inwentaryzacją przyrodniczą z marca 2008 r. do usunięcia wyznaczono zieleń wymienioną w pozycjach od 13 do 26 oraz 30 Zestawienia tabelarycznego istniejącego drzewostanu na terenie Parku Miejskiego w Karlinie.</w:t>
      </w:r>
    </w:p>
    <w:p w:rsidR="00A76FFC" w:rsidRDefault="00A76FFC" w:rsidP="00C16560">
      <w:pPr>
        <w:spacing w:after="0" w:line="240" w:lineRule="auto"/>
        <w:jc w:val="both"/>
      </w:pPr>
      <w:r>
        <w:t>Wyciąg  z tabeli wskazujący rośliny do usunięcia przedstawia się następująco</w:t>
      </w:r>
      <w:r w:rsidR="000D4B46">
        <w:t xml:space="preserve"> (dodano kolumnę</w:t>
      </w:r>
      <w:r w:rsidR="00FE2C44">
        <w:t xml:space="preserve"> opisującą ilość sztuk</w:t>
      </w:r>
      <w:r w:rsidR="00D33408">
        <w:t xml:space="preserve"> i obwód</w:t>
      </w:r>
      <w:r w:rsidR="00FE2C44">
        <w:t xml:space="preserve"> roślin na dzień 01.12.2020 r.</w:t>
      </w:r>
      <w:r w:rsidR="00B0340E">
        <w:t xml:space="preserve"> wraz z dodatkowymi adnotacja</w:t>
      </w:r>
      <w:r w:rsidR="00D33408">
        <w:t>mi</w:t>
      </w:r>
      <w:r w:rsidR="00FE2C44">
        <w:t>)</w:t>
      </w:r>
      <w:r w:rsidR="002E0430">
        <w:t>.</w:t>
      </w:r>
    </w:p>
    <w:p w:rsidR="002E0430" w:rsidRDefault="002E0430" w:rsidP="00C16560">
      <w:pPr>
        <w:spacing w:after="0" w:line="240" w:lineRule="auto"/>
        <w:jc w:val="both"/>
      </w:pPr>
      <w:r>
        <w:t>Gmina Karlino wystąpiła do Zachodniopomorskiego Wojewódzkiego Konserwatora Zabytków w Szczecinie</w:t>
      </w:r>
      <w:r w:rsidR="00BD6A13">
        <w:t xml:space="preserve"> </w:t>
      </w:r>
      <w:r>
        <w:t>z wnioskami o usunięcie drzew i krzewów wska</w:t>
      </w:r>
      <w:r w:rsidR="00340909">
        <w:t xml:space="preserve">zanych w niniejszym załączniku. </w:t>
      </w:r>
      <w:r>
        <w:t xml:space="preserve">Jeśli w trakcie robót okaże się, że inne drzewa lub krzewy stanowią zagrożenie, są chore lub ich pokrój uniemożliwia wykonanie inwestycji, Wykonawca musi wystąpić do Konserwatora Zabytków z wnioskami o usunięcie drzew i krzewów we własnym zakresie. </w:t>
      </w:r>
    </w:p>
    <w:p w:rsidR="00C16560" w:rsidRDefault="002E0430" w:rsidP="00C16560">
      <w:pPr>
        <w:spacing w:after="0" w:line="240" w:lineRule="auto"/>
        <w:jc w:val="both"/>
      </w:pPr>
      <w:r>
        <w:t xml:space="preserve">Ponadto </w:t>
      </w:r>
      <w:r w:rsidRPr="002E0430">
        <w:t>Zamawiający dopuszcza możliwość wyboru przez Wykonawcę</w:t>
      </w:r>
      <w:r>
        <w:t xml:space="preserve"> </w:t>
      </w:r>
      <w:r w:rsidRPr="002E0430">
        <w:t>odmian</w:t>
      </w:r>
      <w:r>
        <w:t xml:space="preserve"> nasadzeń</w:t>
      </w:r>
      <w:r w:rsidRPr="002E0430">
        <w:t>, o ile nie została wskazana w opisie konkretna odmiana.</w:t>
      </w:r>
      <w:r w:rsidR="00C16560">
        <w:t xml:space="preserve"> </w:t>
      </w:r>
    </w:p>
    <w:p w:rsidR="0057007E" w:rsidRDefault="00F030CB" w:rsidP="00C16560">
      <w:pPr>
        <w:spacing w:after="0" w:line="240" w:lineRule="auto"/>
        <w:jc w:val="both"/>
      </w:pPr>
      <w:r>
        <w:t>G</w:t>
      </w:r>
      <w:r w:rsidR="0057007E">
        <w:t>warancja Wykonawcy nie obejmuje a</w:t>
      </w:r>
      <w:r w:rsidR="0057007E" w:rsidRPr="00321D3F">
        <w:t>kt</w:t>
      </w:r>
      <w:r w:rsidR="0057007E">
        <w:t>ów wandalizmu</w:t>
      </w:r>
      <w:r w:rsidR="009B49B9">
        <w:t xml:space="preserve"> dokonanych na </w:t>
      </w:r>
      <w:r w:rsidR="00474A9A">
        <w:t xml:space="preserve">nasadzonej </w:t>
      </w:r>
      <w:r w:rsidR="009B49B9">
        <w:t>zieleni</w:t>
      </w:r>
      <w:r w:rsidR="0057007E">
        <w:t xml:space="preserve"> i kradzieży</w:t>
      </w:r>
      <w:r w:rsidR="0057007E" w:rsidRPr="00321D3F">
        <w:t xml:space="preserve"> </w:t>
      </w:r>
      <w:r w:rsidR="0057007E">
        <w:t>wykonanych nasadzeń</w:t>
      </w:r>
      <w:r w:rsidR="008A5860">
        <w:t>, ale</w:t>
      </w:r>
      <w:r w:rsidR="008A5860" w:rsidRPr="008A5860">
        <w:t xml:space="preserve"> </w:t>
      </w:r>
      <w:r w:rsidR="00C16560">
        <w:t xml:space="preserve">przez </w:t>
      </w:r>
      <w:r w:rsidR="008A5860" w:rsidRPr="008A5860">
        <w:t xml:space="preserve">cały okres gwarancji </w:t>
      </w:r>
      <w:r w:rsidR="00C16560">
        <w:t xml:space="preserve">Wykonawca zobowiązany jest do </w:t>
      </w:r>
      <w:r w:rsidR="008A5860" w:rsidRPr="008A5860">
        <w:t>pielęgnacj</w:t>
      </w:r>
      <w:r w:rsidR="00C16560">
        <w:t>i</w:t>
      </w:r>
      <w:r w:rsidR="008A5860" w:rsidRPr="008A5860">
        <w:t xml:space="preserve"> nasadzonej roślinności</w:t>
      </w:r>
      <w:r w:rsidR="0057007E">
        <w:t>.</w:t>
      </w:r>
      <w:r w:rsidR="005659CA">
        <w:t xml:space="preserve"> </w:t>
      </w:r>
      <w:r w:rsidR="005659CA" w:rsidRPr="005659CA">
        <w:t>Pielęgnacja ma zapewnić przede wszystkim zachowanie cennego drzewostan</w:t>
      </w:r>
      <w:r w:rsidR="005659CA">
        <w:t>u</w:t>
      </w:r>
      <w:r w:rsidR="005659CA" w:rsidRPr="005659CA">
        <w:t xml:space="preserve"> znacznych rozmiarów, tworzenie dogodnych warunków bytowania roślin i zwierząt oraz bezpieczne korzystanie z terenu parku.</w:t>
      </w:r>
    </w:p>
    <w:p w:rsidR="008A5860" w:rsidRPr="00F85728" w:rsidRDefault="008A5860" w:rsidP="00C16560">
      <w:pPr>
        <w:spacing w:after="0" w:line="240" w:lineRule="auto"/>
        <w:jc w:val="both"/>
      </w:pPr>
      <w:r w:rsidRPr="008A5860">
        <w:t>Zagospodarowanie drewna powstałego przy wycince drzew i krzewów leży po stronie Wykonawcy.</w:t>
      </w:r>
    </w:p>
    <w:p w:rsidR="00A76FFC" w:rsidRDefault="00A76FFC" w:rsidP="00A76FFC">
      <w:pPr>
        <w:spacing w:after="0" w:line="240" w:lineRule="auto"/>
      </w:pPr>
    </w:p>
    <w:p w:rsidR="00A76FFC" w:rsidRDefault="00A76FFC" w:rsidP="00A76FFC">
      <w:pPr>
        <w:spacing w:after="0" w:line="240" w:lineRule="auto"/>
      </w:pPr>
    </w:p>
    <w:tbl>
      <w:tblPr>
        <w:tblStyle w:val="Tabela-Siatka"/>
        <w:tblW w:w="12866" w:type="dxa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992"/>
        <w:gridCol w:w="851"/>
        <w:gridCol w:w="708"/>
        <w:gridCol w:w="592"/>
        <w:gridCol w:w="1393"/>
        <w:gridCol w:w="892"/>
        <w:gridCol w:w="1376"/>
        <w:gridCol w:w="1701"/>
        <w:gridCol w:w="1701"/>
      </w:tblGrid>
      <w:tr w:rsidR="00D33408" w:rsidTr="001D6AC5">
        <w:tc>
          <w:tcPr>
            <w:tcW w:w="1101" w:type="dxa"/>
          </w:tcPr>
          <w:p w:rsidR="00D33408" w:rsidRDefault="00D33408" w:rsidP="00A76FFC">
            <w:r>
              <w:t>Numer pozycji</w:t>
            </w:r>
          </w:p>
        </w:tc>
        <w:tc>
          <w:tcPr>
            <w:tcW w:w="1559" w:type="dxa"/>
          </w:tcPr>
          <w:p w:rsidR="00D33408" w:rsidRDefault="00D33408" w:rsidP="00A76FFC">
            <w:r>
              <w:t>Gatunek (rodzaj)</w:t>
            </w:r>
          </w:p>
        </w:tc>
        <w:tc>
          <w:tcPr>
            <w:tcW w:w="992" w:type="dxa"/>
          </w:tcPr>
          <w:p w:rsidR="00D33408" w:rsidRDefault="00D33408" w:rsidP="00A76FFC">
            <w:r>
              <w:t>Nazwa Łacińska</w:t>
            </w:r>
          </w:p>
        </w:tc>
        <w:tc>
          <w:tcPr>
            <w:tcW w:w="851" w:type="dxa"/>
          </w:tcPr>
          <w:p w:rsidR="00D33408" w:rsidRDefault="00D33408" w:rsidP="00A76FFC">
            <w:r>
              <w:t>Obwód pnia w cm</w:t>
            </w:r>
          </w:p>
        </w:tc>
        <w:tc>
          <w:tcPr>
            <w:tcW w:w="708" w:type="dxa"/>
          </w:tcPr>
          <w:p w:rsidR="00D33408" w:rsidRDefault="00D33408" w:rsidP="00A76FFC">
            <w:r>
              <w:t>Średnica korony w m</w:t>
            </w:r>
          </w:p>
        </w:tc>
        <w:tc>
          <w:tcPr>
            <w:tcW w:w="592" w:type="dxa"/>
          </w:tcPr>
          <w:p w:rsidR="00D33408" w:rsidRDefault="00D33408" w:rsidP="00A76FFC">
            <w:r>
              <w:t>Wysokość w m</w:t>
            </w:r>
          </w:p>
        </w:tc>
        <w:tc>
          <w:tcPr>
            <w:tcW w:w="1393" w:type="dxa"/>
          </w:tcPr>
          <w:p w:rsidR="00D33408" w:rsidRDefault="00D33408" w:rsidP="00A76FFC">
            <w:r>
              <w:t>Działka nr</w:t>
            </w:r>
          </w:p>
        </w:tc>
        <w:tc>
          <w:tcPr>
            <w:tcW w:w="892" w:type="dxa"/>
          </w:tcPr>
          <w:p w:rsidR="00D33408" w:rsidRDefault="00D33408" w:rsidP="00A76FFC">
            <w:r>
              <w:t>Właściciel</w:t>
            </w:r>
          </w:p>
        </w:tc>
        <w:tc>
          <w:tcPr>
            <w:tcW w:w="1376" w:type="dxa"/>
            <w:shd w:val="clear" w:color="auto" w:fill="D9D9D9" w:themeFill="background1" w:themeFillShade="D9"/>
          </w:tcPr>
          <w:p w:rsidR="00D33408" w:rsidRDefault="00D33408" w:rsidP="00A76FFC">
            <w:r>
              <w:t>Stan (w szt.) na dzień 01.12.2020</w:t>
            </w:r>
            <w:r w:rsidR="00247BA2">
              <w:t>r.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33408" w:rsidRDefault="00D33408" w:rsidP="00A76FFC">
            <w:r>
              <w:t xml:space="preserve">Obwód pnia w cm na wysokości 130 cm lub średnica w przypadku </w:t>
            </w:r>
            <w:proofErr w:type="spellStart"/>
            <w:r>
              <w:t>zakrzewień</w:t>
            </w:r>
            <w:proofErr w:type="spellEnd"/>
            <w:r w:rsidR="00844E6A">
              <w:t xml:space="preserve"> </w:t>
            </w:r>
            <w:r w:rsidR="001529F6">
              <w:br/>
            </w:r>
            <w:r w:rsidR="00F83649">
              <w:t>(</w:t>
            </w:r>
            <w:r w:rsidR="00844E6A">
              <w:t>na dzień 01.12.2020</w:t>
            </w:r>
            <w:r w:rsidR="00247BA2">
              <w:t>r.</w:t>
            </w:r>
            <w:r w:rsidR="00F83649">
              <w:t>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33408" w:rsidRDefault="00D33408" w:rsidP="00A76FFC">
            <w:r>
              <w:t>Adnotacje</w:t>
            </w:r>
            <w:r w:rsidR="00247BA2">
              <w:t xml:space="preserve"> w</w:t>
            </w:r>
            <w:r w:rsidR="00F83649">
              <w:t>g. (s</w:t>
            </w:r>
            <w:r w:rsidR="00247BA2">
              <w:t>tanu na dzień 01.12.2020 r.</w:t>
            </w:r>
            <w:r w:rsidR="00F83649">
              <w:t>)</w:t>
            </w:r>
          </w:p>
        </w:tc>
      </w:tr>
      <w:tr w:rsidR="00D33408" w:rsidTr="001D6AC5">
        <w:tc>
          <w:tcPr>
            <w:tcW w:w="1101" w:type="dxa"/>
          </w:tcPr>
          <w:p w:rsidR="00D33408" w:rsidRDefault="00D33408" w:rsidP="00A76FFC">
            <w:r>
              <w:t>Poz.13</w:t>
            </w:r>
          </w:p>
        </w:tc>
        <w:tc>
          <w:tcPr>
            <w:tcW w:w="1559" w:type="dxa"/>
          </w:tcPr>
          <w:p w:rsidR="00D33408" w:rsidRPr="00EF592B" w:rsidRDefault="00D33408" w:rsidP="00DC0289">
            <w:pPr>
              <w:rPr>
                <w:sz w:val="20"/>
                <w:szCs w:val="20"/>
              </w:rPr>
            </w:pPr>
            <w:r w:rsidRPr="00EF592B">
              <w:rPr>
                <w:sz w:val="20"/>
                <w:szCs w:val="20"/>
              </w:rPr>
              <w:t>Bez czarny</w:t>
            </w:r>
          </w:p>
        </w:tc>
        <w:tc>
          <w:tcPr>
            <w:tcW w:w="992" w:type="dxa"/>
          </w:tcPr>
          <w:p w:rsidR="00D33408" w:rsidRPr="00EF592B" w:rsidRDefault="00D33408" w:rsidP="00DC0289">
            <w:pPr>
              <w:rPr>
                <w:sz w:val="20"/>
                <w:szCs w:val="20"/>
              </w:rPr>
            </w:pPr>
            <w:proofErr w:type="spellStart"/>
            <w:r w:rsidRPr="00EF592B">
              <w:rPr>
                <w:sz w:val="20"/>
                <w:szCs w:val="20"/>
              </w:rPr>
              <w:t>Sambucus</w:t>
            </w:r>
            <w:proofErr w:type="spellEnd"/>
            <w:r w:rsidRPr="00EF592B">
              <w:rPr>
                <w:sz w:val="20"/>
                <w:szCs w:val="20"/>
              </w:rPr>
              <w:t xml:space="preserve"> </w:t>
            </w:r>
            <w:proofErr w:type="spellStart"/>
            <w:r w:rsidRPr="00EF592B">
              <w:rPr>
                <w:sz w:val="20"/>
                <w:szCs w:val="20"/>
              </w:rPr>
              <w:t>nigra</w:t>
            </w:r>
            <w:proofErr w:type="spellEnd"/>
            <w:r w:rsidRPr="00EF592B">
              <w:rPr>
                <w:sz w:val="20"/>
                <w:szCs w:val="20"/>
              </w:rPr>
              <w:t xml:space="preserve"> L.</w:t>
            </w:r>
          </w:p>
        </w:tc>
        <w:tc>
          <w:tcPr>
            <w:tcW w:w="851" w:type="dxa"/>
          </w:tcPr>
          <w:p w:rsidR="00D33408" w:rsidRDefault="00D33408" w:rsidP="00DC0289">
            <w:r>
              <w:t>3m2</w:t>
            </w:r>
          </w:p>
        </w:tc>
        <w:tc>
          <w:tcPr>
            <w:tcW w:w="708" w:type="dxa"/>
          </w:tcPr>
          <w:p w:rsidR="00D33408" w:rsidRDefault="00D33408" w:rsidP="00DC0289">
            <w:r>
              <w:t>-</w:t>
            </w:r>
          </w:p>
        </w:tc>
        <w:tc>
          <w:tcPr>
            <w:tcW w:w="592" w:type="dxa"/>
          </w:tcPr>
          <w:p w:rsidR="00D33408" w:rsidRDefault="00D33408" w:rsidP="00DC0289">
            <w:r>
              <w:t>3,5</w:t>
            </w:r>
          </w:p>
        </w:tc>
        <w:tc>
          <w:tcPr>
            <w:tcW w:w="1393" w:type="dxa"/>
          </w:tcPr>
          <w:p w:rsidR="00D33408" w:rsidRPr="00EF592B" w:rsidRDefault="00D33408" w:rsidP="00A76FFC">
            <w:pPr>
              <w:rPr>
                <w:sz w:val="18"/>
                <w:szCs w:val="18"/>
              </w:rPr>
            </w:pPr>
            <w:r w:rsidRPr="00EF592B">
              <w:rPr>
                <w:sz w:val="18"/>
                <w:szCs w:val="18"/>
              </w:rPr>
              <w:t>234/7 obręb – 320103_0004</w:t>
            </w:r>
          </w:p>
        </w:tc>
        <w:tc>
          <w:tcPr>
            <w:tcW w:w="892" w:type="dxa"/>
          </w:tcPr>
          <w:p w:rsidR="00D33408" w:rsidRPr="00EF592B" w:rsidRDefault="00D33408" w:rsidP="00A76FFC">
            <w:pPr>
              <w:rPr>
                <w:sz w:val="16"/>
                <w:szCs w:val="16"/>
              </w:rPr>
            </w:pPr>
            <w:r w:rsidRPr="00EF592B">
              <w:rPr>
                <w:sz w:val="16"/>
                <w:szCs w:val="16"/>
              </w:rPr>
              <w:t>Miasto i Gmina Karlino</w:t>
            </w:r>
          </w:p>
        </w:tc>
        <w:tc>
          <w:tcPr>
            <w:tcW w:w="1376" w:type="dxa"/>
            <w:shd w:val="clear" w:color="auto" w:fill="D9D9D9" w:themeFill="background1" w:themeFillShade="D9"/>
          </w:tcPr>
          <w:p w:rsidR="00D33408" w:rsidRPr="00693F21" w:rsidRDefault="00D33408" w:rsidP="00A76FFC">
            <w:pPr>
              <w:rPr>
                <w:sz w:val="16"/>
                <w:szCs w:val="16"/>
              </w:rPr>
            </w:pPr>
            <w:r w:rsidRPr="00693F21">
              <w:rPr>
                <w:sz w:val="16"/>
                <w:szCs w:val="16"/>
              </w:rPr>
              <w:t>Występuje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33408" w:rsidRPr="00693F21" w:rsidRDefault="00D33408" w:rsidP="00D334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3m2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33408" w:rsidRDefault="00AC79CE" w:rsidP="00A76F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Zlokalizowane </w:t>
            </w:r>
            <w:r w:rsidR="00D33408" w:rsidRPr="00D33408">
              <w:rPr>
                <w:sz w:val="16"/>
                <w:szCs w:val="16"/>
              </w:rPr>
              <w:t>bezpośrednio przy ścianie garaży</w:t>
            </w:r>
          </w:p>
        </w:tc>
      </w:tr>
      <w:tr w:rsidR="00D33408" w:rsidTr="001D6AC5">
        <w:tc>
          <w:tcPr>
            <w:tcW w:w="1101" w:type="dxa"/>
          </w:tcPr>
          <w:p w:rsidR="00D33408" w:rsidRDefault="00D33408" w:rsidP="00A76FFC">
            <w:r>
              <w:t>Poz.14</w:t>
            </w:r>
          </w:p>
        </w:tc>
        <w:tc>
          <w:tcPr>
            <w:tcW w:w="1559" w:type="dxa"/>
          </w:tcPr>
          <w:p w:rsidR="00D33408" w:rsidRPr="00EF592B" w:rsidRDefault="00D33408" w:rsidP="00DC0289">
            <w:pPr>
              <w:rPr>
                <w:sz w:val="20"/>
                <w:szCs w:val="20"/>
              </w:rPr>
            </w:pPr>
            <w:r w:rsidRPr="00EF592B">
              <w:rPr>
                <w:sz w:val="20"/>
                <w:szCs w:val="20"/>
              </w:rPr>
              <w:t>Bez czarny</w:t>
            </w:r>
          </w:p>
        </w:tc>
        <w:tc>
          <w:tcPr>
            <w:tcW w:w="992" w:type="dxa"/>
          </w:tcPr>
          <w:p w:rsidR="00D33408" w:rsidRPr="00EF592B" w:rsidRDefault="00D33408" w:rsidP="00DC0289">
            <w:pPr>
              <w:rPr>
                <w:sz w:val="20"/>
                <w:szCs w:val="20"/>
              </w:rPr>
            </w:pPr>
            <w:proofErr w:type="spellStart"/>
            <w:r w:rsidRPr="00EF592B">
              <w:rPr>
                <w:sz w:val="20"/>
                <w:szCs w:val="20"/>
              </w:rPr>
              <w:t>Sambucus</w:t>
            </w:r>
            <w:proofErr w:type="spellEnd"/>
            <w:r w:rsidRPr="00EF592B">
              <w:rPr>
                <w:sz w:val="20"/>
                <w:szCs w:val="20"/>
              </w:rPr>
              <w:t xml:space="preserve"> </w:t>
            </w:r>
            <w:proofErr w:type="spellStart"/>
            <w:r w:rsidRPr="00EF592B">
              <w:rPr>
                <w:sz w:val="20"/>
                <w:szCs w:val="20"/>
              </w:rPr>
              <w:t>nigra</w:t>
            </w:r>
            <w:proofErr w:type="spellEnd"/>
            <w:r w:rsidRPr="00EF592B">
              <w:rPr>
                <w:sz w:val="20"/>
                <w:szCs w:val="20"/>
              </w:rPr>
              <w:t xml:space="preserve"> L.</w:t>
            </w:r>
          </w:p>
        </w:tc>
        <w:tc>
          <w:tcPr>
            <w:tcW w:w="851" w:type="dxa"/>
          </w:tcPr>
          <w:p w:rsidR="00D33408" w:rsidRDefault="00D33408" w:rsidP="00DC0289">
            <w:r>
              <w:t>4m2</w:t>
            </w:r>
          </w:p>
        </w:tc>
        <w:tc>
          <w:tcPr>
            <w:tcW w:w="708" w:type="dxa"/>
          </w:tcPr>
          <w:p w:rsidR="00D33408" w:rsidRDefault="00D33408" w:rsidP="00DC0289">
            <w:r>
              <w:t>-</w:t>
            </w:r>
          </w:p>
        </w:tc>
        <w:tc>
          <w:tcPr>
            <w:tcW w:w="592" w:type="dxa"/>
          </w:tcPr>
          <w:p w:rsidR="00D33408" w:rsidRDefault="00D33408" w:rsidP="00DC0289">
            <w:r>
              <w:t>4</w:t>
            </w:r>
          </w:p>
        </w:tc>
        <w:tc>
          <w:tcPr>
            <w:tcW w:w="1393" w:type="dxa"/>
          </w:tcPr>
          <w:p w:rsidR="00D33408" w:rsidRPr="00EF592B" w:rsidRDefault="00D33408" w:rsidP="00DC0289">
            <w:pPr>
              <w:rPr>
                <w:sz w:val="18"/>
                <w:szCs w:val="18"/>
              </w:rPr>
            </w:pPr>
            <w:r w:rsidRPr="00EF592B">
              <w:rPr>
                <w:sz w:val="18"/>
                <w:szCs w:val="18"/>
              </w:rPr>
              <w:t>234/7 obręb – 320103_0004</w:t>
            </w:r>
          </w:p>
        </w:tc>
        <w:tc>
          <w:tcPr>
            <w:tcW w:w="892" w:type="dxa"/>
          </w:tcPr>
          <w:p w:rsidR="00D33408" w:rsidRPr="00EF592B" w:rsidRDefault="00D33408" w:rsidP="00DC0289">
            <w:pPr>
              <w:rPr>
                <w:sz w:val="16"/>
                <w:szCs w:val="16"/>
              </w:rPr>
            </w:pPr>
            <w:r w:rsidRPr="00EF592B">
              <w:rPr>
                <w:sz w:val="16"/>
                <w:szCs w:val="16"/>
              </w:rPr>
              <w:t>Miasto i Gmina Karlino</w:t>
            </w:r>
          </w:p>
        </w:tc>
        <w:tc>
          <w:tcPr>
            <w:tcW w:w="1376" w:type="dxa"/>
            <w:shd w:val="clear" w:color="auto" w:fill="D9D9D9" w:themeFill="background1" w:themeFillShade="D9"/>
          </w:tcPr>
          <w:p w:rsidR="00D33408" w:rsidRPr="00D90403" w:rsidRDefault="00D33408" w:rsidP="00A76FFC">
            <w:pPr>
              <w:rPr>
                <w:sz w:val="16"/>
                <w:szCs w:val="16"/>
              </w:rPr>
            </w:pPr>
            <w:r w:rsidRPr="00D90403">
              <w:rPr>
                <w:sz w:val="16"/>
                <w:szCs w:val="16"/>
              </w:rPr>
              <w:t>Występuje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33408" w:rsidRPr="00D90403" w:rsidRDefault="00D33408" w:rsidP="00D334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4m2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33408" w:rsidRDefault="00AC79CE" w:rsidP="00A76F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Zlokalizowane </w:t>
            </w:r>
            <w:r w:rsidR="00D33408" w:rsidRPr="00D33408">
              <w:rPr>
                <w:sz w:val="16"/>
                <w:szCs w:val="16"/>
              </w:rPr>
              <w:t>bezpośrednio przy ścianie garaży</w:t>
            </w:r>
          </w:p>
        </w:tc>
      </w:tr>
      <w:tr w:rsidR="00D33408" w:rsidTr="001D6AC5">
        <w:tc>
          <w:tcPr>
            <w:tcW w:w="1101" w:type="dxa"/>
          </w:tcPr>
          <w:p w:rsidR="00D33408" w:rsidRDefault="00D33408" w:rsidP="00A76FFC">
            <w:r>
              <w:t>Poz.15</w:t>
            </w:r>
          </w:p>
        </w:tc>
        <w:tc>
          <w:tcPr>
            <w:tcW w:w="1559" w:type="dxa"/>
          </w:tcPr>
          <w:p w:rsidR="00D33408" w:rsidRPr="00EF592B" w:rsidRDefault="00D33408" w:rsidP="00DC0289">
            <w:pPr>
              <w:rPr>
                <w:sz w:val="20"/>
                <w:szCs w:val="20"/>
              </w:rPr>
            </w:pPr>
            <w:r w:rsidRPr="00EF592B">
              <w:rPr>
                <w:sz w:val="20"/>
                <w:szCs w:val="20"/>
              </w:rPr>
              <w:t>Robinia akacjowa</w:t>
            </w:r>
          </w:p>
        </w:tc>
        <w:tc>
          <w:tcPr>
            <w:tcW w:w="992" w:type="dxa"/>
          </w:tcPr>
          <w:p w:rsidR="00D33408" w:rsidRPr="00EF592B" w:rsidRDefault="00D33408" w:rsidP="00DC0289">
            <w:pPr>
              <w:rPr>
                <w:sz w:val="20"/>
                <w:szCs w:val="20"/>
              </w:rPr>
            </w:pPr>
            <w:r w:rsidRPr="00EF592B">
              <w:rPr>
                <w:sz w:val="20"/>
                <w:szCs w:val="20"/>
              </w:rPr>
              <w:t xml:space="preserve">Robinia </w:t>
            </w:r>
            <w:proofErr w:type="spellStart"/>
            <w:r w:rsidRPr="00EF592B">
              <w:rPr>
                <w:sz w:val="20"/>
                <w:szCs w:val="20"/>
              </w:rPr>
              <w:t>pseudoa</w:t>
            </w:r>
            <w:r w:rsidRPr="00EF592B">
              <w:rPr>
                <w:sz w:val="20"/>
                <w:szCs w:val="20"/>
              </w:rPr>
              <w:lastRenderedPageBreak/>
              <w:t>ccacia</w:t>
            </w:r>
            <w:proofErr w:type="spellEnd"/>
            <w:r w:rsidRPr="00EF592B">
              <w:rPr>
                <w:sz w:val="20"/>
                <w:szCs w:val="20"/>
              </w:rPr>
              <w:t xml:space="preserve"> L.</w:t>
            </w:r>
          </w:p>
        </w:tc>
        <w:tc>
          <w:tcPr>
            <w:tcW w:w="851" w:type="dxa"/>
          </w:tcPr>
          <w:p w:rsidR="00D33408" w:rsidRDefault="00D33408" w:rsidP="00DC0289">
            <w:r>
              <w:lastRenderedPageBreak/>
              <w:t>10,12</w:t>
            </w:r>
          </w:p>
        </w:tc>
        <w:tc>
          <w:tcPr>
            <w:tcW w:w="708" w:type="dxa"/>
          </w:tcPr>
          <w:p w:rsidR="00D33408" w:rsidRDefault="00D33408" w:rsidP="00DC0289">
            <w:r>
              <w:t>2</w:t>
            </w:r>
          </w:p>
        </w:tc>
        <w:tc>
          <w:tcPr>
            <w:tcW w:w="592" w:type="dxa"/>
          </w:tcPr>
          <w:p w:rsidR="00D33408" w:rsidRDefault="00D33408" w:rsidP="00DC0289">
            <w:r>
              <w:t>4</w:t>
            </w:r>
          </w:p>
        </w:tc>
        <w:tc>
          <w:tcPr>
            <w:tcW w:w="1393" w:type="dxa"/>
          </w:tcPr>
          <w:p w:rsidR="00D33408" w:rsidRPr="00EF592B" w:rsidRDefault="00D33408" w:rsidP="00DC0289">
            <w:pPr>
              <w:rPr>
                <w:sz w:val="18"/>
                <w:szCs w:val="18"/>
              </w:rPr>
            </w:pPr>
            <w:r w:rsidRPr="00EF592B">
              <w:rPr>
                <w:sz w:val="18"/>
                <w:szCs w:val="18"/>
              </w:rPr>
              <w:t>234/7 obręb – 320103_0004</w:t>
            </w:r>
          </w:p>
        </w:tc>
        <w:tc>
          <w:tcPr>
            <w:tcW w:w="892" w:type="dxa"/>
          </w:tcPr>
          <w:p w:rsidR="00D33408" w:rsidRPr="00EF592B" w:rsidRDefault="00D33408" w:rsidP="00DC0289">
            <w:pPr>
              <w:rPr>
                <w:sz w:val="16"/>
                <w:szCs w:val="16"/>
              </w:rPr>
            </w:pPr>
            <w:r w:rsidRPr="00EF592B">
              <w:rPr>
                <w:sz w:val="16"/>
                <w:szCs w:val="16"/>
              </w:rPr>
              <w:t>Miasto i Gmina Karlino</w:t>
            </w:r>
          </w:p>
        </w:tc>
        <w:tc>
          <w:tcPr>
            <w:tcW w:w="1376" w:type="dxa"/>
            <w:shd w:val="clear" w:color="auto" w:fill="D9D9D9" w:themeFill="background1" w:themeFillShade="D9"/>
          </w:tcPr>
          <w:p w:rsidR="00D33408" w:rsidRPr="00D90403" w:rsidRDefault="00D33408" w:rsidP="00A76FFC">
            <w:pPr>
              <w:rPr>
                <w:sz w:val="16"/>
                <w:szCs w:val="16"/>
              </w:rPr>
            </w:pPr>
            <w:r w:rsidRPr="00D90403">
              <w:rPr>
                <w:sz w:val="16"/>
                <w:szCs w:val="16"/>
              </w:rPr>
              <w:t>Występuje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D33408" w:rsidRPr="00D33408" w:rsidRDefault="00D33408" w:rsidP="00D334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35, 12, 15, 15, 32, 13, 62, 32, 43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33408" w:rsidRPr="00D90403" w:rsidRDefault="00D33408" w:rsidP="00A76FFC">
            <w:pPr>
              <w:rPr>
                <w:sz w:val="16"/>
                <w:szCs w:val="16"/>
              </w:rPr>
            </w:pPr>
          </w:p>
        </w:tc>
      </w:tr>
      <w:tr w:rsidR="00D33408" w:rsidTr="001D6AC5">
        <w:tc>
          <w:tcPr>
            <w:tcW w:w="1101" w:type="dxa"/>
          </w:tcPr>
          <w:p w:rsidR="00D33408" w:rsidRDefault="00D33408" w:rsidP="00EF592B">
            <w:r>
              <w:lastRenderedPageBreak/>
              <w:t>Poz.16</w:t>
            </w:r>
          </w:p>
        </w:tc>
        <w:tc>
          <w:tcPr>
            <w:tcW w:w="1559" w:type="dxa"/>
          </w:tcPr>
          <w:p w:rsidR="00D33408" w:rsidRPr="00EF592B" w:rsidRDefault="00D33408" w:rsidP="00DC0289">
            <w:pPr>
              <w:rPr>
                <w:sz w:val="20"/>
                <w:szCs w:val="20"/>
              </w:rPr>
            </w:pPr>
            <w:r w:rsidRPr="00EF592B">
              <w:rPr>
                <w:sz w:val="20"/>
                <w:szCs w:val="20"/>
              </w:rPr>
              <w:t>Robinia akacjowa</w:t>
            </w:r>
          </w:p>
        </w:tc>
        <w:tc>
          <w:tcPr>
            <w:tcW w:w="992" w:type="dxa"/>
          </w:tcPr>
          <w:p w:rsidR="00D33408" w:rsidRPr="00EF592B" w:rsidRDefault="00D33408" w:rsidP="00DC0289">
            <w:pPr>
              <w:rPr>
                <w:sz w:val="20"/>
                <w:szCs w:val="20"/>
              </w:rPr>
            </w:pPr>
            <w:r w:rsidRPr="00EF592B">
              <w:rPr>
                <w:sz w:val="20"/>
                <w:szCs w:val="20"/>
              </w:rPr>
              <w:t xml:space="preserve">Robinia </w:t>
            </w:r>
            <w:proofErr w:type="spellStart"/>
            <w:r w:rsidRPr="00EF592B">
              <w:rPr>
                <w:sz w:val="20"/>
                <w:szCs w:val="20"/>
              </w:rPr>
              <w:t>pseudoaccacia</w:t>
            </w:r>
            <w:proofErr w:type="spellEnd"/>
            <w:r w:rsidRPr="00EF592B">
              <w:rPr>
                <w:sz w:val="20"/>
                <w:szCs w:val="20"/>
              </w:rPr>
              <w:t xml:space="preserve"> L.</w:t>
            </w:r>
          </w:p>
        </w:tc>
        <w:tc>
          <w:tcPr>
            <w:tcW w:w="851" w:type="dxa"/>
          </w:tcPr>
          <w:p w:rsidR="00D33408" w:rsidRDefault="00D33408" w:rsidP="00DC0289">
            <w:r>
              <w:t>9,11,13</w:t>
            </w:r>
          </w:p>
        </w:tc>
        <w:tc>
          <w:tcPr>
            <w:tcW w:w="708" w:type="dxa"/>
          </w:tcPr>
          <w:p w:rsidR="00D33408" w:rsidRDefault="00D33408" w:rsidP="00DC0289">
            <w:r>
              <w:t>3</w:t>
            </w:r>
          </w:p>
        </w:tc>
        <w:tc>
          <w:tcPr>
            <w:tcW w:w="592" w:type="dxa"/>
          </w:tcPr>
          <w:p w:rsidR="00D33408" w:rsidRDefault="00D33408" w:rsidP="00DC0289">
            <w:r>
              <w:t>4</w:t>
            </w:r>
          </w:p>
        </w:tc>
        <w:tc>
          <w:tcPr>
            <w:tcW w:w="1393" w:type="dxa"/>
          </w:tcPr>
          <w:p w:rsidR="00D33408" w:rsidRPr="00EF592B" w:rsidRDefault="00D33408" w:rsidP="00DC0289">
            <w:pPr>
              <w:rPr>
                <w:sz w:val="18"/>
                <w:szCs w:val="18"/>
              </w:rPr>
            </w:pPr>
            <w:r w:rsidRPr="00EF592B">
              <w:rPr>
                <w:sz w:val="18"/>
                <w:szCs w:val="18"/>
              </w:rPr>
              <w:t>234/7 obręb – 320103_0004</w:t>
            </w:r>
          </w:p>
        </w:tc>
        <w:tc>
          <w:tcPr>
            <w:tcW w:w="892" w:type="dxa"/>
          </w:tcPr>
          <w:p w:rsidR="00D33408" w:rsidRPr="00EF592B" w:rsidRDefault="00D33408" w:rsidP="00DC0289">
            <w:pPr>
              <w:rPr>
                <w:sz w:val="16"/>
                <w:szCs w:val="16"/>
              </w:rPr>
            </w:pPr>
            <w:r w:rsidRPr="00EF592B">
              <w:rPr>
                <w:sz w:val="16"/>
                <w:szCs w:val="16"/>
              </w:rPr>
              <w:t>Miasto i Gmina Karlino</w:t>
            </w:r>
          </w:p>
        </w:tc>
        <w:tc>
          <w:tcPr>
            <w:tcW w:w="1376" w:type="dxa"/>
            <w:shd w:val="clear" w:color="auto" w:fill="D9D9D9" w:themeFill="background1" w:themeFillShade="D9"/>
          </w:tcPr>
          <w:p w:rsidR="00D33408" w:rsidRPr="00D90403" w:rsidRDefault="00D33408" w:rsidP="00DC0289">
            <w:pPr>
              <w:rPr>
                <w:sz w:val="16"/>
                <w:szCs w:val="16"/>
              </w:rPr>
            </w:pPr>
            <w:r w:rsidRPr="00D90403">
              <w:rPr>
                <w:sz w:val="16"/>
                <w:szCs w:val="16"/>
              </w:rPr>
              <w:t>Występuje</w:t>
            </w: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:rsidR="00D33408" w:rsidRPr="00D33408" w:rsidRDefault="00D33408" w:rsidP="00DC028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D33408" w:rsidRPr="00D90403" w:rsidRDefault="00D33408" w:rsidP="00DC0289">
            <w:pPr>
              <w:rPr>
                <w:sz w:val="16"/>
                <w:szCs w:val="16"/>
              </w:rPr>
            </w:pPr>
          </w:p>
        </w:tc>
      </w:tr>
      <w:tr w:rsidR="00D33408" w:rsidTr="001D6AC5">
        <w:tc>
          <w:tcPr>
            <w:tcW w:w="1101" w:type="dxa"/>
          </w:tcPr>
          <w:p w:rsidR="00D33408" w:rsidRDefault="00D33408" w:rsidP="00EF592B">
            <w:r>
              <w:t>Poz.17</w:t>
            </w:r>
          </w:p>
        </w:tc>
        <w:tc>
          <w:tcPr>
            <w:tcW w:w="1559" w:type="dxa"/>
          </w:tcPr>
          <w:p w:rsidR="00D33408" w:rsidRPr="00EF592B" w:rsidRDefault="00D33408" w:rsidP="00DC0289">
            <w:pPr>
              <w:rPr>
                <w:sz w:val="20"/>
                <w:szCs w:val="20"/>
              </w:rPr>
            </w:pPr>
            <w:r w:rsidRPr="00EF592B">
              <w:rPr>
                <w:sz w:val="20"/>
                <w:szCs w:val="20"/>
              </w:rPr>
              <w:t>Bez czarny</w:t>
            </w:r>
          </w:p>
        </w:tc>
        <w:tc>
          <w:tcPr>
            <w:tcW w:w="992" w:type="dxa"/>
          </w:tcPr>
          <w:p w:rsidR="00D33408" w:rsidRPr="00EF592B" w:rsidRDefault="00D33408" w:rsidP="00DC0289">
            <w:pPr>
              <w:rPr>
                <w:sz w:val="20"/>
                <w:szCs w:val="20"/>
              </w:rPr>
            </w:pPr>
            <w:proofErr w:type="spellStart"/>
            <w:r w:rsidRPr="00EF592B">
              <w:rPr>
                <w:sz w:val="20"/>
                <w:szCs w:val="20"/>
              </w:rPr>
              <w:t>Sambucus</w:t>
            </w:r>
            <w:proofErr w:type="spellEnd"/>
            <w:r w:rsidRPr="00EF592B">
              <w:rPr>
                <w:sz w:val="20"/>
                <w:szCs w:val="20"/>
              </w:rPr>
              <w:t xml:space="preserve"> </w:t>
            </w:r>
            <w:proofErr w:type="spellStart"/>
            <w:r w:rsidRPr="00EF592B">
              <w:rPr>
                <w:sz w:val="20"/>
                <w:szCs w:val="20"/>
              </w:rPr>
              <w:t>nigra</w:t>
            </w:r>
            <w:proofErr w:type="spellEnd"/>
            <w:r w:rsidRPr="00EF592B">
              <w:rPr>
                <w:sz w:val="20"/>
                <w:szCs w:val="20"/>
              </w:rPr>
              <w:t xml:space="preserve"> L.</w:t>
            </w:r>
          </w:p>
        </w:tc>
        <w:tc>
          <w:tcPr>
            <w:tcW w:w="851" w:type="dxa"/>
          </w:tcPr>
          <w:p w:rsidR="00D33408" w:rsidRDefault="00D33408" w:rsidP="00DC0289">
            <w:r>
              <w:t>1,5m2</w:t>
            </w:r>
          </w:p>
        </w:tc>
        <w:tc>
          <w:tcPr>
            <w:tcW w:w="708" w:type="dxa"/>
          </w:tcPr>
          <w:p w:rsidR="00D33408" w:rsidRDefault="00D33408" w:rsidP="00DC0289">
            <w:r>
              <w:t>-</w:t>
            </w:r>
          </w:p>
        </w:tc>
        <w:tc>
          <w:tcPr>
            <w:tcW w:w="592" w:type="dxa"/>
          </w:tcPr>
          <w:p w:rsidR="00D33408" w:rsidRDefault="00D33408" w:rsidP="00DC0289">
            <w:r>
              <w:t>3,5</w:t>
            </w:r>
          </w:p>
        </w:tc>
        <w:tc>
          <w:tcPr>
            <w:tcW w:w="1393" w:type="dxa"/>
          </w:tcPr>
          <w:p w:rsidR="00D33408" w:rsidRPr="00EF592B" w:rsidRDefault="00D33408" w:rsidP="00DC0289">
            <w:pPr>
              <w:rPr>
                <w:sz w:val="18"/>
                <w:szCs w:val="18"/>
              </w:rPr>
            </w:pPr>
            <w:r w:rsidRPr="00EF592B">
              <w:rPr>
                <w:sz w:val="18"/>
                <w:szCs w:val="18"/>
              </w:rPr>
              <w:t>234/7 obręb – 320103_0004</w:t>
            </w:r>
          </w:p>
        </w:tc>
        <w:tc>
          <w:tcPr>
            <w:tcW w:w="892" w:type="dxa"/>
          </w:tcPr>
          <w:p w:rsidR="00D33408" w:rsidRPr="00EF592B" w:rsidRDefault="00D33408" w:rsidP="00DC0289">
            <w:pPr>
              <w:rPr>
                <w:sz w:val="16"/>
                <w:szCs w:val="16"/>
              </w:rPr>
            </w:pPr>
            <w:r w:rsidRPr="00EF592B">
              <w:rPr>
                <w:sz w:val="16"/>
                <w:szCs w:val="16"/>
              </w:rPr>
              <w:t>Miasto i Gmina Karlino</w:t>
            </w:r>
          </w:p>
        </w:tc>
        <w:tc>
          <w:tcPr>
            <w:tcW w:w="1376" w:type="dxa"/>
            <w:shd w:val="clear" w:color="auto" w:fill="D9D9D9" w:themeFill="background1" w:themeFillShade="D9"/>
          </w:tcPr>
          <w:p w:rsidR="00D33408" w:rsidRPr="00D90403" w:rsidRDefault="00D33408" w:rsidP="00DC0289">
            <w:pPr>
              <w:rPr>
                <w:sz w:val="16"/>
                <w:szCs w:val="16"/>
              </w:rPr>
            </w:pPr>
            <w:r w:rsidRPr="00D90403">
              <w:rPr>
                <w:sz w:val="16"/>
                <w:szCs w:val="16"/>
              </w:rPr>
              <w:t>Występuje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33408" w:rsidRPr="00D90403" w:rsidRDefault="00D33408" w:rsidP="00DC02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6m2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33408" w:rsidRPr="00D90403" w:rsidRDefault="00AC79CE" w:rsidP="00DC02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Zlokalizowane b</w:t>
            </w:r>
            <w:r w:rsidR="00D33408">
              <w:rPr>
                <w:sz w:val="16"/>
                <w:szCs w:val="16"/>
              </w:rPr>
              <w:t>ezpośrednio przy ścianie garaży</w:t>
            </w:r>
          </w:p>
        </w:tc>
      </w:tr>
      <w:tr w:rsidR="00D33408" w:rsidTr="001D6AC5">
        <w:tc>
          <w:tcPr>
            <w:tcW w:w="1101" w:type="dxa"/>
          </w:tcPr>
          <w:p w:rsidR="00D33408" w:rsidRDefault="00D33408" w:rsidP="00EF592B">
            <w:r>
              <w:t>Poz.18</w:t>
            </w:r>
          </w:p>
        </w:tc>
        <w:tc>
          <w:tcPr>
            <w:tcW w:w="1559" w:type="dxa"/>
          </w:tcPr>
          <w:p w:rsidR="00D33408" w:rsidRPr="00EF592B" w:rsidRDefault="00D33408" w:rsidP="00DC0289">
            <w:pPr>
              <w:rPr>
                <w:sz w:val="20"/>
                <w:szCs w:val="20"/>
              </w:rPr>
            </w:pPr>
            <w:r w:rsidRPr="00EF592B">
              <w:rPr>
                <w:sz w:val="20"/>
                <w:szCs w:val="20"/>
              </w:rPr>
              <w:t>Robinia akacjowa</w:t>
            </w:r>
            <w:r>
              <w:rPr>
                <w:sz w:val="20"/>
                <w:szCs w:val="20"/>
              </w:rPr>
              <w:t xml:space="preserve"> 4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</w:tcPr>
          <w:p w:rsidR="00D33408" w:rsidRPr="00EF592B" w:rsidRDefault="00D33408" w:rsidP="00DC0289">
            <w:pPr>
              <w:rPr>
                <w:sz w:val="20"/>
                <w:szCs w:val="20"/>
              </w:rPr>
            </w:pPr>
            <w:r w:rsidRPr="00EF592B">
              <w:rPr>
                <w:sz w:val="20"/>
                <w:szCs w:val="20"/>
              </w:rPr>
              <w:t xml:space="preserve">Robinia </w:t>
            </w:r>
            <w:proofErr w:type="spellStart"/>
            <w:r w:rsidRPr="00EF592B">
              <w:rPr>
                <w:sz w:val="20"/>
                <w:szCs w:val="20"/>
              </w:rPr>
              <w:t>pseudoaccacia</w:t>
            </w:r>
            <w:proofErr w:type="spellEnd"/>
            <w:r w:rsidRPr="00EF592B">
              <w:rPr>
                <w:sz w:val="20"/>
                <w:szCs w:val="20"/>
              </w:rPr>
              <w:t xml:space="preserve"> L.</w:t>
            </w:r>
          </w:p>
        </w:tc>
        <w:tc>
          <w:tcPr>
            <w:tcW w:w="851" w:type="dxa"/>
          </w:tcPr>
          <w:p w:rsidR="00D33408" w:rsidRDefault="00D33408" w:rsidP="00DC0289">
            <w:r>
              <w:t>19,21,42,45</w:t>
            </w:r>
          </w:p>
        </w:tc>
        <w:tc>
          <w:tcPr>
            <w:tcW w:w="708" w:type="dxa"/>
          </w:tcPr>
          <w:p w:rsidR="00D33408" w:rsidRDefault="00D33408" w:rsidP="00DC0289">
            <w:r>
              <w:t>7</w:t>
            </w:r>
          </w:p>
        </w:tc>
        <w:tc>
          <w:tcPr>
            <w:tcW w:w="592" w:type="dxa"/>
          </w:tcPr>
          <w:p w:rsidR="00D33408" w:rsidRDefault="00D33408" w:rsidP="00DC0289">
            <w:r>
              <w:t>9</w:t>
            </w:r>
          </w:p>
        </w:tc>
        <w:tc>
          <w:tcPr>
            <w:tcW w:w="1393" w:type="dxa"/>
          </w:tcPr>
          <w:p w:rsidR="00D33408" w:rsidRPr="00EF592B" w:rsidRDefault="00D33408" w:rsidP="00DC0289">
            <w:pPr>
              <w:rPr>
                <w:sz w:val="18"/>
                <w:szCs w:val="18"/>
              </w:rPr>
            </w:pPr>
            <w:r w:rsidRPr="00EF592B">
              <w:rPr>
                <w:sz w:val="18"/>
                <w:szCs w:val="18"/>
              </w:rPr>
              <w:t>234/7 obręb – 320103_0004</w:t>
            </w:r>
          </w:p>
        </w:tc>
        <w:tc>
          <w:tcPr>
            <w:tcW w:w="892" w:type="dxa"/>
          </w:tcPr>
          <w:p w:rsidR="00D33408" w:rsidRPr="00EF592B" w:rsidRDefault="00D33408" w:rsidP="00DC0289">
            <w:pPr>
              <w:rPr>
                <w:sz w:val="16"/>
                <w:szCs w:val="16"/>
              </w:rPr>
            </w:pPr>
            <w:r w:rsidRPr="00EF592B">
              <w:rPr>
                <w:sz w:val="16"/>
                <w:szCs w:val="16"/>
              </w:rPr>
              <w:t>Miasto i Gmina Karlino</w:t>
            </w:r>
          </w:p>
        </w:tc>
        <w:tc>
          <w:tcPr>
            <w:tcW w:w="1376" w:type="dxa"/>
            <w:shd w:val="clear" w:color="auto" w:fill="D9D9D9" w:themeFill="background1" w:themeFillShade="D9"/>
          </w:tcPr>
          <w:p w:rsidR="00D33408" w:rsidRPr="00D90403" w:rsidRDefault="00D33408" w:rsidP="00DC0289">
            <w:pPr>
              <w:rPr>
                <w:sz w:val="16"/>
                <w:szCs w:val="16"/>
              </w:rPr>
            </w:pPr>
            <w:r w:rsidRPr="00D90403">
              <w:rPr>
                <w:sz w:val="16"/>
                <w:szCs w:val="16"/>
              </w:rPr>
              <w:t>Występuje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33408" w:rsidRPr="00D90403" w:rsidRDefault="00D33408" w:rsidP="00DC02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30, 20, 32, 34, 30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33408" w:rsidRPr="00D90403" w:rsidRDefault="00D33408" w:rsidP="00DC02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szt. </w:t>
            </w:r>
            <w:r w:rsidR="00AC79CE">
              <w:rPr>
                <w:sz w:val="16"/>
                <w:szCs w:val="16"/>
              </w:rPr>
              <w:t xml:space="preserve">zlokalizowane </w:t>
            </w:r>
            <w:r>
              <w:rPr>
                <w:sz w:val="16"/>
                <w:szCs w:val="16"/>
              </w:rPr>
              <w:t>przy ścianie garaży</w:t>
            </w:r>
          </w:p>
        </w:tc>
      </w:tr>
      <w:tr w:rsidR="00D33408" w:rsidTr="001D6AC5">
        <w:tc>
          <w:tcPr>
            <w:tcW w:w="1101" w:type="dxa"/>
          </w:tcPr>
          <w:p w:rsidR="00D33408" w:rsidRDefault="00D33408" w:rsidP="00EF592B">
            <w:r>
              <w:t>Poz.19</w:t>
            </w:r>
          </w:p>
        </w:tc>
        <w:tc>
          <w:tcPr>
            <w:tcW w:w="1559" w:type="dxa"/>
          </w:tcPr>
          <w:p w:rsidR="00D33408" w:rsidRPr="00EF592B" w:rsidRDefault="00D33408" w:rsidP="00EF592B">
            <w:pPr>
              <w:rPr>
                <w:sz w:val="20"/>
                <w:szCs w:val="20"/>
              </w:rPr>
            </w:pPr>
            <w:r w:rsidRPr="00EF592B">
              <w:rPr>
                <w:sz w:val="20"/>
                <w:szCs w:val="20"/>
              </w:rPr>
              <w:t>Robinia akacjowa</w:t>
            </w:r>
            <w:r>
              <w:rPr>
                <w:sz w:val="20"/>
                <w:szCs w:val="20"/>
              </w:rPr>
              <w:t xml:space="preserve"> 2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</w:tcPr>
          <w:p w:rsidR="00D33408" w:rsidRPr="00EF592B" w:rsidRDefault="00D33408" w:rsidP="00DC0289">
            <w:pPr>
              <w:rPr>
                <w:sz w:val="20"/>
                <w:szCs w:val="20"/>
              </w:rPr>
            </w:pPr>
            <w:r w:rsidRPr="00EF592B">
              <w:rPr>
                <w:sz w:val="20"/>
                <w:szCs w:val="20"/>
              </w:rPr>
              <w:t xml:space="preserve">Robinia </w:t>
            </w:r>
            <w:proofErr w:type="spellStart"/>
            <w:r w:rsidRPr="00EF592B">
              <w:rPr>
                <w:sz w:val="20"/>
                <w:szCs w:val="20"/>
              </w:rPr>
              <w:t>pseudoaccacia</w:t>
            </w:r>
            <w:proofErr w:type="spellEnd"/>
            <w:r w:rsidRPr="00EF592B">
              <w:rPr>
                <w:sz w:val="20"/>
                <w:szCs w:val="20"/>
              </w:rPr>
              <w:t xml:space="preserve"> L.</w:t>
            </w:r>
          </w:p>
        </w:tc>
        <w:tc>
          <w:tcPr>
            <w:tcW w:w="851" w:type="dxa"/>
          </w:tcPr>
          <w:p w:rsidR="00D33408" w:rsidRDefault="00D33408" w:rsidP="00DC0289">
            <w:r>
              <w:t>15,20</w:t>
            </w:r>
          </w:p>
        </w:tc>
        <w:tc>
          <w:tcPr>
            <w:tcW w:w="708" w:type="dxa"/>
          </w:tcPr>
          <w:p w:rsidR="00D33408" w:rsidRDefault="00D33408" w:rsidP="00DC0289">
            <w:r>
              <w:t>2,5</w:t>
            </w:r>
          </w:p>
        </w:tc>
        <w:tc>
          <w:tcPr>
            <w:tcW w:w="592" w:type="dxa"/>
          </w:tcPr>
          <w:p w:rsidR="00D33408" w:rsidRDefault="00D33408" w:rsidP="00DC0289">
            <w:r>
              <w:t>6</w:t>
            </w:r>
          </w:p>
        </w:tc>
        <w:tc>
          <w:tcPr>
            <w:tcW w:w="1393" w:type="dxa"/>
          </w:tcPr>
          <w:p w:rsidR="00D33408" w:rsidRPr="00EF592B" w:rsidRDefault="00D33408" w:rsidP="00DC0289">
            <w:pPr>
              <w:rPr>
                <w:sz w:val="18"/>
                <w:szCs w:val="18"/>
              </w:rPr>
            </w:pPr>
            <w:r w:rsidRPr="00EF592B">
              <w:rPr>
                <w:sz w:val="18"/>
                <w:szCs w:val="18"/>
              </w:rPr>
              <w:t>234/7 obręb – 320103_0004</w:t>
            </w:r>
          </w:p>
        </w:tc>
        <w:tc>
          <w:tcPr>
            <w:tcW w:w="892" w:type="dxa"/>
          </w:tcPr>
          <w:p w:rsidR="00D33408" w:rsidRPr="00EF592B" w:rsidRDefault="00D33408" w:rsidP="00DC0289">
            <w:pPr>
              <w:rPr>
                <w:sz w:val="16"/>
                <w:szCs w:val="16"/>
              </w:rPr>
            </w:pPr>
            <w:r w:rsidRPr="00EF592B">
              <w:rPr>
                <w:sz w:val="16"/>
                <w:szCs w:val="16"/>
              </w:rPr>
              <w:t>Miasto i Gmina Karlino</w:t>
            </w:r>
          </w:p>
        </w:tc>
        <w:tc>
          <w:tcPr>
            <w:tcW w:w="1376" w:type="dxa"/>
            <w:shd w:val="clear" w:color="auto" w:fill="D9D9D9" w:themeFill="background1" w:themeFillShade="D9"/>
          </w:tcPr>
          <w:p w:rsidR="00D33408" w:rsidRPr="00D90403" w:rsidRDefault="00D33408" w:rsidP="00DC0289">
            <w:pPr>
              <w:rPr>
                <w:sz w:val="16"/>
                <w:szCs w:val="16"/>
              </w:rPr>
            </w:pPr>
            <w:r w:rsidRPr="00D90403">
              <w:rPr>
                <w:sz w:val="16"/>
                <w:szCs w:val="16"/>
              </w:rPr>
              <w:t>Występuje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33408" w:rsidRPr="00D90403" w:rsidRDefault="00D33408" w:rsidP="00DC02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38, 7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33408" w:rsidRPr="00D90403" w:rsidRDefault="00D33408" w:rsidP="00DC0289">
            <w:pPr>
              <w:rPr>
                <w:sz w:val="16"/>
                <w:szCs w:val="16"/>
              </w:rPr>
            </w:pPr>
          </w:p>
        </w:tc>
      </w:tr>
      <w:tr w:rsidR="005306C2" w:rsidTr="001D6AC5">
        <w:tc>
          <w:tcPr>
            <w:tcW w:w="1101" w:type="dxa"/>
          </w:tcPr>
          <w:p w:rsidR="005306C2" w:rsidRDefault="005306C2" w:rsidP="00EF592B">
            <w:r>
              <w:t>Poz.20</w:t>
            </w:r>
          </w:p>
        </w:tc>
        <w:tc>
          <w:tcPr>
            <w:tcW w:w="1559" w:type="dxa"/>
          </w:tcPr>
          <w:p w:rsidR="005306C2" w:rsidRPr="00EF592B" w:rsidRDefault="005306C2" w:rsidP="00DC0289">
            <w:pPr>
              <w:rPr>
                <w:sz w:val="20"/>
                <w:szCs w:val="20"/>
              </w:rPr>
            </w:pPr>
            <w:r w:rsidRPr="00EF592B">
              <w:rPr>
                <w:sz w:val="20"/>
                <w:szCs w:val="20"/>
              </w:rPr>
              <w:t xml:space="preserve">Robinia akacjowa 2 </w:t>
            </w:r>
            <w:proofErr w:type="spellStart"/>
            <w:r w:rsidRPr="00EF592B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</w:tcPr>
          <w:p w:rsidR="005306C2" w:rsidRPr="00EF592B" w:rsidRDefault="005306C2" w:rsidP="00DC0289">
            <w:pPr>
              <w:rPr>
                <w:sz w:val="20"/>
                <w:szCs w:val="20"/>
              </w:rPr>
            </w:pPr>
            <w:r w:rsidRPr="00EF592B">
              <w:rPr>
                <w:sz w:val="20"/>
                <w:szCs w:val="20"/>
              </w:rPr>
              <w:t xml:space="preserve">Robinia </w:t>
            </w:r>
            <w:proofErr w:type="spellStart"/>
            <w:r w:rsidRPr="00EF592B">
              <w:rPr>
                <w:sz w:val="20"/>
                <w:szCs w:val="20"/>
              </w:rPr>
              <w:t>pseudoaccacia</w:t>
            </w:r>
            <w:proofErr w:type="spellEnd"/>
            <w:r w:rsidRPr="00EF592B">
              <w:rPr>
                <w:sz w:val="20"/>
                <w:szCs w:val="20"/>
              </w:rPr>
              <w:t xml:space="preserve"> L.</w:t>
            </w:r>
          </w:p>
        </w:tc>
        <w:tc>
          <w:tcPr>
            <w:tcW w:w="851" w:type="dxa"/>
          </w:tcPr>
          <w:p w:rsidR="005306C2" w:rsidRDefault="005306C2" w:rsidP="00DC0289">
            <w:r>
              <w:t>37,20,18,14,13,36,42,30,43,33</w:t>
            </w:r>
          </w:p>
        </w:tc>
        <w:tc>
          <w:tcPr>
            <w:tcW w:w="708" w:type="dxa"/>
          </w:tcPr>
          <w:p w:rsidR="005306C2" w:rsidRDefault="005306C2" w:rsidP="00DC0289">
            <w:r>
              <w:t>-</w:t>
            </w:r>
          </w:p>
        </w:tc>
        <w:tc>
          <w:tcPr>
            <w:tcW w:w="592" w:type="dxa"/>
          </w:tcPr>
          <w:p w:rsidR="005306C2" w:rsidRDefault="005306C2" w:rsidP="00DC0289">
            <w:r>
              <w:t>9</w:t>
            </w:r>
          </w:p>
        </w:tc>
        <w:tc>
          <w:tcPr>
            <w:tcW w:w="1393" w:type="dxa"/>
          </w:tcPr>
          <w:p w:rsidR="005306C2" w:rsidRPr="00EF592B" w:rsidRDefault="005306C2" w:rsidP="00DC0289">
            <w:pPr>
              <w:rPr>
                <w:sz w:val="18"/>
                <w:szCs w:val="18"/>
              </w:rPr>
            </w:pPr>
            <w:r w:rsidRPr="00EF592B">
              <w:rPr>
                <w:sz w:val="18"/>
                <w:szCs w:val="18"/>
              </w:rPr>
              <w:t>234/7 obręb – 320103_0004</w:t>
            </w:r>
          </w:p>
        </w:tc>
        <w:tc>
          <w:tcPr>
            <w:tcW w:w="892" w:type="dxa"/>
          </w:tcPr>
          <w:p w:rsidR="005306C2" w:rsidRPr="00EF592B" w:rsidRDefault="005306C2" w:rsidP="00DC0289">
            <w:pPr>
              <w:rPr>
                <w:sz w:val="16"/>
                <w:szCs w:val="16"/>
              </w:rPr>
            </w:pPr>
            <w:r w:rsidRPr="00EF592B">
              <w:rPr>
                <w:sz w:val="16"/>
                <w:szCs w:val="16"/>
              </w:rPr>
              <w:t>Miasto i Gmina Karlino</w:t>
            </w:r>
          </w:p>
        </w:tc>
        <w:tc>
          <w:tcPr>
            <w:tcW w:w="1376" w:type="dxa"/>
            <w:shd w:val="clear" w:color="auto" w:fill="D9D9D9" w:themeFill="background1" w:themeFillShade="D9"/>
          </w:tcPr>
          <w:p w:rsidR="005306C2" w:rsidRPr="00D90403" w:rsidRDefault="005306C2" w:rsidP="00DC0289">
            <w:pPr>
              <w:rPr>
                <w:sz w:val="16"/>
                <w:szCs w:val="16"/>
              </w:rPr>
            </w:pPr>
            <w:r w:rsidRPr="00D90403">
              <w:rPr>
                <w:sz w:val="16"/>
                <w:szCs w:val="16"/>
              </w:rPr>
              <w:t>Występuje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5306C2" w:rsidRPr="00D90403" w:rsidRDefault="005306C2" w:rsidP="005306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13, 40, 40, 14, 44, 33, 17, 30, 33, 62, 18, 54, 57, 55, 15, 27, 15, 70, 13, 24, 30, 10, 9, 40, 20, 28, 39, 9, 5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306C2" w:rsidRPr="00D90403" w:rsidRDefault="005306C2" w:rsidP="00DC0289">
            <w:pPr>
              <w:rPr>
                <w:sz w:val="16"/>
                <w:szCs w:val="16"/>
              </w:rPr>
            </w:pPr>
          </w:p>
        </w:tc>
      </w:tr>
      <w:tr w:rsidR="005306C2" w:rsidTr="001D6AC5">
        <w:tc>
          <w:tcPr>
            <w:tcW w:w="1101" w:type="dxa"/>
          </w:tcPr>
          <w:p w:rsidR="005306C2" w:rsidRDefault="005306C2" w:rsidP="00C92D57">
            <w:r>
              <w:t xml:space="preserve">Poz.23 </w:t>
            </w:r>
          </w:p>
        </w:tc>
        <w:tc>
          <w:tcPr>
            <w:tcW w:w="1559" w:type="dxa"/>
          </w:tcPr>
          <w:p w:rsidR="005306C2" w:rsidRPr="00EF592B" w:rsidRDefault="005306C2" w:rsidP="00C92D57">
            <w:pPr>
              <w:rPr>
                <w:sz w:val="20"/>
                <w:szCs w:val="20"/>
              </w:rPr>
            </w:pPr>
            <w:r w:rsidRPr="00EF592B">
              <w:rPr>
                <w:sz w:val="20"/>
                <w:szCs w:val="20"/>
              </w:rPr>
              <w:t xml:space="preserve">Robinia akacjowa </w:t>
            </w:r>
            <w:r>
              <w:rPr>
                <w:sz w:val="20"/>
                <w:szCs w:val="20"/>
              </w:rPr>
              <w:t>1</w:t>
            </w:r>
            <w:r w:rsidRPr="00EF592B">
              <w:rPr>
                <w:sz w:val="20"/>
                <w:szCs w:val="20"/>
              </w:rPr>
              <w:t xml:space="preserve">2 </w:t>
            </w:r>
            <w:proofErr w:type="spellStart"/>
            <w:r w:rsidRPr="00EF592B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</w:tcPr>
          <w:p w:rsidR="005306C2" w:rsidRPr="00EF592B" w:rsidRDefault="005306C2" w:rsidP="00C92D57">
            <w:pPr>
              <w:rPr>
                <w:sz w:val="20"/>
                <w:szCs w:val="20"/>
              </w:rPr>
            </w:pPr>
            <w:r w:rsidRPr="00EF592B">
              <w:rPr>
                <w:sz w:val="20"/>
                <w:szCs w:val="20"/>
              </w:rPr>
              <w:t xml:space="preserve">Robinia </w:t>
            </w:r>
            <w:proofErr w:type="spellStart"/>
            <w:r w:rsidRPr="00EF592B">
              <w:rPr>
                <w:sz w:val="20"/>
                <w:szCs w:val="20"/>
              </w:rPr>
              <w:t>pseudoaccacia</w:t>
            </w:r>
            <w:proofErr w:type="spellEnd"/>
            <w:r w:rsidRPr="00EF592B">
              <w:rPr>
                <w:sz w:val="20"/>
                <w:szCs w:val="20"/>
              </w:rPr>
              <w:t xml:space="preserve"> L.</w:t>
            </w:r>
          </w:p>
        </w:tc>
        <w:tc>
          <w:tcPr>
            <w:tcW w:w="851" w:type="dxa"/>
          </w:tcPr>
          <w:p w:rsidR="005306C2" w:rsidRDefault="005306C2" w:rsidP="00C92D57">
            <w:r>
              <w:t>14,15,22,24,13,20</w:t>
            </w:r>
          </w:p>
        </w:tc>
        <w:tc>
          <w:tcPr>
            <w:tcW w:w="708" w:type="dxa"/>
          </w:tcPr>
          <w:p w:rsidR="005306C2" w:rsidRDefault="005306C2" w:rsidP="00C92D57">
            <w:r>
              <w:t>-</w:t>
            </w:r>
          </w:p>
        </w:tc>
        <w:tc>
          <w:tcPr>
            <w:tcW w:w="592" w:type="dxa"/>
          </w:tcPr>
          <w:p w:rsidR="005306C2" w:rsidRDefault="005306C2" w:rsidP="00C92D57">
            <w:r>
              <w:t>6</w:t>
            </w:r>
          </w:p>
        </w:tc>
        <w:tc>
          <w:tcPr>
            <w:tcW w:w="1393" w:type="dxa"/>
          </w:tcPr>
          <w:p w:rsidR="005306C2" w:rsidRPr="00EF592B" w:rsidRDefault="005306C2" w:rsidP="00C92D57">
            <w:pPr>
              <w:rPr>
                <w:sz w:val="18"/>
                <w:szCs w:val="18"/>
              </w:rPr>
            </w:pPr>
            <w:r w:rsidRPr="00EF592B">
              <w:rPr>
                <w:sz w:val="18"/>
                <w:szCs w:val="18"/>
              </w:rPr>
              <w:t>234/7 obręb – 320103_0004</w:t>
            </w:r>
          </w:p>
        </w:tc>
        <w:tc>
          <w:tcPr>
            <w:tcW w:w="892" w:type="dxa"/>
          </w:tcPr>
          <w:p w:rsidR="005306C2" w:rsidRPr="00EF592B" w:rsidRDefault="005306C2" w:rsidP="00C92D57">
            <w:pPr>
              <w:rPr>
                <w:sz w:val="16"/>
                <w:szCs w:val="16"/>
              </w:rPr>
            </w:pPr>
            <w:r w:rsidRPr="00EF592B">
              <w:rPr>
                <w:sz w:val="16"/>
                <w:szCs w:val="16"/>
              </w:rPr>
              <w:t>Miasto i Gmina Karlino</w:t>
            </w:r>
          </w:p>
        </w:tc>
        <w:tc>
          <w:tcPr>
            <w:tcW w:w="1376" w:type="dxa"/>
            <w:shd w:val="clear" w:color="auto" w:fill="D9D9D9" w:themeFill="background1" w:themeFillShade="D9"/>
          </w:tcPr>
          <w:p w:rsidR="005306C2" w:rsidRPr="0036540E" w:rsidRDefault="001C4D03" w:rsidP="005306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Występuje</w:t>
            </w: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:rsidR="005306C2" w:rsidRPr="00D90403" w:rsidRDefault="005306C2" w:rsidP="00DC028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5306C2" w:rsidRPr="00D90403" w:rsidRDefault="005306C2" w:rsidP="00DC0289">
            <w:pPr>
              <w:rPr>
                <w:sz w:val="16"/>
                <w:szCs w:val="16"/>
              </w:rPr>
            </w:pPr>
          </w:p>
        </w:tc>
      </w:tr>
      <w:tr w:rsidR="00D33408" w:rsidTr="001D6AC5">
        <w:tc>
          <w:tcPr>
            <w:tcW w:w="1101" w:type="dxa"/>
          </w:tcPr>
          <w:p w:rsidR="00D33408" w:rsidRDefault="00D33408" w:rsidP="00EF592B">
            <w:r>
              <w:t>Poz.21</w:t>
            </w:r>
          </w:p>
        </w:tc>
        <w:tc>
          <w:tcPr>
            <w:tcW w:w="1559" w:type="dxa"/>
          </w:tcPr>
          <w:p w:rsidR="00D33408" w:rsidRPr="00EF592B" w:rsidRDefault="00D33408" w:rsidP="00DC0289">
            <w:pPr>
              <w:rPr>
                <w:sz w:val="20"/>
                <w:szCs w:val="20"/>
              </w:rPr>
            </w:pPr>
            <w:r w:rsidRPr="00EF592B">
              <w:rPr>
                <w:sz w:val="20"/>
                <w:szCs w:val="20"/>
              </w:rPr>
              <w:t>Bez czarny</w:t>
            </w:r>
          </w:p>
        </w:tc>
        <w:tc>
          <w:tcPr>
            <w:tcW w:w="992" w:type="dxa"/>
          </w:tcPr>
          <w:p w:rsidR="00D33408" w:rsidRPr="00EF592B" w:rsidRDefault="00D33408" w:rsidP="00DC0289">
            <w:pPr>
              <w:rPr>
                <w:sz w:val="20"/>
                <w:szCs w:val="20"/>
              </w:rPr>
            </w:pPr>
            <w:proofErr w:type="spellStart"/>
            <w:r w:rsidRPr="00EF592B">
              <w:rPr>
                <w:sz w:val="20"/>
                <w:szCs w:val="20"/>
              </w:rPr>
              <w:t>Sambucus</w:t>
            </w:r>
            <w:proofErr w:type="spellEnd"/>
            <w:r w:rsidRPr="00EF592B">
              <w:rPr>
                <w:sz w:val="20"/>
                <w:szCs w:val="20"/>
              </w:rPr>
              <w:t xml:space="preserve"> </w:t>
            </w:r>
            <w:proofErr w:type="spellStart"/>
            <w:r w:rsidRPr="00EF592B">
              <w:rPr>
                <w:sz w:val="20"/>
                <w:szCs w:val="20"/>
              </w:rPr>
              <w:t>nigra</w:t>
            </w:r>
            <w:proofErr w:type="spellEnd"/>
            <w:r w:rsidRPr="00EF592B">
              <w:rPr>
                <w:sz w:val="20"/>
                <w:szCs w:val="20"/>
              </w:rPr>
              <w:t xml:space="preserve"> L.</w:t>
            </w:r>
          </w:p>
        </w:tc>
        <w:tc>
          <w:tcPr>
            <w:tcW w:w="851" w:type="dxa"/>
          </w:tcPr>
          <w:p w:rsidR="00D33408" w:rsidRDefault="00D33408" w:rsidP="00DC0289">
            <w:r>
              <w:t>5m2</w:t>
            </w:r>
          </w:p>
        </w:tc>
        <w:tc>
          <w:tcPr>
            <w:tcW w:w="708" w:type="dxa"/>
          </w:tcPr>
          <w:p w:rsidR="00D33408" w:rsidRDefault="00D33408" w:rsidP="00DC0289">
            <w:r>
              <w:t>-</w:t>
            </w:r>
          </w:p>
        </w:tc>
        <w:tc>
          <w:tcPr>
            <w:tcW w:w="592" w:type="dxa"/>
          </w:tcPr>
          <w:p w:rsidR="00D33408" w:rsidRDefault="00D33408" w:rsidP="00DC0289">
            <w:r>
              <w:t>2</w:t>
            </w:r>
          </w:p>
        </w:tc>
        <w:tc>
          <w:tcPr>
            <w:tcW w:w="1393" w:type="dxa"/>
          </w:tcPr>
          <w:p w:rsidR="00D33408" w:rsidRPr="00EF592B" w:rsidRDefault="00D33408" w:rsidP="00DC0289">
            <w:pPr>
              <w:rPr>
                <w:sz w:val="18"/>
                <w:szCs w:val="18"/>
              </w:rPr>
            </w:pPr>
            <w:r w:rsidRPr="00EF592B">
              <w:rPr>
                <w:sz w:val="18"/>
                <w:szCs w:val="18"/>
              </w:rPr>
              <w:t>234/7 obręb – 320103_0004</w:t>
            </w:r>
          </w:p>
        </w:tc>
        <w:tc>
          <w:tcPr>
            <w:tcW w:w="892" w:type="dxa"/>
          </w:tcPr>
          <w:p w:rsidR="00D33408" w:rsidRPr="00EF592B" w:rsidRDefault="00D33408" w:rsidP="00DC0289">
            <w:pPr>
              <w:rPr>
                <w:sz w:val="16"/>
                <w:szCs w:val="16"/>
              </w:rPr>
            </w:pPr>
            <w:r w:rsidRPr="00EF592B">
              <w:rPr>
                <w:sz w:val="16"/>
                <w:szCs w:val="16"/>
              </w:rPr>
              <w:t>Miasto i Gmina Karlino</w:t>
            </w:r>
          </w:p>
        </w:tc>
        <w:tc>
          <w:tcPr>
            <w:tcW w:w="1376" w:type="dxa"/>
            <w:shd w:val="clear" w:color="auto" w:fill="D9D9D9" w:themeFill="background1" w:themeFillShade="D9"/>
          </w:tcPr>
          <w:p w:rsidR="00D33408" w:rsidRPr="00D90403" w:rsidRDefault="00D33408" w:rsidP="00DC0289">
            <w:pPr>
              <w:rPr>
                <w:sz w:val="16"/>
                <w:szCs w:val="16"/>
              </w:rPr>
            </w:pPr>
            <w:r w:rsidRPr="00D90403">
              <w:rPr>
                <w:sz w:val="16"/>
                <w:szCs w:val="16"/>
              </w:rPr>
              <w:t>Występuje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33408" w:rsidRDefault="005306C2" w:rsidP="00DC02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Bez – 32m2,</w:t>
            </w:r>
          </w:p>
          <w:p w:rsidR="005306C2" w:rsidRPr="00D90403" w:rsidRDefault="005306C2" w:rsidP="00DC02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Klon -75 cm obwodu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33408" w:rsidRDefault="005306C2" w:rsidP="00DC02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szt. + 1 klon</w:t>
            </w:r>
          </w:p>
          <w:p w:rsidR="005306C2" w:rsidRPr="00D90403" w:rsidRDefault="00AC79CE" w:rsidP="00DC02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Zlokalizowane b</w:t>
            </w:r>
            <w:r w:rsidR="005306C2">
              <w:rPr>
                <w:sz w:val="16"/>
                <w:szCs w:val="16"/>
              </w:rPr>
              <w:t>ezpośrednio przy ścianie garażu</w:t>
            </w:r>
          </w:p>
        </w:tc>
      </w:tr>
      <w:tr w:rsidR="00D33408" w:rsidTr="001D6AC5">
        <w:tc>
          <w:tcPr>
            <w:tcW w:w="1101" w:type="dxa"/>
          </w:tcPr>
          <w:p w:rsidR="00D33408" w:rsidRDefault="00D33408" w:rsidP="00EF592B">
            <w:r>
              <w:t>Poz.22</w:t>
            </w:r>
          </w:p>
        </w:tc>
        <w:tc>
          <w:tcPr>
            <w:tcW w:w="1559" w:type="dxa"/>
          </w:tcPr>
          <w:p w:rsidR="00D33408" w:rsidRPr="00EF592B" w:rsidRDefault="00D33408" w:rsidP="00DC0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Klon zwyczajny</w:t>
            </w:r>
          </w:p>
        </w:tc>
        <w:tc>
          <w:tcPr>
            <w:tcW w:w="992" w:type="dxa"/>
          </w:tcPr>
          <w:p w:rsidR="00D33408" w:rsidRPr="00EF592B" w:rsidRDefault="00D33408" w:rsidP="00DC02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Acer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platanoides</w:t>
            </w:r>
            <w:proofErr w:type="spellEnd"/>
            <w:r>
              <w:rPr>
                <w:sz w:val="20"/>
                <w:szCs w:val="20"/>
              </w:rPr>
              <w:t xml:space="preserve"> L.</w:t>
            </w:r>
          </w:p>
        </w:tc>
        <w:tc>
          <w:tcPr>
            <w:tcW w:w="851" w:type="dxa"/>
          </w:tcPr>
          <w:p w:rsidR="00D33408" w:rsidRDefault="00D33408" w:rsidP="00DC0289">
            <w:r>
              <w:t>36m2</w:t>
            </w:r>
          </w:p>
        </w:tc>
        <w:tc>
          <w:tcPr>
            <w:tcW w:w="708" w:type="dxa"/>
          </w:tcPr>
          <w:p w:rsidR="00D33408" w:rsidRDefault="00D33408" w:rsidP="00DC0289">
            <w:r>
              <w:t>-</w:t>
            </w:r>
          </w:p>
        </w:tc>
        <w:tc>
          <w:tcPr>
            <w:tcW w:w="592" w:type="dxa"/>
          </w:tcPr>
          <w:p w:rsidR="00D33408" w:rsidRDefault="00D33408" w:rsidP="00DC0289">
            <w:r>
              <w:t>4</w:t>
            </w:r>
          </w:p>
        </w:tc>
        <w:tc>
          <w:tcPr>
            <w:tcW w:w="1393" w:type="dxa"/>
          </w:tcPr>
          <w:p w:rsidR="00D33408" w:rsidRPr="00EF592B" w:rsidRDefault="00D33408" w:rsidP="00DC0289">
            <w:pPr>
              <w:rPr>
                <w:sz w:val="18"/>
                <w:szCs w:val="18"/>
              </w:rPr>
            </w:pPr>
            <w:r w:rsidRPr="00EF592B">
              <w:rPr>
                <w:sz w:val="18"/>
                <w:szCs w:val="18"/>
              </w:rPr>
              <w:t>234/7 obręb – 320103_0004</w:t>
            </w:r>
          </w:p>
        </w:tc>
        <w:tc>
          <w:tcPr>
            <w:tcW w:w="892" w:type="dxa"/>
          </w:tcPr>
          <w:p w:rsidR="00D33408" w:rsidRPr="00EF592B" w:rsidRDefault="00D33408" w:rsidP="00DC0289">
            <w:pPr>
              <w:rPr>
                <w:sz w:val="16"/>
                <w:szCs w:val="16"/>
              </w:rPr>
            </w:pPr>
            <w:r w:rsidRPr="00EF592B">
              <w:rPr>
                <w:sz w:val="16"/>
                <w:szCs w:val="16"/>
              </w:rPr>
              <w:t>Miasto i Gmina Karlino</w:t>
            </w:r>
          </w:p>
        </w:tc>
        <w:tc>
          <w:tcPr>
            <w:tcW w:w="1376" w:type="dxa"/>
            <w:shd w:val="clear" w:color="auto" w:fill="D9D9D9" w:themeFill="background1" w:themeFillShade="D9"/>
          </w:tcPr>
          <w:p w:rsidR="00D33408" w:rsidRPr="00693F21" w:rsidRDefault="005306C2" w:rsidP="00DC0289">
            <w:pPr>
              <w:rPr>
                <w:sz w:val="16"/>
                <w:szCs w:val="16"/>
              </w:rPr>
            </w:pPr>
            <w:r w:rsidRPr="005306C2">
              <w:rPr>
                <w:sz w:val="16"/>
                <w:szCs w:val="16"/>
              </w:rPr>
              <w:t>Występuje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33408" w:rsidRPr="00693F21" w:rsidRDefault="005306C2" w:rsidP="00DC02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45m2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33408" w:rsidRPr="00693F21" w:rsidRDefault="005306C2" w:rsidP="00AC79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zakrzewienia tworzące łączne skupisko</w:t>
            </w:r>
          </w:p>
        </w:tc>
      </w:tr>
      <w:tr w:rsidR="00D33408" w:rsidTr="001D6AC5">
        <w:tc>
          <w:tcPr>
            <w:tcW w:w="1101" w:type="dxa"/>
          </w:tcPr>
          <w:p w:rsidR="00D33408" w:rsidRDefault="00D33408" w:rsidP="00EF592B">
            <w:r>
              <w:t>Poz.24</w:t>
            </w:r>
          </w:p>
        </w:tc>
        <w:tc>
          <w:tcPr>
            <w:tcW w:w="1559" w:type="dxa"/>
          </w:tcPr>
          <w:p w:rsidR="00D33408" w:rsidRPr="00EF592B" w:rsidRDefault="00D33408" w:rsidP="00DC0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Świerk pospolity (1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  <w:r>
              <w:rPr>
                <w:sz w:val="20"/>
                <w:szCs w:val="20"/>
              </w:rPr>
              <w:t xml:space="preserve">), bez czarny ( 1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D33408" w:rsidRPr="00EF592B" w:rsidRDefault="00D33408" w:rsidP="00DC02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Picea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abies</w:t>
            </w:r>
            <w:proofErr w:type="spellEnd"/>
            <w:r>
              <w:rPr>
                <w:sz w:val="20"/>
                <w:szCs w:val="20"/>
              </w:rPr>
              <w:t xml:space="preserve"> L. / </w:t>
            </w:r>
            <w:proofErr w:type="spellStart"/>
            <w:r>
              <w:rPr>
                <w:sz w:val="20"/>
                <w:szCs w:val="20"/>
              </w:rPr>
              <w:t>Sambus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nigra</w:t>
            </w:r>
            <w:proofErr w:type="spellEnd"/>
          </w:p>
        </w:tc>
        <w:tc>
          <w:tcPr>
            <w:tcW w:w="851" w:type="dxa"/>
          </w:tcPr>
          <w:p w:rsidR="00D33408" w:rsidRDefault="00D33408" w:rsidP="00DC0289">
            <w:r>
              <w:t>2m2</w:t>
            </w:r>
          </w:p>
        </w:tc>
        <w:tc>
          <w:tcPr>
            <w:tcW w:w="708" w:type="dxa"/>
          </w:tcPr>
          <w:p w:rsidR="00D33408" w:rsidRDefault="00D33408" w:rsidP="00DC0289">
            <w:r>
              <w:t>-</w:t>
            </w:r>
          </w:p>
        </w:tc>
        <w:tc>
          <w:tcPr>
            <w:tcW w:w="592" w:type="dxa"/>
          </w:tcPr>
          <w:p w:rsidR="00D33408" w:rsidRDefault="00D33408" w:rsidP="00DC0289">
            <w:r>
              <w:t>2,5</w:t>
            </w:r>
          </w:p>
        </w:tc>
        <w:tc>
          <w:tcPr>
            <w:tcW w:w="1393" w:type="dxa"/>
          </w:tcPr>
          <w:p w:rsidR="00D33408" w:rsidRPr="00EF592B" w:rsidRDefault="00D33408" w:rsidP="00DC0289">
            <w:pPr>
              <w:rPr>
                <w:sz w:val="18"/>
                <w:szCs w:val="18"/>
              </w:rPr>
            </w:pPr>
            <w:r w:rsidRPr="00EF592B">
              <w:rPr>
                <w:sz w:val="18"/>
                <w:szCs w:val="18"/>
              </w:rPr>
              <w:t>234/7 obręb – 320103_0004</w:t>
            </w:r>
          </w:p>
        </w:tc>
        <w:tc>
          <w:tcPr>
            <w:tcW w:w="892" w:type="dxa"/>
          </w:tcPr>
          <w:p w:rsidR="00D33408" w:rsidRPr="00EF592B" w:rsidRDefault="00D33408" w:rsidP="00DC0289">
            <w:pPr>
              <w:rPr>
                <w:sz w:val="16"/>
                <w:szCs w:val="16"/>
              </w:rPr>
            </w:pPr>
            <w:r w:rsidRPr="00EF592B">
              <w:rPr>
                <w:sz w:val="16"/>
                <w:szCs w:val="16"/>
              </w:rPr>
              <w:t>Miasto i Gmina Karlino</w:t>
            </w:r>
          </w:p>
        </w:tc>
        <w:tc>
          <w:tcPr>
            <w:tcW w:w="1376" w:type="dxa"/>
            <w:shd w:val="clear" w:color="auto" w:fill="D9D9D9" w:themeFill="background1" w:themeFillShade="D9"/>
          </w:tcPr>
          <w:p w:rsidR="00D33408" w:rsidRPr="00693F21" w:rsidRDefault="00D33408" w:rsidP="005306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Świerk pospolity usunięty, bez </w:t>
            </w:r>
            <w:r w:rsidR="005306C2">
              <w:rPr>
                <w:sz w:val="16"/>
                <w:szCs w:val="16"/>
              </w:rPr>
              <w:t>usunięty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33408" w:rsidRDefault="005306C2" w:rsidP="00DC02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33408" w:rsidRDefault="005306C2" w:rsidP="00DC02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roślin</w:t>
            </w:r>
          </w:p>
        </w:tc>
      </w:tr>
      <w:tr w:rsidR="00D33408" w:rsidTr="001D6AC5">
        <w:tc>
          <w:tcPr>
            <w:tcW w:w="1101" w:type="dxa"/>
          </w:tcPr>
          <w:p w:rsidR="00D33408" w:rsidRDefault="00D33408" w:rsidP="00EF592B">
            <w:r>
              <w:t>Poz.25</w:t>
            </w:r>
          </w:p>
        </w:tc>
        <w:tc>
          <w:tcPr>
            <w:tcW w:w="1559" w:type="dxa"/>
          </w:tcPr>
          <w:p w:rsidR="00D33408" w:rsidRDefault="00D33408" w:rsidP="00DC0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Leszczyna 5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992" w:type="dxa"/>
          </w:tcPr>
          <w:p w:rsidR="00D33408" w:rsidRDefault="00D33408" w:rsidP="00DC02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Corylus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avellana</w:t>
            </w:r>
            <w:proofErr w:type="spellEnd"/>
            <w:r>
              <w:rPr>
                <w:sz w:val="20"/>
                <w:szCs w:val="20"/>
              </w:rPr>
              <w:t xml:space="preserve"> L.</w:t>
            </w:r>
          </w:p>
        </w:tc>
        <w:tc>
          <w:tcPr>
            <w:tcW w:w="851" w:type="dxa"/>
          </w:tcPr>
          <w:p w:rsidR="00D33408" w:rsidRDefault="00D33408" w:rsidP="00DC0289">
            <w:r>
              <w:t>45m2</w:t>
            </w:r>
          </w:p>
        </w:tc>
        <w:tc>
          <w:tcPr>
            <w:tcW w:w="708" w:type="dxa"/>
          </w:tcPr>
          <w:p w:rsidR="00D33408" w:rsidRDefault="00D33408" w:rsidP="00DC0289">
            <w:r>
              <w:t>-</w:t>
            </w:r>
          </w:p>
        </w:tc>
        <w:tc>
          <w:tcPr>
            <w:tcW w:w="592" w:type="dxa"/>
          </w:tcPr>
          <w:p w:rsidR="00D33408" w:rsidRDefault="00D33408" w:rsidP="00DC0289">
            <w:r>
              <w:t>4</w:t>
            </w:r>
          </w:p>
        </w:tc>
        <w:tc>
          <w:tcPr>
            <w:tcW w:w="1393" w:type="dxa"/>
          </w:tcPr>
          <w:p w:rsidR="00D33408" w:rsidRPr="00EF592B" w:rsidRDefault="00D33408" w:rsidP="00DC0289">
            <w:pPr>
              <w:rPr>
                <w:sz w:val="18"/>
                <w:szCs w:val="18"/>
              </w:rPr>
            </w:pPr>
            <w:r w:rsidRPr="00EF592B">
              <w:rPr>
                <w:sz w:val="18"/>
                <w:szCs w:val="18"/>
              </w:rPr>
              <w:t>234/7 obręb – 320103_0004</w:t>
            </w:r>
          </w:p>
        </w:tc>
        <w:tc>
          <w:tcPr>
            <w:tcW w:w="892" w:type="dxa"/>
          </w:tcPr>
          <w:p w:rsidR="00D33408" w:rsidRPr="00EF592B" w:rsidRDefault="00D33408" w:rsidP="00DC0289">
            <w:pPr>
              <w:rPr>
                <w:sz w:val="16"/>
                <w:szCs w:val="16"/>
              </w:rPr>
            </w:pPr>
            <w:r w:rsidRPr="00EF592B">
              <w:rPr>
                <w:sz w:val="16"/>
                <w:szCs w:val="16"/>
              </w:rPr>
              <w:t>Miasto i Gmina Karlino</w:t>
            </w:r>
          </w:p>
        </w:tc>
        <w:tc>
          <w:tcPr>
            <w:tcW w:w="1376" w:type="dxa"/>
            <w:shd w:val="clear" w:color="auto" w:fill="D9D9D9" w:themeFill="background1" w:themeFillShade="D9"/>
          </w:tcPr>
          <w:p w:rsidR="00D33408" w:rsidRPr="00693F21" w:rsidRDefault="00D33408" w:rsidP="005306C2">
            <w:pPr>
              <w:rPr>
                <w:sz w:val="16"/>
                <w:szCs w:val="16"/>
              </w:rPr>
            </w:pPr>
            <w:r w:rsidRPr="00693F21">
              <w:rPr>
                <w:sz w:val="16"/>
                <w:szCs w:val="16"/>
              </w:rPr>
              <w:t xml:space="preserve">Występują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33408" w:rsidRPr="00693F21" w:rsidRDefault="005306C2" w:rsidP="00DC02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100m2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33408" w:rsidRPr="00693F21" w:rsidRDefault="005306C2" w:rsidP="00DC02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Dość duże skupisko częściowo obrośnięte chmielem</w:t>
            </w:r>
          </w:p>
        </w:tc>
      </w:tr>
      <w:tr w:rsidR="00D33408" w:rsidTr="001D6AC5">
        <w:tc>
          <w:tcPr>
            <w:tcW w:w="1101" w:type="dxa"/>
          </w:tcPr>
          <w:p w:rsidR="00D33408" w:rsidRDefault="00D33408" w:rsidP="00EF592B">
            <w:r>
              <w:t>Poz.26</w:t>
            </w:r>
          </w:p>
        </w:tc>
        <w:tc>
          <w:tcPr>
            <w:tcW w:w="1559" w:type="dxa"/>
          </w:tcPr>
          <w:p w:rsidR="00D33408" w:rsidRPr="00EF592B" w:rsidRDefault="00D33408" w:rsidP="000C78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Świerk pospolity (2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  <w:r>
              <w:rPr>
                <w:sz w:val="20"/>
                <w:szCs w:val="20"/>
              </w:rPr>
              <w:t xml:space="preserve">), sosna </w:t>
            </w:r>
            <w:r>
              <w:rPr>
                <w:sz w:val="20"/>
                <w:szCs w:val="20"/>
              </w:rPr>
              <w:lastRenderedPageBreak/>
              <w:t xml:space="preserve">zwyczajna ( 1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D33408" w:rsidRPr="00EF592B" w:rsidRDefault="00D33408" w:rsidP="000C78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Picea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abies</w:t>
            </w:r>
            <w:proofErr w:type="spellEnd"/>
            <w:r>
              <w:rPr>
                <w:sz w:val="20"/>
                <w:szCs w:val="20"/>
              </w:rPr>
              <w:t xml:space="preserve"> L. / </w:t>
            </w:r>
            <w:proofErr w:type="spellStart"/>
            <w:r>
              <w:rPr>
                <w:sz w:val="20"/>
                <w:szCs w:val="20"/>
              </w:rPr>
              <w:lastRenderedPageBreak/>
              <w:t>Pinus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sylvestis</w:t>
            </w:r>
            <w:proofErr w:type="spellEnd"/>
            <w:r>
              <w:rPr>
                <w:sz w:val="20"/>
                <w:szCs w:val="20"/>
              </w:rPr>
              <w:t xml:space="preserve"> L.</w:t>
            </w:r>
          </w:p>
        </w:tc>
        <w:tc>
          <w:tcPr>
            <w:tcW w:w="851" w:type="dxa"/>
          </w:tcPr>
          <w:p w:rsidR="00D33408" w:rsidRDefault="00D33408" w:rsidP="00DC0289">
            <w:r>
              <w:lastRenderedPageBreak/>
              <w:t>22,45,23</w:t>
            </w:r>
          </w:p>
        </w:tc>
        <w:tc>
          <w:tcPr>
            <w:tcW w:w="708" w:type="dxa"/>
          </w:tcPr>
          <w:p w:rsidR="00D33408" w:rsidRDefault="00D33408" w:rsidP="00DC0289">
            <w:r>
              <w:t>-</w:t>
            </w:r>
          </w:p>
        </w:tc>
        <w:tc>
          <w:tcPr>
            <w:tcW w:w="592" w:type="dxa"/>
          </w:tcPr>
          <w:p w:rsidR="00D33408" w:rsidRDefault="00D33408" w:rsidP="00DC0289">
            <w:r>
              <w:t>5</w:t>
            </w:r>
          </w:p>
        </w:tc>
        <w:tc>
          <w:tcPr>
            <w:tcW w:w="1393" w:type="dxa"/>
          </w:tcPr>
          <w:p w:rsidR="00D33408" w:rsidRPr="00EF592B" w:rsidRDefault="00D33408" w:rsidP="00DC0289">
            <w:pPr>
              <w:rPr>
                <w:sz w:val="18"/>
                <w:szCs w:val="18"/>
              </w:rPr>
            </w:pPr>
            <w:r w:rsidRPr="00EF592B">
              <w:rPr>
                <w:sz w:val="18"/>
                <w:szCs w:val="18"/>
              </w:rPr>
              <w:t>234/7 obręb – 320103_0004</w:t>
            </w:r>
          </w:p>
        </w:tc>
        <w:tc>
          <w:tcPr>
            <w:tcW w:w="892" w:type="dxa"/>
          </w:tcPr>
          <w:p w:rsidR="00D33408" w:rsidRPr="00EF592B" w:rsidRDefault="00D33408" w:rsidP="00DC0289">
            <w:pPr>
              <w:rPr>
                <w:sz w:val="16"/>
                <w:szCs w:val="16"/>
              </w:rPr>
            </w:pPr>
            <w:r w:rsidRPr="00EF592B">
              <w:rPr>
                <w:sz w:val="16"/>
                <w:szCs w:val="16"/>
              </w:rPr>
              <w:t xml:space="preserve">Miasto i Gmina </w:t>
            </w:r>
            <w:r w:rsidRPr="00EF592B">
              <w:rPr>
                <w:sz w:val="16"/>
                <w:szCs w:val="16"/>
              </w:rPr>
              <w:lastRenderedPageBreak/>
              <w:t>Karlino</w:t>
            </w:r>
          </w:p>
        </w:tc>
        <w:tc>
          <w:tcPr>
            <w:tcW w:w="1376" w:type="dxa"/>
            <w:shd w:val="clear" w:color="auto" w:fill="D9D9D9" w:themeFill="background1" w:themeFillShade="D9"/>
          </w:tcPr>
          <w:p w:rsidR="00D33408" w:rsidRPr="00693F21" w:rsidRDefault="00D33408" w:rsidP="003654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Świerk – występuje 1 </w:t>
            </w:r>
            <w:proofErr w:type="spellStart"/>
            <w:r>
              <w:rPr>
                <w:sz w:val="16"/>
                <w:szCs w:val="16"/>
              </w:rPr>
              <w:t>szt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Pr="00693F21">
              <w:rPr>
                <w:sz w:val="16"/>
                <w:szCs w:val="16"/>
              </w:rPr>
              <w:lastRenderedPageBreak/>
              <w:t xml:space="preserve">Sosna - </w:t>
            </w:r>
            <w:r>
              <w:rPr>
                <w:sz w:val="16"/>
                <w:szCs w:val="16"/>
              </w:rPr>
              <w:t>usunięta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33408" w:rsidRDefault="005306C2" w:rsidP="003654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Świerk- 115cm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33408" w:rsidRDefault="00AC79CE" w:rsidP="003654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Ś</w:t>
            </w:r>
            <w:r w:rsidR="005306C2">
              <w:rPr>
                <w:sz w:val="16"/>
                <w:szCs w:val="16"/>
              </w:rPr>
              <w:t xml:space="preserve">wierk w oplocie bluszczu, pozostałe </w:t>
            </w:r>
            <w:r w:rsidR="005306C2">
              <w:rPr>
                <w:sz w:val="16"/>
                <w:szCs w:val="16"/>
              </w:rPr>
              <w:lastRenderedPageBreak/>
              <w:t>rośliny usunięte</w:t>
            </w:r>
          </w:p>
        </w:tc>
      </w:tr>
      <w:tr w:rsidR="00D33408" w:rsidTr="001D6AC5">
        <w:tc>
          <w:tcPr>
            <w:tcW w:w="1101" w:type="dxa"/>
          </w:tcPr>
          <w:p w:rsidR="00D33408" w:rsidRDefault="00D33408" w:rsidP="00EF592B">
            <w:r>
              <w:lastRenderedPageBreak/>
              <w:t>Poz.30</w:t>
            </w:r>
          </w:p>
        </w:tc>
        <w:tc>
          <w:tcPr>
            <w:tcW w:w="1559" w:type="dxa"/>
          </w:tcPr>
          <w:p w:rsidR="00D33408" w:rsidRDefault="00D33408" w:rsidP="000C78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Leszczyna pospolita</w:t>
            </w:r>
          </w:p>
        </w:tc>
        <w:tc>
          <w:tcPr>
            <w:tcW w:w="992" w:type="dxa"/>
          </w:tcPr>
          <w:p w:rsidR="00D33408" w:rsidRDefault="00D33408" w:rsidP="000C78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Corylus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avellana</w:t>
            </w:r>
            <w:proofErr w:type="spellEnd"/>
            <w:r>
              <w:rPr>
                <w:sz w:val="20"/>
                <w:szCs w:val="20"/>
              </w:rPr>
              <w:t xml:space="preserve"> L.</w:t>
            </w:r>
          </w:p>
        </w:tc>
        <w:tc>
          <w:tcPr>
            <w:tcW w:w="851" w:type="dxa"/>
          </w:tcPr>
          <w:p w:rsidR="00D33408" w:rsidRDefault="00D33408" w:rsidP="00DC0289">
            <w:r>
              <w:t>12m2</w:t>
            </w:r>
          </w:p>
        </w:tc>
        <w:tc>
          <w:tcPr>
            <w:tcW w:w="708" w:type="dxa"/>
          </w:tcPr>
          <w:p w:rsidR="00D33408" w:rsidRDefault="00D33408" w:rsidP="00DC0289">
            <w:r>
              <w:t>-</w:t>
            </w:r>
          </w:p>
        </w:tc>
        <w:tc>
          <w:tcPr>
            <w:tcW w:w="592" w:type="dxa"/>
          </w:tcPr>
          <w:p w:rsidR="00D33408" w:rsidRDefault="00D33408" w:rsidP="00DC0289">
            <w:r>
              <w:t>5</w:t>
            </w:r>
          </w:p>
        </w:tc>
        <w:tc>
          <w:tcPr>
            <w:tcW w:w="1393" w:type="dxa"/>
          </w:tcPr>
          <w:p w:rsidR="00D33408" w:rsidRPr="00EF592B" w:rsidRDefault="00D33408" w:rsidP="00DC0289">
            <w:pPr>
              <w:rPr>
                <w:sz w:val="18"/>
                <w:szCs w:val="18"/>
              </w:rPr>
            </w:pPr>
            <w:r w:rsidRPr="00EF592B">
              <w:rPr>
                <w:sz w:val="18"/>
                <w:szCs w:val="18"/>
              </w:rPr>
              <w:t>234/7 obręb – 320103_0004</w:t>
            </w:r>
          </w:p>
        </w:tc>
        <w:tc>
          <w:tcPr>
            <w:tcW w:w="892" w:type="dxa"/>
          </w:tcPr>
          <w:p w:rsidR="00D33408" w:rsidRPr="00EF592B" w:rsidRDefault="00D33408" w:rsidP="00DC0289">
            <w:pPr>
              <w:rPr>
                <w:sz w:val="16"/>
                <w:szCs w:val="16"/>
              </w:rPr>
            </w:pPr>
            <w:r w:rsidRPr="00EF592B">
              <w:rPr>
                <w:sz w:val="16"/>
                <w:szCs w:val="16"/>
              </w:rPr>
              <w:t>Miasto i Gmina Karlino</w:t>
            </w:r>
          </w:p>
        </w:tc>
        <w:tc>
          <w:tcPr>
            <w:tcW w:w="1376" w:type="dxa"/>
            <w:shd w:val="clear" w:color="auto" w:fill="D9D9D9" w:themeFill="background1" w:themeFillShade="D9"/>
          </w:tcPr>
          <w:p w:rsidR="00D33408" w:rsidRPr="00693F21" w:rsidRDefault="00D33408" w:rsidP="00DC0289">
            <w:pPr>
              <w:rPr>
                <w:sz w:val="16"/>
                <w:szCs w:val="16"/>
              </w:rPr>
            </w:pPr>
            <w:r w:rsidRPr="00693F21">
              <w:rPr>
                <w:sz w:val="16"/>
                <w:szCs w:val="16"/>
              </w:rPr>
              <w:t>brak wymienionej rośliny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33408" w:rsidRPr="00693F21" w:rsidRDefault="005306C2" w:rsidP="00DC02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33408" w:rsidRPr="00693F21" w:rsidRDefault="005306C2" w:rsidP="00DC02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rośliny</w:t>
            </w:r>
          </w:p>
        </w:tc>
      </w:tr>
    </w:tbl>
    <w:p w:rsidR="00A76FFC" w:rsidRPr="002C5A14" w:rsidRDefault="00A76FFC" w:rsidP="00A76FFC">
      <w:pPr>
        <w:spacing w:after="0" w:line="240" w:lineRule="auto"/>
      </w:pPr>
    </w:p>
    <w:sectPr w:rsidR="00A76FFC" w:rsidRPr="002C5A14" w:rsidSect="00D334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ear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4AB4"/>
    <w:multiLevelType w:val="hybridMultilevel"/>
    <w:tmpl w:val="EE98E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0547E"/>
    <w:multiLevelType w:val="hybridMultilevel"/>
    <w:tmpl w:val="03E27750"/>
    <w:lvl w:ilvl="0" w:tplc="252212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F5327"/>
    <w:multiLevelType w:val="hybridMultilevel"/>
    <w:tmpl w:val="CBAAEC5C"/>
    <w:lvl w:ilvl="0" w:tplc="7098EF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C7BE8"/>
    <w:multiLevelType w:val="multilevel"/>
    <w:tmpl w:val="5DC000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4">
    <w:nsid w:val="34E90B95"/>
    <w:multiLevelType w:val="hybridMultilevel"/>
    <w:tmpl w:val="8D78A4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039CD"/>
    <w:multiLevelType w:val="hybridMultilevel"/>
    <w:tmpl w:val="5A62F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B8B"/>
    <w:rsid w:val="00006FAF"/>
    <w:rsid w:val="00014BAE"/>
    <w:rsid w:val="00020ABF"/>
    <w:rsid w:val="0002100F"/>
    <w:rsid w:val="00044A6F"/>
    <w:rsid w:val="00063CDD"/>
    <w:rsid w:val="00064AE7"/>
    <w:rsid w:val="00072A9D"/>
    <w:rsid w:val="00075709"/>
    <w:rsid w:val="00076B8B"/>
    <w:rsid w:val="00080C6E"/>
    <w:rsid w:val="000B3601"/>
    <w:rsid w:val="000C7836"/>
    <w:rsid w:val="000D4B46"/>
    <w:rsid w:val="00143C41"/>
    <w:rsid w:val="001529F6"/>
    <w:rsid w:val="00187462"/>
    <w:rsid w:val="00197D7A"/>
    <w:rsid w:val="001B428A"/>
    <w:rsid w:val="001C4D03"/>
    <w:rsid w:val="001D6AC5"/>
    <w:rsid w:val="001F068E"/>
    <w:rsid w:val="00216B7E"/>
    <w:rsid w:val="002354D5"/>
    <w:rsid w:val="00247BA2"/>
    <w:rsid w:val="0025109F"/>
    <w:rsid w:val="00255D8F"/>
    <w:rsid w:val="002630CF"/>
    <w:rsid w:val="0028026F"/>
    <w:rsid w:val="002C5A14"/>
    <w:rsid w:val="002E0430"/>
    <w:rsid w:val="002F0F2C"/>
    <w:rsid w:val="002F1327"/>
    <w:rsid w:val="00321D3F"/>
    <w:rsid w:val="00340909"/>
    <w:rsid w:val="00351E17"/>
    <w:rsid w:val="0036540E"/>
    <w:rsid w:val="00370316"/>
    <w:rsid w:val="003A0398"/>
    <w:rsid w:val="003D24A6"/>
    <w:rsid w:val="003E7ADE"/>
    <w:rsid w:val="004073F9"/>
    <w:rsid w:val="004201D7"/>
    <w:rsid w:val="00423975"/>
    <w:rsid w:val="00464695"/>
    <w:rsid w:val="00474A9A"/>
    <w:rsid w:val="00483923"/>
    <w:rsid w:val="004945E2"/>
    <w:rsid w:val="004A2016"/>
    <w:rsid w:val="004B0F8D"/>
    <w:rsid w:val="004F078C"/>
    <w:rsid w:val="005104ED"/>
    <w:rsid w:val="005306C2"/>
    <w:rsid w:val="005345F3"/>
    <w:rsid w:val="005347E1"/>
    <w:rsid w:val="0055012A"/>
    <w:rsid w:val="005627CC"/>
    <w:rsid w:val="005659CA"/>
    <w:rsid w:val="0057007E"/>
    <w:rsid w:val="00590A18"/>
    <w:rsid w:val="00622F62"/>
    <w:rsid w:val="006237E4"/>
    <w:rsid w:val="00693F21"/>
    <w:rsid w:val="00696A60"/>
    <w:rsid w:val="006A685D"/>
    <w:rsid w:val="006E0BD2"/>
    <w:rsid w:val="0071195B"/>
    <w:rsid w:val="00776726"/>
    <w:rsid w:val="007C6213"/>
    <w:rsid w:val="007E2FCA"/>
    <w:rsid w:val="007F5DAF"/>
    <w:rsid w:val="00812122"/>
    <w:rsid w:val="00825A75"/>
    <w:rsid w:val="008278EC"/>
    <w:rsid w:val="00842FB2"/>
    <w:rsid w:val="00844E6A"/>
    <w:rsid w:val="0085097C"/>
    <w:rsid w:val="00874E58"/>
    <w:rsid w:val="0088590E"/>
    <w:rsid w:val="008A5860"/>
    <w:rsid w:val="008A589D"/>
    <w:rsid w:val="008E2224"/>
    <w:rsid w:val="009353EA"/>
    <w:rsid w:val="009826AF"/>
    <w:rsid w:val="009B49B9"/>
    <w:rsid w:val="009B4D44"/>
    <w:rsid w:val="009E133B"/>
    <w:rsid w:val="00A064D8"/>
    <w:rsid w:val="00A533DA"/>
    <w:rsid w:val="00A76FFC"/>
    <w:rsid w:val="00AB00E2"/>
    <w:rsid w:val="00AC24C6"/>
    <w:rsid w:val="00AC4B5B"/>
    <w:rsid w:val="00AC79CE"/>
    <w:rsid w:val="00AD2B49"/>
    <w:rsid w:val="00B0340E"/>
    <w:rsid w:val="00B05878"/>
    <w:rsid w:val="00B1114F"/>
    <w:rsid w:val="00B50CF9"/>
    <w:rsid w:val="00B703E1"/>
    <w:rsid w:val="00B941B3"/>
    <w:rsid w:val="00BA3850"/>
    <w:rsid w:val="00BC73B4"/>
    <w:rsid w:val="00BD22A5"/>
    <w:rsid w:val="00BD6A13"/>
    <w:rsid w:val="00BE13EB"/>
    <w:rsid w:val="00C120E0"/>
    <w:rsid w:val="00C156AA"/>
    <w:rsid w:val="00C16560"/>
    <w:rsid w:val="00C23F3A"/>
    <w:rsid w:val="00C2572E"/>
    <w:rsid w:val="00C25E25"/>
    <w:rsid w:val="00C65BE4"/>
    <w:rsid w:val="00CA5B5D"/>
    <w:rsid w:val="00CC3583"/>
    <w:rsid w:val="00CF596D"/>
    <w:rsid w:val="00D07667"/>
    <w:rsid w:val="00D33408"/>
    <w:rsid w:val="00D42DA1"/>
    <w:rsid w:val="00D56438"/>
    <w:rsid w:val="00D77D96"/>
    <w:rsid w:val="00D90403"/>
    <w:rsid w:val="00DA1F4A"/>
    <w:rsid w:val="00DA2E45"/>
    <w:rsid w:val="00DD437C"/>
    <w:rsid w:val="00E0169E"/>
    <w:rsid w:val="00E531E8"/>
    <w:rsid w:val="00E553ED"/>
    <w:rsid w:val="00E9556A"/>
    <w:rsid w:val="00EE1D0A"/>
    <w:rsid w:val="00EF592B"/>
    <w:rsid w:val="00F030CB"/>
    <w:rsid w:val="00F12C10"/>
    <w:rsid w:val="00F75871"/>
    <w:rsid w:val="00F83649"/>
    <w:rsid w:val="00F85728"/>
    <w:rsid w:val="00FE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43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1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6A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76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basedOn w:val="Domylnaczcionkaakapitu"/>
    <w:rsid w:val="00E553ED"/>
  </w:style>
  <w:style w:type="character" w:styleId="Uwydatnienie">
    <w:name w:val="Emphasis"/>
    <w:basedOn w:val="Domylnaczcionkaakapitu"/>
    <w:uiPriority w:val="20"/>
    <w:qFormat/>
    <w:rsid w:val="00E553ED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C4B5B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C4B5B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43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1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6A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76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basedOn w:val="Domylnaczcionkaakapitu"/>
    <w:rsid w:val="00E553ED"/>
  </w:style>
  <w:style w:type="character" w:styleId="Uwydatnienie">
    <w:name w:val="Emphasis"/>
    <w:basedOn w:val="Domylnaczcionkaakapitu"/>
    <w:uiPriority w:val="20"/>
    <w:qFormat/>
    <w:rsid w:val="00E553ED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C4B5B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C4B5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81215-8176-4871-839D-C9F788540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7</Pages>
  <Words>2099</Words>
  <Characters>12596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122</cp:revision>
  <cp:lastPrinted>2020-12-02T11:12:00Z</cp:lastPrinted>
  <dcterms:created xsi:type="dcterms:W3CDTF">2020-11-25T12:31:00Z</dcterms:created>
  <dcterms:modified xsi:type="dcterms:W3CDTF">2021-01-18T12:14:00Z</dcterms:modified>
</cp:coreProperties>
</file>