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C1" w:rsidRPr="0046450A" w:rsidRDefault="00EE7FA3" w:rsidP="00EE7FA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4"/>
          <w:szCs w:val="24"/>
        </w:rPr>
      </w:pPr>
      <w:r w:rsidRPr="0046450A">
        <w:rPr>
          <w:rFonts w:ascii="Calibri" w:hAnsi="Calibri" w:cs="Calibri"/>
          <w:sz w:val="24"/>
          <w:szCs w:val="24"/>
        </w:rPr>
        <w:t>Karlino,</w:t>
      </w:r>
      <w:r w:rsidR="00B5002D" w:rsidRPr="0046450A">
        <w:rPr>
          <w:rFonts w:ascii="Calibri" w:hAnsi="Calibri" w:cs="Calibri"/>
          <w:sz w:val="24"/>
          <w:szCs w:val="24"/>
        </w:rPr>
        <w:t xml:space="preserve"> dnia </w:t>
      </w:r>
      <w:r w:rsidR="000B479B" w:rsidRPr="0046450A">
        <w:rPr>
          <w:rFonts w:ascii="Calibri" w:hAnsi="Calibri" w:cs="Calibri"/>
          <w:sz w:val="24"/>
          <w:szCs w:val="24"/>
        </w:rPr>
        <w:t>3</w:t>
      </w:r>
      <w:r w:rsidR="00B5002D" w:rsidRPr="0046450A">
        <w:rPr>
          <w:rFonts w:ascii="Calibri" w:hAnsi="Calibri" w:cs="Calibri"/>
          <w:sz w:val="24"/>
          <w:szCs w:val="24"/>
        </w:rPr>
        <w:t xml:space="preserve"> stycznia </w:t>
      </w:r>
      <w:r w:rsidR="00F46EB0" w:rsidRPr="0046450A">
        <w:rPr>
          <w:rFonts w:ascii="Calibri" w:hAnsi="Calibri" w:cs="Calibri"/>
          <w:sz w:val="24"/>
          <w:szCs w:val="24"/>
        </w:rPr>
        <w:t>20</w:t>
      </w:r>
      <w:r w:rsidR="000B479B" w:rsidRPr="0046450A">
        <w:rPr>
          <w:rFonts w:ascii="Calibri" w:hAnsi="Calibri" w:cs="Calibri"/>
          <w:sz w:val="24"/>
          <w:szCs w:val="24"/>
        </w:rPr>
        <w:t>2</w:t>
      </w:r>
      <w:r w:rsidR="00F46EB0" w:rsidRPr="0046450A">
        <w:rPr>
          <w:rFonts w:ascii="Calibri" w:hAnsi="Calibri" w:cs="Calibri"/>
          <w:sz w:val="24"/>
          <w:szCs w:val="24"/>
        </w:rPr>
        <w:t>1</w:t>
      </w:r>
      <w:r w:rsidR="00B5002D" w:rsidRPr="0046450A">
        <w:rPr>
          <w:rFonts w:ascii="Calibri" w:hAnsi="Calibri" w:cs="Calibri"/>
          <w:sz w:val="24"/>
          <w:szCs w:val="24"/>
        </w:rPr>
        <w:t xml:space="preserve"> roku</w:t>
      </w:r>
    </w:p>
    <w:p w:rsidR="00F46EB0" w:rsidRPr="0046450A" w:rsidRDefault="00F46EB0" w:rsidP="00B5002D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7F679E" w:rsidRPr="0046450A" w:rsidRDefault="007F679E" w:rsidP="007F679E">
      <w:pPr>
        <w:spacing w:before="100" w:beforeAutospacing="1" w:after="100" w:afterAutospacing="1"/>
        <w:jc w:val="both"/>
        <w:outlineLvl w:val="0"/>
        <w:rPr>
          <w:rFonts w:ascii="Calibri" w:hAnsi="Calibri" w:cs="Calibri"/>
          <w:b/>
          <w:bCs/>
          <w:kern w:val="36"/>
          <w:sz w:val="48"/>
          <w:szCs w:val="48"/>
        </w:rPr>
      </w:pPr>
      <w:r w:rsidRPr="0046450A">
        <w:rPr>
          <w:rFonts w:ascii="Calibri" w:hAnsi="Calibri" w:cs="Calibri"/>
          <w:b/>
          <w:bCs/>
          <w:kern w:val="36"/>
          <w:sz w:val="48"/>
          <w:szCs w:val="48"/>
        </w:rPr>
        <w:t>Komunikat w sprawie dodatku osłonowego w Gminie Karlino</w:t>
      </w:r>
    </w:p>
    <w:p w:rsidR="007F679E" w:rsidRPr="0046450A" w:rsidRDefault="007F679E" w:rsidP="007F679E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</w:rPr>
        <w:t>W związku z podpisaniem przez Prezydenta RP ustawy o dodatku osłonowym informujemy, iż </w:t>
      </w:r>
      <w:r w:rsidRPr="0046450A">
        <w:rPr>
          <w:rFonts w:ascii="Calibri" w:hAnsi="Calibri" w:cs="Calibri"/>
          <w:b/>
          <w:bCs/>
        </w:rPr>
        <w:t>na terenie gminy Karlino obsługą powyższych dodatków będzie zajmował się Miejsko-Gminny Ośrodek Pomocy Społecznej w Karlinie przy ulicy Traugutta 6</w:t>
      </w:r>
      <w:r w:rsidRPr="0046450A">
        <w:rPr>
          <w:rFonts w:ascii="Calibri" w:hAnsi="Calibri" w:cs="Calibri"/>
        </w:rPr>
        <w:t>. </w:t>
      </w:r>
    </w:p>
    <w:p w:rsidR="007F679E" w:rsidRPr="0046450A" w:rsidRDefault="007F679E" w:rsidP="007F679E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</w:rPr>
        <w:t xml:space="preserve">Zgodnie z podpisaną ustawą dodatek będzie przysługiwał gospodarstwu domowemu, w którym przeciętne miesięczne dochody nie przekraczają </w:t>
      </w:r>
      <w:r w:rsidRPr="0046450A">
        <w:rPr>
          <w:rFonts w:ascii="Calibri" w:hAnsi="Calibri" w:cs="Calibri"/>
          <w:b/>
          <w:bCs/>
          <w:u w:val="single"/>
        </w:rPr>
        <w:t>kwoty 2100 zł</w:t>
      </w:r>
      <w:r w:rsidRPr="0046450A">
        <w:rPr>
          <w:rFonts w:ascii="Calibri" w:hAnsi="Calibri" w:cs="Calibri"/>
          <w:u w:val="single"/>
        </w:rPr>
        <w:t xml:space="preserve"> w gospodarstwie jednoosobowym albo </w:t>
      </w:r>
      <w:r w:rsidRPr="0046450A">
        <w:rPr>
          <w:rFonts w:ascii="Calibri" w:hAnsi="Calibri" w:cs="Calibri"/>
          <w:b/>
          <w:bCs/>
          <w:u w:val="single"/>
        </w:rPr>
        <w:t>kwoty 1500 zł</w:t>
      </w:r>
      <w:r w:rsidRPr="0046450A">
        <w:rPr>
          <w:rFonts w:ascii="Calibri" w:hAnsi="Calibri" w:cs="Calibri"/>
          <w:u w:val="single"/>
        </w:rPr>
        <w:t xml:space="preserve"> </w:t>
      </w:r>
      <w:r w:rsidRPr="0046450A">
        <w:rPr>
          <w:rFonts w:ascii="Calibri" w:hAnsi="Calibri" w:cs="Calibri"/>
          <w:b/>
          <w:bCs/>
          <w:u w:val="single"/>
        </w:rPr>
        <w:t>na osobę</w:t>
      </w:r>
      <w:r w:rsidRPr="0046450A">
        <w:rPr>
          <w:rFonts w:ascii="Calibri" w:hAnsi="Calibri" w:cs="Calibri"/>
          <w:u w:val="single"/>
        </w:rPr>
        <w:t xml:space="preserve"> w gospodarstwie wieloosobowym</w:t>
      </w:r>
      <w:r w:rsidRPr="0046450A">
        <w:rPr>
          <w:rFonts w:ascii="Calibri" w:hAnsi="Calibri" w:cs="Calibri"/>
        </w:rPr>
        <w:t>.</w:t>
      </w:r>
    </w:p>
    <w:p w:rsidR="007F679E" w:rsidRPr="0046450A" w:rsidRDefault="007F679E" w:rsidP="007F679E">
      <w:p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</w:rPr>
        <w:t xml:space="preserve">W przypadku gdy dochód nie przekroczy wyżej wskazanych kwot </w:t>
      </w:r>
      <w:r w:rsidR="00A47441">
        <w:rPr>
          <w:rFonts w:ascii="Calibri" w:hAnsi="Calibri" w:cs="Calibri"/>
        </w:rPr>
        <w:t xml:space="preserve">roczna </w:t>
      </w:r>
      <w:bookmarkStart w:id="0" w:name="_GoBack"/>
      <w:bookmarkEnd w:id="0"/>
      <w:r w:rsidRPr="0046450A">
        <w:rPr>
          <w:rFonts w:ascii="Calibri" w:hAnsi="Calibri" w:cs="Calibri"/>
        </w:rPr>
        <w:t>wysokość dopłat w ramach dodatku osłonowego będzie się kształtowała następująco:</w:t>
      </w:r>
    </w:p>
    <w:p w:rsidR="007F679E" w:rsidRPr="0046450A" w:rsidRDefault="007F679E" w:rsidP="007F679E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</w:rPr>
        <w:t>400 zł</w:t>
      </w:r>
      <w:r w:rsidRPr="0046450A">
        <w:rPr>
          <w:rFonts w:ascii="Calibri" w:hAnsi="Calibri" w:cs="Calibri"/>
        </w:rPr>
        <w:t xml:space="preserve"> – </w:t>
      </w:r>
      <w:r w:rsidR="00E15BF6" w:rsidRPr="0046450A">
        <w:rPr>
          <w:rFonts w:ascii="Calibri" w:hAnsi="Calibri" w:cs="Calibri"/>
        </w:rPr>
        <w:t>gospodarstwo jednoosobowe</w:t>
      </w:r>
      <w:r w:rsidRPr="0046450A">
        <w:rPr>
          <w:rFonts w:ascii="Calibri" w:hAnsi="Calibri" w:cs="Calibri"/>
        </w:rPr>
        <w:t>,</w:t>
      </w:r>
    </w:p>
    <w:p w:rsidR="007F679E" w:rsidRPr="0046450A" w:rsidRDefault="007F679E" w:rsidP="007F679E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</w:rPr>
        <w:t>600 zł</w:t>
      </w:r>
      <w:r w:rsidRPr="0046450A">
        <w:rPr>
          <w:rFonts w:ascii="Calibri" w:hAnsi="Calibri" w:cs="Calibri"/>
        </w:rPr>
        <w:t xml:space="preserve"> –gospodarstw</w:t>
      </w:r>
      <w:r w:rsidR="00E15BF6" w:rsidRPr="0046450A">
        <w:rPr>
          <w:rFonts w:ascii="Calibri" w:hAnsi="Calibri" w:cs="Calibri"/>
        </w:rPr>
        <w:t>o</w:t>
      </w:r>
      <w:r w:rsidRPr="0046450A">
        <w:rPr>
          <w:rFonts w:ascii="Calibri" w:hAnsi="Calibri" w:cs="Calibri"/>
        </w:rPr>
        <w:t xml:space="preserve"> 2-3 osobowe,</w:t>
      </w:r>
    </w:p>
    <w:p w:rsidR="007F679E" w:rsidRPr="0046450A" w:rsidRDefault="007F679E" w:rsidP="007F679E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</w:rPr>
        <w:t>850 zł</w:t>
      </w:r>
      <w:r w:rsidRPr="0046450A">
        <w:rPr>
          <w:rFonts w:ascii="Calibri" w:hAnsi="Calibri" w:cs="Calibri"/>
        </w:rPr>
        <w:t xml:space="preserve"> –gospodarstw</w:t>
      </w:r>
      <w:r w:rsidR="00E15BF6" w:rsidRPr="0046450A">
        <w:rPr>
          <w:rFonts w:ascii="Calibri" w:hAnsi="Calibri" w:cs="Calibri"/>
        </w:rPr>
        <w:t>o</w:t>
      </w:r>
      <w:r w:rsidRPr="0046450A">
        <w:rPr>
          <w:rFonts w:ascii="Calibri" w:hAnsi="Calibri" w:cs="Calibri"/>
        </w:rPr>
        <w:t xml:space="preserve"> 4-5 osobowe,</w:t>
      </w:r>
    </w:p>
    <w:p w:rsidR="007F679E" w:rsidRPr="0046450A" w:rsidRDefault="007F679E" w:rsidP="007F679E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</w:rPr>
        <w:t>1150 z</w:t>
      </w:r>
      <w:r w:rsidRPr="0046450A">
        <w:rPr>
          <w:rFonts w:ascii="Calibri" w:hAnsi="Calibri" w:cs="Calibri"/>
        </w:rPr>
        <w:t>ł –gospodarstw</w:t>
      </w:r>
      <w:r w:rsidR="00E15BF6" w:rsidRPr="0046450A">
        <w:rPr>
          <w:rFonts w:ascii="Calibri" w:hAnsi="Calibri" w:cs="Calibri"/>
        </w:rPr>
        <w:t>o</w:t>
      </w:r>
      <w:r w:rsidRPr="0046450A">
        <w:rPr>
          <w:rFonts w:ascii="Calibri" w:hAnsi="Calibri" w:cs="Calibri"/>
        </w:rPr>
        <w:t xml:space="preserve"> 6 i więcej osobowe.</w:t>
      </w:r>
    </w:p>
    <w:p w:rsidR="007F679E" w:rsidRPr="0046450A" w:rsidRDefault="007F679E" w:rsidP="007F679E">
      <w:pPr>
        <w:jc w:val="both"/>
        <w:rPr>
          <w:rFonts w:ascii="Calibri" w:hAnsi="Calibri" w:cs="Calibri"/>
        </w:rPr>
      </w:pPr>
    </w:p>
    <w:p w:rsidR="007F679E" w:rsidRPr="0046450A" w:rsidRDefault="007F679E" w:rsidP="007F679E">
      <w:p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</w:rPr>
        <w:t xml:space="preserve">Natomiast, gdy głównym źródłem ogrzewania gospodarstwa domowego jest kocioł na paliwo stałe, kominek, koza, ogrzewacz powietrza, trzon kuchenny, </w:t>
      </w:r>
      <w:proofErr w:type="spellStart"/>
      <w:r w:rsidRPr="0046450A">
        <w:rPr>
          <w:rFonts w:ascii="Calibri" w:hAnsi="Calibri" w:cs="Calibri"/>
        </w:rPr>
        <w:t>piecokuchnia</w:t>
      </w:r>
      <w:proofErr w:type="spellEnd"/>
      <w:r w:rsidRPr="0046450A">
        <w:rPr>
          <w:rFonts w:ascii="Calibri" w:hAnsi="Calibri" w:cs="Calibri"/>
        </w:rPr>
        <w:t>, kuchnia węglowa lub piec kaflowy na paliwo stałe, zasilane węglem lub paliwami węglopochodnymi, wpisane do centralnej ewidencji emisyjności budynków, o której mowa w art. 27a ust. 1 ustawy z dnia 21 listopada 2008 r. o wspieraniu termomodernizacji i remontów oraz o centralnej ewidencji emisyjności budynków (Dz. U. z 2021 r. poz. 554, 1162 i 1243), roczna wysokość dodatku osłonowego wyniesie:</w:t>
      </w:r>
    </w:p>
    <w:p w:rsidR="007F679E" w:rsidRPr="0046450A" w:rsidRDefault="007F679E" w:rsidP="007F679E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</w:rPr>
        <w:t>500 zł</w:t>
      </w:r>
      <w:r w:rsidRPr="0046450A">
        <w:rPr>
          <w:rFonts w:ascii="Calibri" w:hAnsi="Calibri" w:cs="Calibri"/>
        </w:rPr>
        <w:t xml:space="preserve"> </w:t>
      </w:r>
      <w:r w:rsidR="00E15BF6" w:rsidRPr="00E15BF6">
        <w:rPr>
          <w:rFonts w:ascii="Calibri" w:hAnsi="Calibri" w:cs="Calibri"/>
        </w:rPr>
        <w:t>gospodarstwo jednoosobowe</w:t>
      </w:r>
      <w:r w:rsidRPr="0046450A">
        <w:rPr>
          <w:rFonts w:ascii="Calibri" w:hAnsi="Calibri" w:cs="Calibri"/>
        </w:rPr>
        <w:t>,</w:t>
      </w:r>
    </w:p>
    <w:p w:rsidR="007F679E" w:rsidRPr="0046450A" w:rsidRDefault="007F679E" w:rsidP="007F679E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</w:rPr>
        <w:t>750 zł</w:t>
      </w:r>
      <w:r w:rsidRPr="0046450A">
        <w:rPr>
          <w:rFonts w:ascii="Calibri" w:hAnsi="Calibri" w:cs="Calibri"/>
        </w:rPr>
        <w:t xml:space="preserve"> </w:t>
      </w:r>
      <w:r w:rsidR="00E15BF6" w:rsidRPr="00E15BF6">
        <w:rPr>
          <w:rFonts w:ascii="Calibri" w:hAnsi="Calibri" w:cs="Calibri"/>
        </w:rPr>
        <w:t>gospodarstwo 2-3 osobowe</w:t>
      </w:r>
      <w:r w:rsidRPr="0046450A">
        <w:rPr>
          <w:rFonts w:ascii="Calibri" w:hAnsi="Calibri" w:cs="Calibri"/>
        </w:rPr>
        <w:t>,</w:t>
      </w:r>
    </w:p>
    <w:p w:rsidR="007F679E" w:rsidRPr="0046450A" w:rsidRDefault="007F679E" w:rsidP="007F679E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</w:rPr>
        <w:t>1062,50</w:t>
      </w:r>
      <w:r w:rsidRPr="0046450A">
        <w:rPr>
          <w:rFonts w:ascii="Calibri" w:hAnsi="Calibri" w:cs="Calibri"/>
        </w:rPr>
        <w:t xml:space="preserve"> </w:t>
      </w:r>
      <w:r w:rsidRPr="0046450A">
        <w:rPr>
          <w:rFonts w:ascii="Calibri" w:hAnsi="Calibri" w:cs="Calibri"/>
          <w:b/>
          <w:bCs/>
        </w:rPr>
        <w:t>zł</w:t>
      </w:r>
      <w:r w:rsidRPr="0046450A">
        <w:rPr>
          <w:rFonts w:ascii="Calibri" w:hAnsi="Calibri" w:cs="Calibri"/>
        </w:rPr>
        <w:t xml:space="preserve"> </w:t>
      </w:r>
      <w:r w:rsidR="00E15BF6" w:rsidRPr="00E15BF6">
        <w:rPr>
          <w:rFonts w:ascii="Calibri" w:hAnsi="Calibri" w:cs="Calibri"/>
        </w:rPr>
        <w:t>gospodarstwo 4-5 osobowe</w:t>
      </w:r>
      <w:r w:rsidRPr="0046450A">
        <w:rPr>
          <w:rFonts w:ascii="Calibri" w:hAnsi="Calibri" w:cs="Calibri"/>
        </w:rPr>
        <w:t>,</w:t>
      </w:r>
    </w:p>
    <w:p w:rsidR="00E15BF6" w:rsidRPr="00E15BF6" w:rsidRDefault="007F679E" w:rsidP="00E15BF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</w:rPr>
        <w:t>1437,50 zł</w:t>
      </w:r>
      <w:r w:rsidRPr="0046450A">
        <w:rPr>
          <w:rFonts w:ascii="Calibri" w:hAnsi="Calibri" w:cs="Calibri"/>
        </w:rPr>
        <w:t xml:space="preserve"> </w:t>
      </w:r>
      <w:r w:rsidR="00E15BF6" w:rsidRPr="00E15BF6">
        <w:rPr>
          <w:rFonts w:ascii="Calibri" w:hAnsi="Calibri" w:cs="Calibri"/>
        </w:rPr>
        <w:t>gospodarstwo 6 i więcej osobowe.</w:t>
      </w:r>
    </w:p>
    <w:p w:rsidR="007F679E" w:rsidRPr="0046450A" w:rsidRDefault="007F679E" w:rsidP="007F679E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</w:rPr>
        <w:t xml:space="preserve">Dodatkowo w przypadku dodatku osłonowego obowiązywać będzie </w:t>
      </w:r>
      <w:r w:rsidRPr="0046450A">
        <w:rPr>
          <w:rFonts w:ascii="Calibri" w:hAnsi="Calibri" w:cs="Calibri"/>
          <w:b/>
          <w:bCs/>
          <w:u w:val="single"/>
        </w:rPr>
        <w:t xml:space="preserve">tzw. zasada złotówka za złotówkę. </w:t>
      </w:r>
      <w:r w:rsidRPr="0046450A">
        <w:rPr>
          <w:rFonts w:ascii="Calibri" w:hAnsi="Calibri" w:cs="Calibri"/>
        </w:rPr>
        <w:t xml:space="preserve">Oznacza to, że dodatek ten będzie przyznawany nawet po przekroczeniu kryterium dochodowego, a kwota dodatku będzie pomniejszana o kwotę tego przekroczenia, przy czym  minimalna kwota wypłacanych dodatków osłonowych nie może być niższa </w:t>
      </w:r>
      <w:r w:rsidRPr="0046450A">
        <w:rPr>
          <w:rFonts w:ascii="Calibri" w:hAnsi="Calibri" w:cs="Calibri"/>
          <w:b/>
          <w:bCs/>
          <w:u w:val="single"/>
        </w:rPr>
        <w:t>niż 20 zł</w:t>
      </w:r>
      <w:r w:rsidRPr="0046450A">
        <w:rPr>
          <w:rFonts w:ascii="Calibri" w:hAnsi="Calibri" w:cs="Calibri"/>
        </w:rPr>
        <w:t>.</w:t>
      </w:r>
    </w:p>
    <w:p w:rsidR="00400BDA" w:rsidRPr="0046450A" w:rsidRDefault="00400BDA" w:rsidP="007F679E">
      <w:pPr>
        <w:jc w:val="both"/>
        <w:rPr>
          <w:rFonts w:ascii="Calibri" w:hAnsi="Calibri" w:cs="Calibri"/>
        </w:rPr>
      </w:pPr>
    </w:p>
    <w:p w:rsidR="00400BDA" w:rsidRPr="0046450A" w:rsidRDefault="00400BDA" w:rsidP="007F679E">
      <w:pPr>
        <w:jc w:val="both"/>
        <w:rPr>
          <w:rFonts w:ascii="Calibri" w:hAnsi="Calibri" w:cs="Calibri"/>
        </w:rPr>
      </w:pPr>
    </w:p>
    <w:p w:rsidR="00400BDA" w:rsidRPr="0046450A" w:rsidRDefault="007F679E" w:rsidP="007F679E">
      <w:pPr>
        <w:jc w:val="both"/>
        <w:rPr>
          <w:rFonts w:ascii="Calibri" w:hAnsi="Calibri" w:cs="Calibri"/>
          <w:b/>
        </w:rPr>
      </w:pPr>
      <w:r w:rsidRPr="0046450A">
        <w:rPr>
          <w:rFonts w:ascii="Calibri" w:hAnsi="Calibri" w:cs="Calibri"/>
        </w:rPr>
        <w:lastRenderedPageBreak/>
        <w:t xml:space="preserve">Aby otrzymać dodatek osłonowy należy złożyć wniosek </w:t>
      </w:r>
      <w:r w:rsidRPr="0046450A">
        <w:rPr>
          <w:rFonts w:ascii="Calibri" w:hAnsi="Calibri" w:cs="Calibri"/>
          <w:b/>
          <w:bCs/>
          <w:u w:val="single"/>
        </w:rPr>
        <w:t>do dnia 31 października 2022 r</w:t>
      </w:r>
      <w:r w:rsidRPr="0046450A">
        <w:rPr>
          <w:rFonts w:ascii="Calibri" w:hAnsi="Calibri" w:cs="Calibri"/>
        </w:rPr>
        <w:t xml:space="preserve">. </w:t>
      </w:r>
      <w:r w:rsidR="00400BDA" w:rsidRPr="0046450A">
        <w:rPr>
          <w:rFonts w:ascii="Calibri" w:hAnsi="Calibri" w:cs="Calibri"/>
          <w:b/>
        </w:rPr>
        <w:t>WAŻNE:</w:t>
      </w:r>
    </w:p>
    <w:p w:rsidR="007F679E" w:rsidRPr="0046450A" w:rsidRDefault="007F679E" w:rsidP="007F679E">
      <w:pPr>
        <w:jc w:val="both"/>
        <w:rPr>
          <w:rFonts w:ascii="Calibri" w:hAnsi="Calibri" w:cs="Calibri"/>
          <w:b/>
        </w:rPr>
      </w:pPr>
      <w:r w:rsidRPr="0046450A">
        <w:rPr>
          <w:rFonts w:ascii="Calibri" w:hAnsi="Calibri" w:cs="Calibri"/>
          <w:b/>
        </w:rPr>
        <w:t xml:space="preserve"> </w:t>
      </w:r>
      <w:r w:rsidRPr="0046450A">
        <w:rPr>
          <w:rFonts w:ascii="Calibri" w:hAnsi="Calibri" w:cs="Calibri"/>
        </w:rPr>
        <w:t xml:space="preserve">- w przypadku </w:t>
      </w:r>
      <w:r w:rsidRPr="0046450A">
        <w:rPr>
          <w:rFonts w:ascii="Calibri" w:hAnsi="Calibri" w:cs="Calibri"/>
          <w:b/>
        </w:rPr>
        <w:t xml:space="preserve">wniosków złożonych </w:t>
      </w:r>
      <w:r w:rsidRPr="0046450A">
        <w:rPr>
          <w:rFonts w:ascii="Calibri" w:hAnsi="Calibri" w:cs="Calibri"/>
          <w:b/>
          <w:u w:val="single"/>
        </w:rPr>
        <w:t>do dnia 31 stycznia 2022</w:t>
      </w:r>
      <w:r w:rsidRPr="0046450A">
        <w:rPr>
          <w:rFonts w:ascii="Calibri" w:hAnsi="Calibri" w:cs="Calibri"/>
          <w:u w:val="single"/>
        </w:rPr>
        <w:t> r.</w:t>
      </w:r>
      <w:r w:rsidRPr="0046450A">
        <w:rPr>
          <w:rFonts w:ascii="Calibri" w:hAnsi="Calibri" w:cs="Calibri"/>
        </w:rPr>
        <w:t xml:space="preserve"> </w:t>
      </w:r>
      <w:r w:rsidRPr="0046450A">
        <w:rPr>
          <w:rFonts w:ascii="Calibri" w:hAnsi="Calibri" w:cs="Calibri"/>
          <w:b/>
        </w:rPr>
        <w:t>wypłata</w:t>
      </w:r>
      <w:r w:rsidRPr="0046450A">
        <w:rPr>
          <w:rFonts w:ascii="Calibri" w:hAnsi="Calibri" w:cs="Calibri"/>
        </w:rPr>
        <w:t xml:space="preserve"> dodatków zostanie </w:t>
      </w:r>
      <w:r w:rsidRPr="0046450A">
        <w:rPr>
          <w:rFonts w:ascii="Calibri" w:hAnsi="Calibri" w:cs="Calibri"/>
          <w:u w:val="single"/>
        </w:rPr>
        <w:t xml:space="preserve">zrealizowana w 2022 r. </w:t>
      </w:r>
      <w:r w:rsidRPr="0046450A">
        <w:rPr>
          <w:rFonts w:ascii="Calibri" w:hAnsi="Calibri" w:cs="Calibri"/>
          <w:b/>
          <w:u w:val="single"/>
        </w:rPr>
        <w:t>w 2 równych ratach</w:t>
      </w:r>
      <w:r w:rsidRPr="0046450A">
        <w:rPr>
          <w:rFonts w:ascii="Calibri" w:hAnsi="Calibri" w:cs="Calibri"/>
          <w:b/>
        </w:rPr>
        <w:t xml:space="preserve">, tj. do 31 marca i do 2 grudnia. </w:t>
      </w:r>
    </w:p>
    <w:p w:rsidR="007F679E" w:rsidRPr="0046450A" w:rsidRDefault="00400BDA" w:rsidP="007F679E">
      <w:pPr>
        <w:jc w:val="both"/>
        <w:rPr>
          <w:rFonts w:ascii="Calibri" w:hAnsi="Calibri" w:cs="Calibri"/>
          <w:b/>
        </w:rPr>
      </w:pPr>
      <w:r w:rsidRPr="0046450A">
        <w:rPr>
          <w:rFonts w:ascii="Calibri" w:hAnsi="Calibri" w:cs="Calibri"/>
        </w:rPr>
        <w:t xml:space="preserve">- </w:t>
      </w:r>
      <w:r w:rsidR="007F679E" w:rsidRPr="0046450A">
        <w:rPr>
          <w:rFonts w:ascii="Calibri" w:hAnsi="Calibri" w:cs="Calibri"/>
        </w:rPr>
        <w:t xml:space="preserve">w przypadku </w:t>
      </w:r>
      <w:r w:rsidR="007F679E" w:rsidRPr="0046450A">
        <w:rPr>
          <w:rFonts w:ascii="Calibri" w:hAnsi="Calibri" w:cs="Calibri"/>
          <w:b/>
        </w:rPr>
        <w:t>wniosków złożonych od dnia 01 lutego 2022 r. do dnia 31 października 2022 r.</w:t>
      </w:r>
      <w:r w:rsidR="007F679E" w:rsidRPr="0046450A">
        <w:rPr>
          <w:rFonts w:ascii="Calibri" w:hAnsi="Calibri" w:cs="Calibri"/>
        </w:rPr>
        <w:t xml:space="preserve"> </w:t>
      </w:r>
      <w:r w:rsidR="007F679E" w:rsidRPr="0046450A">
        <w:rPr>
          <w:rFonts w:ascii="Calibri" w:hAnsi="Calibri" w:cs="Calibri"/>
          <w:b/>
        </w:rPr>
        <w:t>wyplata</w:t>
      </w:r>
      <w:r w:rsidR="007F679E" w:rsidRPr="0046450A">
        <w:rPr>
          <w:rFonts w:ascii="Calibri" w:hAnsi="Calibri" w:cs="Calibri"/>
        </w:rPr>
        <w:t xml:space="preserve"> dodatku zostanie zrealizowana </w:t>
      </w:r>
      <w:r w:rsidR="007F679E" w:rsidRPr="0046450A">
        <w:rPr>
          <w:rFonts w:ascii="Calibri" w:hAnsi="Calibri" w:cs="Calibri"/>
          <w:b/>
          <w:u w:val="single"/>
        </w:rPr>
        <w:t>jednorazowo do dnia 02 grudnia 2022</w:t>
      </w:r>
      <w:r w:rsidR="007F679E" w:rsidRPr="0046450A">
        <w:rPr>
          <w:rFonts w:ascii="Calibri" w:hAnsi="Calibri" w:cs="Calibri"/>
          <w:b/>
        </w:rPr>
        <w:t xml:space="preserve"> r.</w:t>
      </w:r>
    </w:p>
    <w:p w:rsidR="007F679E" w:rsidRPr="0046450A" w:rsidRDefault="007F679E" w:rsidP="007F679E">
      <w:pPr>
        <w:pStyle w:val="NormalnyWeb"/>
        <w:spacing w:after="0" w:afterAutospacing="0"/>
        <w:rPr>
          <w:rFonts w:ascii="Calibri" w:hAnsi="Calibri" w:cs="Calibri"/>
          <w:b/>
        </w:rPr>
      </w:pPr>
      <w:r w:rsidRPr="0046450A">
        <w:rPr>
          <w:rFonts w:ascii="Calibri" w:hAnsi="Calibri" w:cs="Calibri"/>
          <w:b/>
          <w:color w:val="111111"/>
        </w:rPr>
        <w:t>Wnioski można składać:</w:t>
      </w:r>
    </w:p>
    <w:p w:rsidR="007F679E" w:rsidRPr="0046450A" w:rsidRDefault="007F679E" w:rsidP="007F679E">
      <w:pPr>
        <w:pStyle w:val="NormalnyWeb"/>
        <w:numPr>
          <w:ilvl w:val="0"/>
          <w:numId w:val="8"/>
        </w:numPr>
        <w:spacing w:after="0" w:afterAutospacing="0"/>
        <w:ind w:left="426"/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  <w:color w:val="111111"/>
        </w:rPr>
        <w:t>elektronicznie</w:t>
      </w:r>
      <w:r w:rsidRPr="0046450A">
        <w:rPr>
          <w:rFonts w:ascii="Calibri" w:hAnsi="Calibri" w:cs="Calibri"/>
          <w:color w:val="111111"/>
        </w:rPr>
        <w:t xml:space="preserve"> za pośrednictwem platformy </w:t>
      </w:r>
      <w:proofErr w:type="spellStart"/>
      <w:r w:rsidRPr="0046450A">
        <w:rPr>
          <w:rFonts w:ascii="Calibri" w:hAnsi="Calibri" w:cs="Calibri"/>
          <w:color w:val="111111"/>
        </w:rPr>
        <w:t>ePUAP</w:t>
      </w:r>
      <w:proofErr w:type="spellEnd"/>
      <w:r w:rsidRPr="0046450A">
        <w:rPr>
          <w:rFonts w:ascii="Calibri" w:hAnsi="Calibri" w:cs="Calibri"/>
          <w:color w:val="111111"/>
        </w:rPr>
        <w:t xml:space="preserve"> – </w:t>
      </w:r>
      <w:r w:rsidRPr="0046450A">
        <w:rPr>
          <w:rFonts w:ascii="Calibri" w:hAnsi="Calibri" w:cs="Calibri"/>
          <w:b/>
          <w:bCs/>
          <w:color w:val="111111"/>
        </w:rPr>
        <w:t xml:space="preserve">od stycznia 2022r. do 31 października 2022 r. </w:t>
      </w:r>
      <w:r w:rsidRPr="0046450A">
        <w:rPr>
          <w:rFonts w:ascii="Calibri" w:hAnsi="Calibri" w:cs="Calibri"/>
          <w:bCs/>
          <w:color w:val="111111"/>
        </w:rPr>
        <w:t>– opatrzony kwalifikowanym podpisem elektronicznym lub uwierzytelniony z wykorzystaniem profilu zaufanego;</w:t>
      </w:r>
    </w:p>
    <w:p w:rsidR="007F679E" w:rsidRPr="0046450A" w:rsidRDefault="007F679E" w:rsidP="007F679E">
      <w:pPr>
        <w:pStyle w:val="NormalnyWeb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rFonts w:ascii="Calibri" w:hAnsi="Calibri" w:cs="Calibri"/>
        </w:rPr>
      </w:pPr>
      <w:r w:rsidRPr="0046450A">
        <w:rPr>
          <w:rFonts w:ascii="Calibri" w:hAnsi="Calibri" w:cs="Calibri"/>
          <w:b/>
          <w:bCs/>
          <w:color w:val="111111"/>
        </w:rPr>
        <w:t>tradycyjnie</w:t>
      </w:r>
      <w:r w:rsidRPr="0046450A">
        <w:rPr>
          <w:rFonts w:ascii="Calibri" w:hAnsi="Calibri" w:cs="Calibri"/>
          <w:color w:val="111111"/>
        </w:rPr>
        <w:t xml:space="preserve"> (papierowo) – </w:t>
      </w:r>
      <w:r w:rsidRPr="0046450A">
        <w:rPr>
          <w:rFonts w:ascii="Calibri" w:hAnsi="Calibri" w:cs="Calibri"/>
          <w:b/>
          <w:bCs/>
          <w:color w:val="111111"/>
        </w:rPr>
        <w:t>od stycznia 2022 r. do 31 października 2022 r.  – w M</w:t>
      </w:r>
      <w:r w:rsidRPr="0046450A">
        <w:rPr>
          <w:rFonts w:ascii="Calibri" w:hAnsi="Calibri" w:cs="Calibri"/>
          <w:b/>
          <w:bCs/>
          <w:color w:val="1B1B1B"/>
        </w:rPr>
        <w:t xml:space="preserve">iejsko- Gminnym Ośrodku Pomocy Społecznej w Karlinie; ul. Traugutta 6, pokój Nr 3, w godz. od 8.00 do 15.00. </w:t>
      </w:r>
    </w:p>
    <w:p w:rsidR="007F679E" w:rsidRPr="0046450A" w:rsidRDefault="007F679E" w:rsidP="007F679E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111111"/>
        </w:rPr>
      </w:pPr>
    </w:p>
    <w:p w:rsidR="007F679E" w:rsidRPr="0046450A" w:rsidRDefault="007F679E" w:rsidP="007F679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6450A">
        <w:rPr>
          <w:rStyle w:val="Pogrubienie"/>
          <w:rFonts w:ascii="Calibri" w:hAnsi="Calibri" w:cs="Calibri"/>
          <w:color w:val="111111"/>
        </w:rPr>
        <w:t xml:space="preserve">W przypadku pytań lub wątpliwości prosimy o kontakt </w:t>
      </w:r>
      <w:r w:rsidR="00E15BF6" w:rsidRPr="0046450A">
        <w:rPr>
          <w:rStyle w:val="Pogrubienie"/>
          <w:rFonts w:ascii="Calibri" w:hAnsi="Calibri" w:cs="Calibri"/>
          <w:color w:val="111111"/>
        </w:rPr>
        <w:t>z</w:t>
      </w:r>
      <w:r w:rsidRPr="0046450A">
        <w:rPr>
          <w:rStyle w:val="Pogrubienie"/>
          <w:rFonts w:ascii="Calibri" w:hAnsi="Calibri" w:cs="Calibri"/>
          <w:color w:val="111111"/>
        </w:rPr>
        <w:t xml:space="preserve"> pracownikami Ośrodka :</w:t>
      </w:r>
    </w:p>
    <w:p w:rsidR="007F679E" w:rsidRPr="0046450A" w:rsidRDefault="007F679E" w:rsidP="007F67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6450A">
        <w:rPr>
          <w:rFonts w:eastAsia="Times New Roman" w:cs="Calibri"/>
          <w:sz w:val="24"/>
          <w:szCs w:val="24"/>
          <w:lang w:eastAsia="pl-PL"/>
        </w:rPr>
        <w:t>telefoniczny pod numerem: 94 311 72 08;</w:t>
      </w:r>
    </w:p>
    <w:p w:rsidR="007F679E" w:rsidRPr="0046450A" w:rsidRDefault="007F679E" w:rsidP="007F67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6450A">
        <w:rPr>
          <w:rFonts w:eastAsia="Times New Roman" w:cs="Calibri"/>
          <w:sz w:val="24"/>
          <w:szCs w:val="24"/>
          <w:lang w:eastAsia="pl-PL"/>
        </w:rPr>
        <w:t xml:space="preserve">e-mail : </w:t>
      </w:r>
      <w:hyperlink r:id="rId7" w:history="1">
        <w:r w:rsidRPr="0046450A">
          <w:rPr>
            <w:rStyle w:val="Hipercze"/>
            <w:rFonts w:eastAsia="Times New Roman" w:cs="Calibri"/>
            <w:sz w:val="24"/>
            <w:szCs w:val="24"/>
            <w:lang w:eastAsia="pl-PL"/>
          </w:rPr>
          <w:t>mgops@karlino.pl</w:t>
        </w:r>
      </w:hyperlink>
      <w:r w:rsidRPr="0046450A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7F679E" w:rsidRPr="0046450A" w:rsidRDefault="007F679E" w:rsidP="007F679E">
      <w:pPr>
        <w:pStyle w:val="NormalnyWeb"/>
        <w:spacing w:after="147" w:afterAutospacing="0"/>
        <w:jc w:val="both"/>
        <w:rPr>
          <w:rFonts w:ascii="Calibri" w:hAnsi="Calibri" w:cs="Calibri"/>
        </w:rPr>
      </w:pPr>
      <w:r w:rsidRPr="0046450A">
        <w:rPr>
          <w:rStyle w:val="Pogrubienie"/>
          <w:rFonts w:ascii="Calibri" w:hAnsi="Calibri" w:cs="Calibri"/>
          <w:color w:val="FF0000"/>
        </w:rPr>
        <w:t>Formularz wniosku o dodatek osłonowy</w:t>
      </w:r>
      <w:r w:rsidR="00400BDA" w:rsidRPr="0046450A">
        <w:rPr>
          <w:rStyle w:val="Pogrubienie"/>
          <w:rFonts w:ascii="Calibri" w:hAnsi="Calibri" w:cs="Calibri"/>
          <w:color w:val="FF0000"/>
        </w:rPr>
        <w:t xml:space="preserve"> (zgodny z rozporządzeniem</w:t>
      </w:r>
      <w:r w:rsidRPr="0046450A">
        <w:rPr>
          <w:rStyle w:val="Pogrubienie"/>
          <w:rFonts w:ascii="Calibri" w:hAnsi="Calibri" w:cs="Calibri"/>
          <w:color w:val="FF0000"/>
        </w:rPr>
        <w:t xml:space="preserve"> Ministra Klimatu i</w:t>
      </w:r>
      <w:r w:rsidR="00400BDA" w:rsidRPr="0046450A">
        <w:rPr>
          <w:rStyle w:val="Pogrubienie"/>
          <w:rFonts w:ascii="Calibri" w:hAnsi="Calibri" w:cs="Calibri"/>
          <w:color w:val="FF0000"/>
        </w:rPr>
        <w:t> </w:t>
      </w:r>
      <w:r w:rsidRPr="0046450A">
        <w:rPr>
          <w:rStyle w:val="Pogrubienie"/>
          <w:rFonts w:ascii="Calibri" w:hAnsi="Calibri" w:cs="Calibri"/>
          <w:color w:val="FF0000"/>
        </w:rPr>
        <w:t>Środowiska z dnia 3 stycznia 2022 r. w sprawie wzoru wniosk</w:t>
      </w:r>
      <w:r w:rsidR="00400BDA" w:rsidRPr="0046450A">
        <w:rPr>
          <w:rStyle w:val="Pogrubienie"/>
          <w:rFonts w:ascii="Calibri" w:hAnsi="Calibri" w:cs="Calibri"/>
          <w:color w:val="FF0000"/>
        </w:rPr>
        <w:t xml:space="preserve">u o wypłatę dodatku osłonowego - </w:t>
      </w:r>
      <w:r w:rsidRPr="0046450A">
        <w:rPr>
          <w:rStyle w:val="Pogrubienie"/>
          <w:rFonts w:ascii="Calibri" w:hAnsi="Calibri" w:cs="Calibri"/>
          <w:color w:val="FF0000"/>
        </w:rPr>
        <w:t>Dz.U. z 2022 r. poz. 2) jest dostępny w siedzibie oraz na stronie internetowej MGOPS w Karlinie</w:t>
      </w:r>
      <w:r w:rsidR="00F85A93" w:rsidRPr="0046450A">
        <w:rPr>
          <w:rStyle w:val="Pogrubienie"/>
          <w:rFonts w:ascii="Calibri" w:hAnsi="Calibri" w:cs="Calibri"/>
          <w:color w:val="FF0000"/>
        </w:rPr>
        <w:t xml:space="preserve"> i BIP Karlino</w:t>
      </w:r>
      <w:r w:rsidR="00400BDA" w:rsidRPr="0046450A">
        <w:rPr>
          <w:rStyle w:val="Pogrubienie"/>
          <w:rFonts w:ascii="Calibri" w:hAnsi="Calibri" w:cs="Calibri"/>
          <w:color w:val="FF0000"/>
        </w:rPr>
        <w:t xml:space="preserve"> i www.karlino.pl</w:t>
      </w:r>
      <w:r w:rsidRPr="0046450A">
        <w:rPr>
          <w:rStyle w:val="Pogrubienie"/>
          <w:rFonts w:ascii="Calibri" w:hAnsi="Calibri" w:cs="Calibri"/>
          <w:color w:val="FF0000"/>
        </w:rPr>
        <w:t xml:space="preserve">. </w:t>
      </w:r>
    </w:p>
    <w:p w:rsidR="007F679E" w:rsidRPr="0046450A" w:rsidRDefault="007F679E" w:rsidP="007F679E">
      <w:pPr>
        <w:pStyle w:val="NormalnyWeb"/>
        <w:spacing w:after="147" w:afterAutospacing="0"/>
        <w:rPr>
          <w:rFonts w:ascii="Calibri" w:hAnsi="Calibri" w:cs="Calibri"/>
        </w:rPr>
      </w:pPr>
      <w:r w:rsidRPr="0046450A">
        <w:rPr>
          <w:rStyle w:val="Pogrubienie"/>
          <w:rFonts w:ascii="Calibri" w:hAnsi="Calibri" w:cs="Calibri"/>
        </w:rPr>
        <w:t>Pamiętaj:</w:t>
      </w:r>
      <w:r w:rsidRPr="0046450A">
        <w:rPr>
          <w:rFonts w:ascii="Calibri" w:hAnsi="Calibri" w:cs="Calibri"/>
        </w:rPr>
        <w:t> o prawidłowym i uważnym wypełnieniu druku wniosku.</w:t>
      </w:r>
    </w:p>
    <w:p w:rsidR="00E15BF6" w:rsidRPr="0046450A" w:rsidRDefault="00E15BF6" w:rsidP="00E15BF6">
      <w:pPr>
        <w:rPr>
          <w:rFonts w:ascii="Calibri" w:hAnsi="Calibri" w:cs="Calibri"/>
        </w:rPr>
      </w:pPr>
    </w:p>
    <w:p w:rsidR="007F679E" w:rsidRPr="0046450A" w:rsidRDefault="00E15BF6" w:rsidP="00E15BF6">
      <w:pPr>
        <w:rPr>
          <w:rFonts w:ascii="Calibri" w:hAnsi="Calibri" w:cs="Calibri"/>
        </w:rPr>
      </w:pPr>
      <w:r w:rsidRPr="0046450A">
        <w:rPr>
          <w:rFonts w:ascii="Calibri" w:hAnsi="Calibri" w:cs="Calibri"/>
        </w:rPr>
        <w:t>Waldemar Miśko</w:t>
      </w:r>
    </w:p>
    <w:p w:rsidR="00E15BF6" w:rsidRPr="0046450A" w:rsidRDefault="00E15BF6" w:rsidP="00E15BF6">
      <w:pPr>
        <w:rPr>
          <w:rFonts w:ascii="Calibri" w:hAnsi="Calibri" w:cs="Calibri"/>
        </w:rPr>
      </w:pPr>
      <w:r w:rsidRPr="0046450A">
        <w:rPr>
          <w:rFonts w:ascii="Calibri" w:hAnsi="Calibri" w:cs="Calibri"/>
        </w:rPr>
        <w:t>Burmistrz Karlina</w:t>
      </w:r>
    </w:p>
    <w:p w:rsidR="00B5002D" w:rsidRPr="0046450A" w:rsidRDefault="00B5002D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p w:rsidR="00597C61" w:rsidRPr="0046450A" w:rsidRDefault="00597C61" w:rsidP="00D20EE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</w:p>
    <w:sectPr w:rsidR="00597C61" w:rsidRPr="0046450A" w:rsidSect="00597C61">
      <w:headerReference w:type="default" r:id="rId8"/>
      <w:pgSz w:w="11906" w:h="16838" w:code="9"/>
      <w:pgMar w:top="1438" w:right="1418" w:bottom="1438" w:left="1418" w:header="284" w:footer="5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3D" w:rsidRDefault="003F0C3D">
      <w:r>
        <w:separator/>
      </w:r>
    </w:p>
  </w:endnote>
  <w:endnote w:type="continuationSeparator" w:id="0">
    <w:p w:rsidR="003F0C3D" w:rsidRDefault="003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3D" w:rsidRDefault="003F0C3D">
      <w:r>
        <w:separator/>
      </w:r>
    </w:p>
  </w:footnote>
  <w:footnote w:type="continuationSeparator" w:id="0">
    <w:p w:rsidR="003F0C3D" w:rsidRDefault="003F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03" w:rsidRPr="00BE38BD" w:rsidRDefault="00E94443" w:rsidP="00F00230">
    <w:pPr>
      <w:pStyle w:val="Nagwek"/>
      <w:tabs>
        <w:tab w:val="clear" w:pos="9072"/>
        <w:tab w:val="right" w:pos="9000"/>
      </w:tabs>
      <w:ind w:left="1980" w:right="-2"/>
      <w:jc w:val="right"/>
      <w:rPr>
        <w:rFonts w:ascii="Candara" w:eastAsia="Adobe Fan Heiti Std B" w:hAnsi="Candara" w:cs="Arial"/>
        <w:b/>
        <w:color w:val="3366FF"/>
        <w:sz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3" type="#_x0000_t75" alt="HERB - 2" style="position:absolute;left:0;text-align:left;margin-left:0;margin-top:.45pt;width:86.45pt;height:100.3pt;z-index:2;visibility:visible">
          <v:imagedata r:id="rId1" o:title="HERB - 2" gain="93623f" blacklevel="9830f"/>
          <w10:wrap type="topAndBottom"/>
        </v:shape>
      </w:pict>
    </w:r>
    <w:r w:rsidR="00B5002D">
      <w:rPr>
        <w:rFonts w:ascii="Candara" w:eastAsia="Adobe Fan Heiti Std B" w:hAnsi="Candara" w:cs="Arial"/>
        <w:b/>
        <w:color w:val="3366FF"/>
        <w:sz w:val="48"/>
      </w:rPr>
      <w:t>BURMISTRZ KARLINA</w:t>
    </w:r>
  </w:p>
  <w:p w:rsidR="001D3B03" w:rsidRPr="002774AD" w:rsidRDefault="001D3B03" w:rsidP="00F00230">
    <w:pPr>
      <w:pStyle w:val="Nagwek"/>
      <w:tabs>
        <w:tab w:val="clear" w:pos="9072"/>
        <w:tab w:val="right" w:pos="9000"/>
      </w:tabs>
      <w:ind w:left="1980" w:right="-2"/>
      <w:jc w:val="right"/>
      <w:rPr>
        <w:rFonts w:ascii="Candara" w:eastAsia="Adobe Fan Heiti Std B" w:hAnsi="Candara" w:cs="Arial"/>
        <w:b/>
        <w:color w:val="008080"/>
        <w:sz w:val="36"/>
      </w:rPr>
    </w:pPr>
    <w:r w:rsidRPr="002774AD">
      <w:rPr>
        <w:rFonts w:ascii="Candara" w:eastAsia="Adobe Fan Heiti Std B" w:hAnsi="Candara" w:cs="Arial"/>
        <w:b/>
        <w:sz w:val="36"/>
      </w:rPr>
      <w:t>Plac Jana Pawła II 6</w:t>
    </w:r>
  </w:p>
  <w:p w:rsidR="001D3B03" w:rsidRPr="00F3429A" w:rsidRDefault="001D3B03" w:rsidP="00F00230">
    <w:pPr>
      <w:pStyle w:val="Nagwek"/>
      <w:tabs>
        <w:tab w:val="clear" w:pos="9072"/>
        <w:tab w:val="right" w:pos="9000"/>
      </w:tabs>
      <w:ind w:left="1980" w:right="-2"/>
      <w:jc w:val="right"/>
      <w:rPr>
        <w:rFonts w:ascii="Candara" w:eastAsia="Adobe Fan Heiti Std B" w:hAnsi="Candara" w:cs="Arial"/>
        <w:b/>
        <w:color w:val="000000"/>
        <w:sz w:val="36"/>
        <w:lang w:val="en-US"/>
      </w:rPr>
    </w:pPr>
    <w:r w:rsidRPr="00F3429A">
      <w:rPr>
        <w:rFonts w:ascii="Candara" w:eastAsia="Adobe Fan Heiti Std B" w:hAnsi="Candara" w:cs="Arial"/>
        <w:b/>
        <w:sz w:val="36"/>
        <w:lang w:val="en-US"/>
      </w:rPr>
      <w:t>78 – 230 Karlino</w:t>
    </w:r>
  </w:p>
  <w:p w:rsidR="001D3B03" w:rsidRPr="00F00230" w:rsidRDefault="00E94443">
    <w:pPr>
      <w:pStyle w:val="Nagwek"/>
      <w:rPr>
        <w:rFonts w:ascii="Albertus Medium" w:eastAsia="Adobe Fan Heiti Std B" w:hAnsi="Albertus Medium" w:cs="Arial"/>
        <w:lang w:val="de-DE"/>
      </w:rPr>
    </w:pPr>
    <w:r>
      <w:rPr>
        <w:noProof/>
      </w:rPr>
      <w:pict>
        <v:line id="Line 1" o:spid="_x0000_s2052" style="position:absolute;z-index:1;visibility:visible" from="99pt,8.2pt" to="456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opFQIAACkEAAAOAAAAZHJzL2Uyb0RvYy54bWysU9uu2jAQfK/Uf7D8Dkk4gUJEOKoS6Att&#10;kc7pBxjbIVYd27INAVX9964NpKV9qapKkePL7Hh2d7x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" strokecolor="#9c0" strokeweight="1.5pt">
          <w10:wrap type="topAndBottom"/>
        </v:line>
      </w:pict>
    </w:r>
    <w:r w:rsidR="001D3B03" w:rsidRPr="00F3429A">
      <w:rPr>
        <w:rFonts w:ascii="Albertus Medium" w:eastAsia="Adobe Fan Heiti Std B" w:hAnsi="Albertus Medium" w:cs="Arial"/>
        <w:b/>
        <w:sz w:val="32"/>
        <w:lang w:val="de-DE"/>
      </w:rPr>
      <w:t xml:space="preserve">                 </w:t>
    </w:r>
  </w:p>
  <w:p w:rsidR="001D3B03" w:rsidRDefault="001D3B03" w:rsidP="008F32EF">
    <w:pPr>
      <w:pStyle w:val="Nagwek"/>
      <w:ind w:left="180"/>
      <w:jc w:val="right"/>
      <w:rPr>
        <w:rFonts w:ascii="Candara" w:hAnsi="Candara" w:cs="Arial"/>
        <w:color w:val="008080"/>
        <w:lang w:val="de-DE"/>
      </w:rPr>
    </w:pPr>
    <w:r>
      <w:rPr>
        <w:rFonts w:ascii="Arial" w:hAnsi="Arial" w:cs="Arial"/>
        <w:b/>
        <w:sz w:val="32"/>
        <w:lang w:val="de-DE"/>
      </w:rPr>
      <w:t xml:space="preserve">                    </w:t>
    </w:r>
    <w:r w:rsidRPr="00F3429A">
      <w:rPr>
        <w:rFonts w:ascii="Candara" w:hAnsi="Candara" w:cs="Arial"/>
        <w:b/>
        <w:color w:val="000000"/>
      </w:rPr>
      <w:sym w:font="Wingdings" w:char="F028"/>
    </w:r>
    <w:r w:rsidRPr="00F3429A">
      <w:rPr>
        <w:rFonts w:ascii="Candara" w:hAnsi="Candara" w:cs="Arial"/>
        <w:b/>
        <w:color w:val="808080"/>
        <w:lang w:val="de-DE"/>
      </w:rPr>
      <w:t xml:space="preserve">  </w:t>
    </w:r>
    <w:r w:rsidR="008F32EF">
      <w:rPr>
        <w:rFonts w:ascii="Candara" w:hAnsi="Candara" w:cs="Arial"/>
        <w:color w:val="808080"/>
        <w:lang w:val="de-DE"/>
      </w:rPr>
      <w:t>+</w:t>
    </w:r>
    <w:r w:rsidRPr="005A061B">
      <w:rPr>
        <w:rFonts w:ascii="Candara" w:hAnsi="Candara" w:cs="Arial"/>
        <w:color w:val="808080"/>
        <w:lang w:val="de-DE"/>
      </w:rPr>
      <w:t>48 94</w:t>
    </w:r>
    <w:r w:rsidR="008F32EF">
      <w:rPr>
        <w:rFonts w:ascii="Candara" w:hAnsi="Candara" w:cs="Arial"/>
        <w:color w:val="808080"/>
        <w:lang w:val="de-DE"/>
      </w:rPr>
      <w:t> </w:t>
    </w:r>
    <w:r w:rsidRPr="005A061B">
      <w:rPr>
        <w:rFonts w:ascii="Candara" w:hAnsi="Candara" w:cs="Arial"/>
        <w:color w:val="808080"/>
        <w:lang w:val="de-DE"/>
      </w:rPr>
      <w:t>311</w:t>
    </w:r>
    <w:r w:rsidR="008F32EF">
      <w:rPr>
        <w:rFonts w:ascii="Candara" w:hAnsi="Candara" w:cs="Arial"/>
        <w:color w:val="808080"/>
        <w:lang w:val="de-DE"/>
      </w:rPr>
      <w:t xml:space="preserve"> </w:t>
    </w:r>
    <w:r w:rsidR="00977109">
      <w:rPr>
        <w:rFonts w:ascii="Candara" w:hAnsi="Candara" w:cs="Arial"/>
        <w:color w:val="808080"/>
        <w:lang w:val="de-DE"/>
      </w:rPr>
      <w:t>7273</w:t>
    </w:r>
    <w:r w:rsidRPr="00F3429A">
      <w:rPr>
        <w:rFonts w:ascii="Candara" w:hAnsi="Candara" w:cs="Arial"/>
        <w:lang w:val="de-DE"/>
      </w:rPr>
      <w:t xml:space="preserve"> </w:t>
    </w:r>
    <w:r>
      <w:rPr>
        <w:rFonts w:ascii="Candara" w:hAnsi="Candara" w:cs="Arial"/>
        <w:lang w:val="de-DE"/>
      </w:rPr>
      <w:t xml:space="preserve"> </w:t>
    </w:r>
    <w:r w:rsidR="008F32EF">
      <w:rPr>
        <w:rFonts w:ascii="Candara" w:hAnsi="Candara" w:cs="Arial"/>
        <w:lang w:val="de-DE"/>
      </w:rPr>
      <w:t xml:space="preserve"> </w:t>
    </w:r>
    <w:r w:rsidRPr="00F3429A">
      <w:rPr>
        <w:rFonts w:ascii="Candara" w:hAnsi="Candara" w:cs="Arial"/>
        <w:b/>
        <w:color w:val="000000"/>
        <w:lang w:val="de-DE"/>
      </w:rPr>
      <w:t>FAX</w:t>
    </w:r>
    <w:r w:rsidRPr="00F3429A">
      <w:rPr>
        <w:rFonts w:ascii="Candara" w:hAnsi="Candara" w:cs="Arial"/>
        <w:b/>
        <w:color w:val="808080"/>
        <w:lang w:val="de-DE"/>
      </w:rPr>
      <w:t xml:space="preserve"> </w:t>
    </w:r>
    <w:r w:rsidR="00B5002D">
      <w:rPr>
        <w:rFonts w:ascii="Candara" w:hAnsi="Candara" w:cs="Arial"/>
        <w:b/>
        <w:color w:val="808080"/>
        <w:lang w:val="de-DE"/>
      </w:rPr>
      <w:t xml:space="preserve"> </w:t>
    </w:r>
    <w:r w:rsidR="008F32EF">
      <w:rPr>
        <w:rFonts w:ascii="Candara" w:hAnsi="Candara" w:cs="Arial"/>
        <w:color w:val="808080"/>
        <w:lang w:val="de-DE"/>
      </w:rPr>
      <w:t xml:space="preserve">  </w:t>
    </w:r>
    <w:r w:rsidRPr="00F3429A">
      <w:rPr>
        <w:rFonts w:ascii="Candara" w:hAnsi="Candara" w:cs="Arial"/>
        <w:b/>
        <w:color w:val="808080"/>
        <w:lang w:val="de-DE"/>
      </w:rPr>
      <w:t xml:space="preserve"> </w:t>
    </w:r>
    <w:proofErr w:type="spellStart"/>
    <w:r w:rsidRPr="00F3429A">
      <w:rPr>
        <w:rFonts w:ascii="Candara" w:hAnsi="Candara" w:cs="Arial"/>
        <w:b/>
        <w:lang w:val="de-DE"/>
      </w:rPr>
      <w:t>e-mail</w:t>
    </w:r>
    <w:proofErr w:type="spellEnd"/>
    <w:r w:rsidRPr="00F3429A">
      <w:rPr>
        <w:rFonts w:ascii="Candara" w:hAnsi="Candara" w:cs="Arial"/>
        <w:lang w:val="de-DE"/>
      </w:rPr>
      <w:t>:</w:t>
    </w:r>
    <w:r w:rsidRPr="00F3429A">
      <w:rPr>
        <w:rFonts w:ascii="Candara" w:hAnsi="Candara" w:cs="Arial"/>
        <w:color w:val="808080"/>
        <w:lang w:val="de-DE"/>
      </w:rPr>
      <w:t xml:space="preserve"> </w:t>
    </w:r>
    <w:r w:rsidR="00977109">
      <w:rPr>
        <w:rFonts w:ascii="Candara" w:hAnsi="Candara" w:cs="Arial"/>
        <w:color w:val="808080"/>
        <w:lang w:val="de-DE"/>
      </w:rPr>
      <w:t>um@ka</w:t>
    </w:r>
    <w:r w:rsidR="008F32EF">
      <w:rPr>
        <w:rFonts w:ascii="Candara" w:hAnsi="Candara" w:cs="Arial"/>
        <w:color w:val="808080"/>
        <w:lang w:val="de-DE"/>
      </w:rPr>
      <w:t>rlino</w:t>
    </w:r>
    <w:r>
      <w:rPr>
        <w:rFonts w:ascii="Candara" w:hAnsi="Candara" w:cs="Arial"/>
        <w:color w:val="808080"/>
        <w:lang w:val="de-DE"/>
      </w:rPr>
      <w:t>.pl</w:t>
    </w:r>
    <w:r w:rsidRPr="00F3429A">
      <w:rPr>
        <w:rFonts w:ascii="Candara" w:hAnsi="Candara" w:cs="Arial"/>
        <w:color w:val="008080"/>
        <w:lang w:val="de-DE"/>
      </w:rPr>
      <w:t xml:space="preserve"> </w:t>
    </w:r>
  </w:p>
  <w:p w:rsidR="00B5002D" w:rsidRPr="00F3429A" w:rsidRDefault="00E94443" w:rsidP="008F32EF">
    <w:pPr>
      <w:pStyle w:val="Nagwek"/>
      <w:ind w:left="180"/>
      <w:jc w:val="right"/>
      <w:rPr>
        <w:rFonts w:ascii="Candara" w:hAnsi="Candara" w:cs="Arial"/>
        <w:b/>
        <w:color w:val="808080"/>
        <w:lang w:val="de-DE"/>
      </w:rPr>
    </w:pPr>
    <w:r>
      <w:rPr>
        <w:noProof/>
      </w:rPr>
      <w:pict>
        <v:line id="Line 5" o:spid="_x0000_s2051" style="position:absolute;left:0;text-align:left;flip:x;z-index:3;visibility:visible" from="0,5.6pt" to="457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" strokecolor="#9cf" strokeweight="3pt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14F"/>
    <w:multiLevelType w:val="hybridMultilevel"/>
    <w:tmpl w:val="BF40736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5C2734E"/>
    <w:multiLevelType w:val="multilevel"/>
    <w:tmpl w:val="510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color w:val="11111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0671F"/>
    <w:multiLevelType w:val="hybridMultilevel"/>
    <w:tmpl w:val="AA6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6BA8"/>
    <w:multiLevelType w:val="hybridMultilevel"/>
    <w:tmpl w:val="C7D6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83ECA"/>
    <w:multiLevelType w:val="hybridMultilevel"/>
    <w:tmpl w:val="23EEEB5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557130A"/>
    <w:multiLevelType w:val="multilevel"/>
    <w:tmpl w:val="298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F03FB"/>
    <w:multiLevelType w:val="hybridMultilevel"/>
    <w:tmpl w:val="BC8A9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5C082F"/>
    <w:multiLevelType w:val="hybridMultilevel"/>
    <w:tmpl w:val="F41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770E"/>
    <w:multiLevelType w:val="hybridMultilevel"/>
    <w:tmpl w:val="956AA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441"/>
    <w:rsid w:val="00013778"/>
    <w:rsid w:val="000265DE"/>
    <w:rsid w:val="00061FD6"/>
    <w:rsid w:val="000829DF"/>
    <w:rsid w:val="00094CA9"/>
    <w:rsid w:val="00095F0B"/>
    <w:rsid w:val="000B479B"/>
    <w:rsid w:val="000E0779"/>
    <w:rsid w:val="000F3805"/>
    <w:rsid w:val="00145D29"/>
    <w:rsid w:val="001516D5"/>
    <w:rsid w:val="00153ECC"/>
    <w:rsid w:val="001631F8"/>
    <w:rsid w:val="00171CB2"/>
    <w:rsid w:val="00171EB8"/>
    <w:rsid w:val="00172BC6"/>
    <w:rsid w:val="00174F19"/>
    <w:rsid w:val="001842CD"/>
    <w:rsid w:val="0019673D"/>
    <w:rsid w:val="001A02D8"/>
    <w:rsid w:val="001C10FA"/>
    <w:rsid w:val="001D3B03"/>
    <w:rsid w:val="001E1C77"/>
    <w:rsid w:val="001E73BB"/>
    <w:rsid w:val="00216B53"/>
    <w:rsid w:val="0025393D"/>
    <w:rsid w:val="00262C14"/>
    <w:rsid w:val="002647B5"/>
    <w:rsid w:val="002674AB"/>
    <w:rsid w:val="002774AD"/>
    <w:rsid w:val="00283EE4"/>
    <w:rsid w:val="00286A63"/>
    <w:rsid w:val="002A174F"/>
    <w:rsid w:val="002A666F"/>
    <w:rsid w:val="002C5BA8"/>
    <w:rsid w:val="002F3E7C"/>
    <w:rsid w:val="003040D2"/>
    <w:rsid w:val="00306B34"/>
    <w:rsid w:val="003228B1"/>
    <w:rsid w:val="003233C6"/>
    <w:rsid w:val="00364A2D"/>
    <w:rsid w:val="0037660D"/>
    <w:rsid w:val="003C0254"/>
    <w:rsid w:val="003C20EE"/>
    <w:rsid w:val="003C628D"/>
    <w:rsid w:val="003D0321"/>
    <w:rsid w:val="003D6FF8"/>
    <w:rsid w:val="003E4C62"/>
    <w:rsid w:val="003F0C3D"/>
    <w:rsid w:val="00400BDA"/>
    <w:rsid w:val="00405412"/>
    <w:rsid w:val="00415D59"/>
    <w:rsid w:val="004222AF"/>
    <w:rsid w:val="00447872"/>
    <w:rsid w:val="0046450A"/>
    <w:rsid w:val="00467682"/>
    <w:rsid w:val="00474C12"/>
    <w:rsid w:val="00476D2E"/>
    <w:rsid w:val="00496C16"/>
    <w:rsid w:val="004A4440"/>
    <w:rsid w:val="004A5928"/>
    <w:rsid w:val="004B2D9F"/>
    <w:rsid w:val="004C4BDE"/>
    <w:rsid w:val="004D0A85"/>
    <w:rsid w:val="004D7571"/>
    <w:rsid w:val="004E11F7"/>
    <w:rsid w:val="004E664B"/>
    <w:rsid w:val="00500145"/>
    <w:rsid w:val="00524BF2"/>
    <w:rsid w:val="00583DDF"/>
    <w:rsid w:val="00597C61"/>
    <w:rsid w:val="005A061B"/>
    <w:rsid w:val="005B6E2D"/>
    <w:rsid w:val="005D5236"/>
    <w:rsid w:val="005F03E8"/>
    <w:rsid w:val="006021EA"/>
    <w:rsid w:val="0061588E"/>
    <w:rsid w:val="00615C6C"/>
    <w:rsid w:val="006239CC"/>
    <w:rsid w:val="00627D51"/>
    <w:rsid w:val="0063373C"/>
    <w:rsid w:val="00644A4C"/>
    <w:rsid w:val="00651BD6"/>
    <w:rsid w:val="00671548"/>
    <w:rsid w:val="0069505E"/>
    <w:rsid w:val="0069520D"/>
    <w:rsid w:val="006A0323"/>
    <w:rsid w:val="006B4EFD"/>
    <w:rsid w:val="006B7756"/>
    <w:rsid w:val="006D14E9"/>
    <w:rsid w:val="006D52B2"/>
    <w:rsid w:val="006D7BDB"/>
    <w:rsid w:val="006E4A47"/>
    <w:rsid w:val="006F7603"/>
    <w:rsid w:val="0072678C"/>
    <w:rsid w:val="00737B7C"/>
    <w:rsid w:val="00764EA7"/>
    <w:rsid w:val="007751AA"/>
    <w:rsid w:val="00784A8A"/>
    <w:rsid w:val="00792548"/>
    <w:rsid w:val="00797B64"/>
    <w:rsid w:val="007B75E1"/>
    <w:rsid w:val="007D016A"/>
    <w:rsid w:val="007D03C3"/>
    <w:rsid w:val="007E0312"/>
    <w:rsid w:val="007F46E0"/>
    <w:rsid w:val="007F679E"/>
    <w:rsid w:val="00805F80"/>
    <w:rsid w:val="00831074"/>
    <w:rsid w:val="00833EA6"/>
    <w:rsid w:val="00856914"/>
    <w:rsid w:val="00877C92"/>
    <w:rsid w:val="00882CE4"/>
    <w:rsid w:val="008B6939"/>
    <w:rsid w:val="008C3D03"/>
    <w:rsid w:val="008C4513"/>
    <w:rsid w:val="008C534D"/>
    <w:rsid w:val="008D054F"/>
    <w:rsid w:val="008E1C7E"/>
    <w:rsid w:val="008E53CD"/>
    <w:rsid w:val="008F32EF"/>
    <w:rsid w:val="00937C3B"/>
    <w:rsid w:val="00957CEB"/>
    <w:rsid w:val="009641C1"/>
    <w:rsid w:val="00977109"/>
    <w:rsid w:val="00991959"/>
    <w:rsid w:val="009B0BAA"/>
    <w:rsid w:val="009E2725"/>
    <w:rsid w:val="009F6CE9"/>
    <w:rsid w:val="00A12AD9"/>
    <w:rsid w:val="00A34615"/>
    <w:rsid w:val="00A47441"/>
    <w:rsid w:val="00A8735B"/>
    <w:rsid w:val="00AB3E10"/>
    <w:rsid w:val="00AC041E"/>
    <w:rsid w:val="00AF1B6C"/>
    <w:rsid w:val="00B05355"/>
    <w:rsid w:val="00B067CA"/>
    <w:rsid w:val="00B33143"/>
    <w:rsid w:val="00B35312"/>
    <w:rsid w:val="00B46B1F"/>
    <w:rsid w:val="00B470DB"/>
    <w:rsid w:val="00B5002D"/>
    <w:rsid w:val="00B50FD8"/>
    <w:rsid w:val="00BC4F50"/>
    <w:rsid w:val="00BC5D6B"/>
    <w:rsid w:val="00BD5400"/>
    <w:rsid w:val="00BE38BD"/>
    <w:rsid w:val="00BE7427"/>
    <w:rsid w:val="00C3589B"/>
    <w:rsid w:val="00CA5BA4"/>
    <w:rsid w:val="00CB02EF"/>
    <w:rsid w:val="00CB112F"/>
    <w:rsid w:val="00CD46B2"/>
    <w:rsid w:val="00CF0E52"/>
    <w:rsid w:val="00CF6E54"/>
    <w:rsid w:val="00D12B97"/>
    <w:rsid w:val="00D20EEB"/>
    <w:rsid w:val="00D25914"/>
    <w:rsid w:val="00D30C5C"/>
    <w:rsid w:val="00D4241C"/>
    <w:rsid w:val="00DE28E5"/>
    <w:rsid w:val="00E15BF6"/>
    <w:rsid w:val="00E169EE"/>
    <w:rsid w:val="00E23B29"/>
    <w:rsid w:val="00E30188"/>
    <w:rsid w:val="00E36745"/>
    <w:rsid w:val="00E36AB3"/>
    <w:rsid w:val="00E42903"/>
    <w:rsid w:val="00E56D22"/>
    <w:rsid w:val="00E639B7"/>
    <w:rsid w:val="00E94443"/>
    <w:rsid w:val="00E96352"/>
    <w:rsid w:val="00EA0FC3"/>
    <w:rsid w:val="00EA271B"/>
    <w:rsid w:val="00EE10CC"/>
    <w:rsid w:val="00EE7FA3"/>
    <w:rsid w:val="00EF454B"/>
    <w:rsid w:val="00F00230"/>
    <w:rsid w:val="00F3429A"/>
    <w:rsid w:val="00F466B9"/>
    <w:rsid w:val="00F46EB0"/>
    <w:rsid w:val="00F85A93"/>
    <w:rsid w:val="00F9157E"/>
    <w:rsid w:val="00FA04B5"/>
    <w:rsid w:val="00FA17E9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992A1C7-F383-42B9-AB70-DD7604E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92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firstLine="708"/>
    </w:pPr>
    <w:rPr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4222A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222AF"/>
    <w:rPr>
      <w:b/>
      <w:bCs/>
    </w:rPr>
  </w:style>
  <w:style w:type="character" w:customStyle="1" w:styleId="tresc1">
    <w:name w:val="tresc1"/>
    <w:rsid w:val="004222AF"/>
    <w:rPr>
      <w:vanish w:val="0"/>
      <w:webHidden w:val="0"/>
      <w:color w:val="000000"/>
      <w:sz w:val="16"/>
      <w:szCs w:val="16"/>
      <w:specVanish w:val="0"/>
    </w:rPr>
  </w:style>
  <w:style w:type="paragraph" w:styleId="HTML-wstpniesformatowany">
    <w:name w:val="HTML Preformatted"/>
    <w:basedOn w:val="Normalny"/>
    <w:rsid w:val="00FE3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unhideWhenUsed/>
    <w:rsid w:val="007F679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F67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ops@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_F\Desktop\Firm&#243;wka%20-%20Burmistrz%20Karlina%20-%20komunika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- Burmistrz Karlina - komunikat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Karlino, dnia 27 listopada 2006 r</vt:lpstr>
    </vt:vector>
  </TitlesOfParts>
  <Company>umig</Company>
  <LinksUpToDate>false</LinksUpToDate>
  <CharactersWithSpaces>3331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mailto:mgops@karlino.pl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dnia 27 listopada 2006 r</dc:title>
  <dc:subject/>
  <dc:creator>Rajmund W</dc:creator>
  <cp:keywords/>
  <cp:lastModifiedBy>Jarosław Stepczyński</cp:lastModifiedBy>
  <cp:revision>1</cp:revision>
  <cp:lastPrinted>2013-08-09T12:54:00Z</cp:lastPrinted>
  <dcterms:created xsi:type="dcterms:W3CDTF">2022-01-04T11:28:00Z</dcterms:created>
  <dcterms:modified xsi:type="dcterms:W3CDTF">2022-01-04T11:28:00Z</dcterms:modified>
</cp:coreProperties>
</file>