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2"/>
      </w:tblGrid>
      <w:tr w:rsidR="003D15D6" w:rsidRPr="000B3E00" w14:paraId="40CF0466" w14:textId="77777777" w:rsidTr="003D15D6">
        <w:trPr>
          <w:trHeight w:val="4760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14:paraId="249048A5" w14:textId="77777777" w:rsidR="007465B0" w:rsidRPr="00515139" w:rsidRDefault="007465B0" w:rsidP="005B4DA6">
            <w:pPr>
              <w:spacing w:after="0"/>
              <w:outlineLvl w:val="6"/>
              <w:rPr>
                <w:rFonts w:ascii="Century Gothic" w:eastAsia="Times New Roman" w:hAnsi="Century Gothic" w:cs="Times New Roman"/>
                <w:sz w:val="24"/>
                <w:szCs w:val="24"/>
                <w:lang w:eastAsia="x-none"/>
              </w:rPr>
            </w:pPr>
            <w:bookmarkStart w:id="0" w:name="_Hlk65232008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75"/>
              <w:gridCol w:w="4571"/>
            </w:tblGrid>
            <w:tr w:rsidR="007465B0" w:rsidRPr="000B3E00" w14:paraId="40F0D821" w14:textId="77777777" w:rsidTr="002630F9">
              <w:tc>
                <w:tcPr>
                  <w:tcW w:w="4606" w:type="dxa"/>
                  <w:tcBorders>
                    <w:top w:val="nil"/>
                    <w:left w:val="nil"/>
                    <w:bottom w:val="nil"/>
                  </w:tcBorders>
                </w:tcPr>
                <w:p w14:paraId="4E3FA274" w14:textId="2093C5FC" w:rsidR="007465B0" w:rsidRPr="000B3E00" w:rsidRDefault="00660DAD" w:rsidP="007465B0">
                  <w:pPr>
                    <w:spacing w:before="240" w:after="60"/>
                    <w:jc w:val="right"/>
                    <w:outlineLvl w:val="6"/>
                    <w:rPr>
                      <w:rFonts w:ascii="Century Gothic" w:eastAsia="Cambria" w:hAnsi="Century Gothic" w:cs="Times New Roman"/>
                      <w:noProof/>
                      <w:sz w:val="24"/>
                      <w:szCs w:val="24"/>
                      <w:lang w:val="x-none" w:eastAsia="x-none"/>
                    </w:rPr>
                  </w:pPr>
                  <w:r w:rsidRPr="000B3E00">
                    <w:rPr>
                      <w:rFonts w:ascii="Century Gothic" w:eastAsia="Times New Roman" w:hAnsi="Century Gothic" w:cs="Times New Roman"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4EBD509B" wp14:editId="2F530FD9">
                        <wp:extent cx="1476375" cy="1552575"/>
                        <wp:effectExtent l="0" t="0" r="0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1552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06" w:type="dxa"/>
                  <w:tcBorders>
                    <w:top w:val="nil"/>
                    <w:bottom w:val="nil"/>
                    <w:right w:val="nil"/>
                  </w:tcBorders>
                </w:tcPr>
                <w:p w14:paraId="7A482509" w14:textId="77777777" w:rsidR="007465B0" w:rsidRPr="000B3E00" w:rsidRDefault="007465B0" w:rsidP="007465B0">
                  <w:pPr>
                    <w:spacing w:after="0" w:line="240" w:lineRule="auto"/>
                    <w:rPr>
                      <w:rFonts w:ascii="Century Gothic" w:eastAsia="Cambria" w:hAnsi="Century Gothic" w:cs="Times New Roman"/>
                      <w:b/>
                      <w:noProof/>
                      <w:sz w:val="18"/>
                      <w:szCs w:val="18"/>
                      <w:lang w:eastAsia="pl-PL"/>
                    </w:rPr>
                  </w:pPr>
                </w:p>
                <w:p w14:paraId="03909A22" w14:textId="77777777" w:rsidR="007465B0" w:rsidRPr="000B3E00" w:rsidRDefault="007465B0" w:rsidP="007465B0">
                  <w:pPr>
                    <w:spacing w:after="0" w:line="240" w:lineRule="auto"/>
                    <w:rPr>
                      <w:rFonts w:ascii="Century Gothic" w:eastAsia="Cambria" w:hAnsi="Century Gothic" w:cs="Times New Roman"/>
                      <w:b/>
                      <w:noProof/>
                      <w:sz w:val="18"/>
                      <w:szCs w:val="18"/>
                      <w:lang w:eastAsia="pl-PL"/>
                    </w:rPr>
                  </w:pPr>
                </w:p>
                <w:p w14:paraId="5D75C0D3" w14:textId="77777777" w:rsidR="007465B0" w:rsidRPr="000B3E00" w:rsidRDefault="007465B0" w:rsidP="007465B0">
                  <w:pPr>
                    <w:spacing w:after="0" w:line="240" w:lineRule="auto"/>
                    <w:rPr>
                      <w:rFonts w:ascii="Century Gothic" w:eastAsia="Cambria" w:hAnsi="Century Gothic" w:cs="Times New Roman"/>
                      <w:b/>
                      <w:noProof/>
                      <w:color w:val="002060"/>
                      <w:sz w:val="18"/>
                      <w:szCs w:val="18"/>
                      <w:lang w:eastAsia="pl-PL"/>
                    </w:rPr>
                  </w:pPr>
                  <w:r w:rsidRPr="000B3E00">
                    <w:rPr>
                      <w:rFonts w:ascii="Century Gothic" w:eastAsia="Cambria" w:hAnsi="Century Gothic" w:cs="Times New Roman"/>
                      <w:b/>
                      <w:noProof/>
                      <w:color w:val="002060"/>
                      <w:sz w:val="18"/>
                      <w:szCs w:val="18"/>
                      <w:lang w:eastAsia="pl-PL"/>
                    </w:rPr>
                    <w:t>UrbanConsulting Filip Sokołowski</w:t>
                  </w:r>
                </w:p>
                <w:p w14:paraId="09733A85" w14:textId="77777777" w:rsidR="007465B0" w:rsidRPr="000B3E00" w:rsidRDefault="007465B0" w:rsidP="007465B0">
                  <w:pPr>
                    <w:spacing w:after="0" w:line="240" w:lineRule="auto"/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</w:pPr>
                  <w:r w:rsidRPr="000B3E00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>ul. Strzelców 46/35, 81-586 Gdynia</w:t>
                  </w:r>
                </w:p>
                <w:p w14:paraId="2498A7F5" w14:textId="77777777" w:rsidR="007465B0" w:rsidRPr="000B3E00" w:rsidRDefault="007465B0" w:rsidP="007465B0">
                  <w:pPr>
                    <w:spacing w:after="0" w:line="240" w:lineRule="auto"/>
                    <w:rPr>
                      <w:rFonts w:ascii="Century Gothic" w:eastAsia="Cambria" w:hAnsi="Century Gothic" w:cs="Times New Roman"/>
                      <w:i/>
                      <w:noProof/>
                      <w:color w:val="002060"/>
                      <w:sz w:val="18"/>
                      <w:szCs w:val="18"/>
                      <w:lang w:val="en-US" w:eastAsia="pl-PL"/>
                    </w:rPr>
                  </w:pPr>
                  <w:r w:rsidRPr="000B3E00">
                    <w:rPr>
                      <w:rFonts w:ascii="Century Gothic" w:eastAsia="Cambria" w:hAnsi="Century Gothic" w:cs="Times New Roman"/>
                      <w:i/>
                      <w:noProof/>
                      <w:color w:val="002060"/>
                      <w:sz w:val="18"/>
                      <w:szCs w:val="18"/>
                      <w:lang w:val="en-US" w:eastAsia="pl-PL"/>
                    </w:rPr>
                    <w:t>NIP: 575-176-28-94</w:t>
                  </w:r>
                </w:p>
                <w:p w14:paraId="71C4E5F2" w14:textId="17922E4A" w:rsidR="00D848B1" w:rsidRPr="000B3E00" w:rsidRDefault="007465B0" w:rsidP="007465B0">
                  <w:pPr>
                    <w:spacing w:after="0" w:line="240" w:lineRule="auto"/>
                    <w:rPr>
                      <w:rFonts w:ascii="Century Gothic" w:hAnsi="Century Gothic" w:cs="Times New Roman"/>
                      <w:i/>
                      <w:noProof/>
                      <w:color w:val="002060"/>
                      <w:sz w:val="18"/>
                      <w:szCs w:val="18"/>
                      <w:lang w:val="en-US" w:eastAsia="pl-PL"/>
                    </w:rPr>
                  </w:pPr>
                  <w:r w:rsidRPr="000B3E00">
                    <w:rPr>
                      <w:rFonts w:ascii="Century Gothic" w:eastAsia="Cambria" w:hAnsi="Century Gothic" w:cs="Times New Roman"/>
                      <w:i/>
                      <w:noProof/>
                      <w:color w:val="002060"/>
                      <w:sz w:val="18"/>
                      <w:szCs w:val="18"/>
                      <w:lang w:val="en-US" w:eastAsia="pl-PL"/>
                    </w:rPr>
                    <w:t xml:space="preserve">e-mail: </w:t>
                  </w:r>
                  <w:r w:rsidR="00D848B1" w:rsidRPr="000B3E00">
                    <w:rPr>
                      <w:rFonts w:ascii="Century Gothic" w:eastAsia="Cambria" w:hAnsi="Century Gothic" w:cs="Times New Roman"/>
                      <w:i/>
                      <w:noProof/>
                      <w:color w:val="002060"/>
                      <w:sz w:val="18"/>
                      <w:szCs w:val="18"/>
                      <w:lang w:val="en-US" w:eastAsia="pl-PL"/>
                    </w:rPr>
                    <w:t>filip@urbanconsulting.pl</w:t>
                  </w:r>
                  <w:hyperlink r:id="rId9" w:history="1"/>
                </w:p>
                <w:p w14:paraId="285FFD21" w14:textId="6AA74AB2" w:rsidR="00E4367F" w:rsidRPr="000B3E00" w:rsidRDefault="007465B0" w:rsidP="007465B0">
                  <w:pPr>
                    <w:spacing w:after="0" w:line="240" w:lineRule="auto"/>
                    <w:rPr>
                      <w:rFonts w:ascii="Century Gothic" w:eastAsia="Cambria" w:hAnsi="Century Gothic" w:cs="Times New Roman"/>
                      <w:i/>
                      <w:noProof/>
                      <w:color w:val="002060"/>
                      <w:sz w:val="18"/>
                      <w:szCs w:val="18"/>
                      <w:lang w:eastAsia="pl-PL"/>
                    </w:rPr>
                  </w:pPr>
                  <w:r w:rsidRPr="000B3E00">
                    <w:rPr>
                      <w:rFonts w:ascii="Century Gothic" w:eastAsia="Cambria" w:hAnsi="Century Gothic" w:cs="Times New Roman"/>
                      <w:i/>
                      <w:noProof/>
                      <w:color w:val="002060"/>
                      <w:sz w:val="18"/>
                      <w:szCs w:val="18"/>
                      <w:lang w:eastAsia="pl-PL"/>
                    </w:rPr>
                    <w:t>tel. (+48)608-292-492</w:t>
                  </w:r>
                </w:p>
                <w:p w14:paraId="0F5785F0" w14:textId="29309F56" w:rsidR="005B4DA6" w:rsidRPr="000B3E00" w:rsidRDefault="005B4DA6" w:rsidP="00C96B16">
                  <w:pPr>
                    <w:spacing w:after="0"/>
                    <w:rPr>
                      <w:rFonts w:ascii="Century Gothic" w:hAnsi="Century Gothic" w:cs="Times New Roman"/>
                      <w:i/>
                      <w:noProof/>
                      <w:color w:val="002060"/>
                      <w:sz w:val="18"/>
                      <w:szCs w:val="18"/>
                      <w:lang w:eastAsia="pl-PL"/>
                    </w:rPr>
                  </w:pPr>
                  <w:r w:rsidRPr="000B3E00">
                    <w:rPr>
                      <w:rFonts w:ascii="Century Gothic" w:hAnsi="Century Gothic" w:cs="Times New Roman"/>
                      <w:i/>
                      <w:noProof/>
                      <w:color w:val="002060"/>
                      <w:sz w:val="18"/>
                      <w:szCs w:val="18"/>
                      <w:lang w:eastAsia="pl-PL"/>
                    </w:rPr>
                    <w:t>kontakt w sprawie projektu planu:</w:t>
                  </w:r>
                </w:p>
                <w:p w14:paraId="2E5E4C22" w14:textId="77777777" w:rsidR="00C96B16" w:rsidRPr="000B3E00" w:rsidRDefault="00C96B16" w:rsidP="00C96B16">
                  <w:pPr>
                    <w:spacing w:after="0"/>
                    <w:rPr>
                      <w:rFonts w:ascii="Century Gothic" w:hAnsi="Century Gothic" w:cs="Times New Roman"/>
                      <w:i/>
                      <w:noProof/>
                      <w:color w:val="002060"/>
                      <w:sz w:val="18"/>
                      <w:szCs w:val="18"/>
                      <w:lang w:eastAsia="pl-PL"/>
                    </w:rPr>
                  </w:pPr>
                  <w:r w:rsidRPr="000B3E00">
                    <w:rPr>
                      <w:rFonts w:ascii="Century Gothic" w:hAnsi="Century Gothic" w:cs="Times New Roman"/>
                      <w:i/>
                      <w:noProof/>
                      <w:color w:val="002060"/>
                      <w:sz w:val="18"/>
                      <w:szCs w:val="18"/>
                      <w:lang w:eastAsia="pl-PL"/>
                    </w:rPr>
                    <w:t>tel.(+48) 517 724 004 </w:t>
                  </w:r>
                </w:p>
                <w:p w14:paraId="79166A50" w14:textId="0F9EEE29" w:rsidR="00C96B16" w:rsidRPr="000B3E00" w:rsidRDefault="00C96B16" w:rsidP="00C96B16">
                  <w:pPr>
                    <w:spacing w:after="0" w:line="240" w:lineRule="auto"/>
                    <w:rPr>
                      <w:rFonts w:ascii="Century Gothic" w:eastAsia="Cambria" w:hAnsi="Century Gothic" w:cs="Times New Roman"/>
                      <w:i/>
                      <w:noProof/>
                      <w:color w:val="002060"/>
                      <w:sz w:val="18"/>
                      <w:szCs w:val="18"/>
                      <w:lang w:eastAsia="pl-PL"/>
                    </w:rPr>
                  </w:pPr>
                  <w:r w:rsidRPr="000B3E00">
                    <w:rPr>
                      <w:rFonts w:ascii="Century Gothic" w:hAnsi="Century Gothic" w:cs="Times New Roman"/>
                      <w:i/>
                      <w:noProof/>
                      <w:color w:val="002060"/>
                      <w:sz w:val="18"/>
                      <w:szCs w:val="18"/>
                      <w:lang w:eastAsia="pl-PL"/>
                    </w:rPr>
                    <w:t xml:space="preserve">     </w:t>
                  </w:r>
                </w:p>
                <w:p w14:paraId="04D6D688" w14:textId="77777777" w:rsidR="007465B0" w:rsidRPr="000B3E00" w:rsidRDefault="007465B0" w:rsidP="007465B0">
                  <w:pPr>
                    <w:spacing w:before="240" w:after="60"/>
                    <w:jc w:val="center"/>
                    <w:outlineLvl w:val="6"/>
                    <w:rPr>
                      <w:rFonts w:ascii="Century Gothic" w:eastAsia="Cambria" w:hAnsi="Century Gothic" w:cs="Times New Roman"/>
                      <w:noProof/>
                      <w:sz w:val="24"/>
                      <w:szCs w:val="24"/>
                      <w:lang w:val="x-none" w:eastAsia="x-none"/>
                    </w:rPr>
                  </w:pPr>
                </w:p>
              </w:tc>
            </w:tr>
          </w:tbl>
          <w:p w14:paraId="72A030B8" w14:textId="77777777" w:rsidR="007465B0" w:rsidRPr="000B3E00" w:rsidRDefault="007465B0" w:rsidP="007465B0">
            <w:pPr>
              <w:spacing w:after="0"/>
              <w:jc w:val="center"/>
              <w:rPr>
                <w:rFonts w:ascii="Century Gothic" w:eastAsia="Cambria" w:hAnsi="Century Gothic" w:cs="Times New Roman"/>
                <w:b/>
                <w:sz w:val="36"/>
                <w:szCs w:val="36"/>
                <w:lang w:eastAsia="pl-PL"/>
              </w:rPr>
            </w:pPr>
          </w:p>
          <w:p w14:paraId="0D1D388D" w14:textId="77777777" w:rsidR="00D848B1" w:rsidRPr="000B3E00" w:rsidRDefault="00D848B1" w:rsidP="00D848B1">
            <w:pPr>
              <w:spacing w:after="0"/>
              <w:rPr>
                <w:rFonts w:ascii="Century Gothic" w:eastAsia="Cambria" w:hAnsi="Century Gothic" w:cs="Times New Roman"/>
                <w:b/>
                <w:sz w:val="36"/>
                <w:szCs w:val="36"/>
                <w:lang w:eastAsia="pl-PL"/>
              </w:rPr>
            </w:pPr>
          </w:p>
          <w:p w14:paraId="0679EEAB" w14:textId="77777777" w:rsidR="007465B0" w:rsidRPr="000B3E00" w:rsidRDefault="007465B0" w:rsidP="007465B0">
            <w:pPr>
              <w:spacing w:after="0"/>
              <w:jc w:val="center"/>
              <w:rPr>
                <w:rFonts w:ascii="Century Gothic" w:eastAsia="Cambria" w:hAnsi="Century Gothic" w:cs="Times New Roman"/>
                <w:b/>
                <w:sz w:val="36"/>
                <w:szCs w:val="36"/>
                <w:lang w:eastAsia="pl-PL"/>
              </w:rPr>
            </w:pPr>
          </w:p>
          <w:p w14:paraId="0EC5D849" w14:textId="77777777" w:rsidR="007465B0" w:rsidRPr="000B3E00" w:rsidRDefault="007465B0" w:rsidP="007465B0">
            <w:pPr>
              <w:spacing w:after="0"/>
              <w:jc w:val="center"/>
              <w:rPr>
                <w:rFonts w:ascii="Century Gothic" w:eastAsia="Cambria" w:hAnsi="Century Gothic" w:cs="Times New Roman"/>
                <w:b/>
                <w:sz w:val="32"/>
                <w:szCs w:val="32"/>
                <w:lang w:eastAsia="pl-PL"/>
              </w:rPr>
            </w:pPr>
          </w:p>
          <w:p w14:paraId="57072AE8" w14:textId="0BF1182D" w:rsidR="007465B0" w:rsidRPr="000B3E00" w:rsidRDefault="007465B0" w:rsidP="007465B0">
            <w:pPr>
              <w:spacing w:after="0"/>
              <w:ind w:right="1"/>
              <w:jc w:val="center"/>
              <w:rPr>
                <w:rFonts w:ascii="Century Gothic" w:eastAsia="Cambria" w:hAnsi="Century Gothic" w:cs="Times New Roman"/>
                <w:b/>
                <w:color w:val="1F4E79"/>
                <w:sz w:val="32"/>
                <w:szCs w:val="32"/>
                <w:lang w:eastAsia="pl-PL"/>
              </w:rPr>
            </w:pPr>
            <w:r w:rsidRPr="000B3E00">
              <w:rPr>
                <w:rFonts w:ascii="Century Gothic" w:eastAsia="Cambria" w:hAnsi="Century Gothic" w:cs="Times New Roman"/>
                <w:b/>
                <w:color w:val="1F4E79"/>
                <w:sz w:val="32"/>
                <w:szCs w:val="32"/>
                <w:lang w:eastAsia="pl-PL"/>
              </w:rPr>
              <w:t xml:space="preserve">PROJEKT </w:t>
            </w:r>
            <w:r w:rsidR="002B36CC" w:rsidRPr="000B3E00">
              <w:rPr>
                <w:rFonts w:ascii="Century Gothic" w:eastAsia="Cambria" w:hAnsi="Century Gothic" w:cs="Times New Roman"/>
                <w:b/>
                <w:color w:val="1F4E79"/>
                <w:sz w:val="32"/>
                <w:szCs w:val="32"/>
                <w:lang w:eastAsia="pl-PL"/>
              </w:rPr>
              <w:t>ZINTEGROWANEGO PLANU INWESTYCYJNEGO</w:t>
            </w:r>
            <w:r w:rsidRPr="000B3E00">
              <w:rPr>
                <w:rFonts w:ascii="Century Gothic" w:eastAsia="Cambria" w:hAnsi="Century Gothic" w:cs="Times New Roman"/>
                <w:b/>
                <w:color w:val="1F4E79"/>
                <w:sz w:val="32"/>
                <w:szCs w:val="32"/>
                <w:lang w:eastAsia="pl-PL"/>
              </w:rPr>
              <w:t xml:space="preserve"> </w:t>
            </w:r>
          </w:p>
          <w:p w14:paraId="6525F6BF" w14:textId="1D7F73F4" w:rsidR="00C115F0" w:rsidRPr="000B3E00" w:rsidRDefault="003626E6" w:rsidP="002516EC">
            <w:pPr>
              <w:spacing w:after="0"/>
              <w:ind w:right="324"/>
              <w:jc w:val="center"/>
              <w:rPr>
                <w:rFonts w:ascii="Century Gothic" w:hAnsi="Century Gothic" w:cs="Times New Roman"/>
                <w:b/>
                <w:bCs/>
                <w:color w:val="1F4E79"/>
              </w:rPr>
            </w:pPr>
            <w:r w:rsidRPr="000B3E00">
              <w:rPr>
                <w:rFonts w:ascii="Century Gothic" w:hAnsi="Century Gothic" w:cs="Times New Roman"/>
                <w:b/>
                <w:bCs/>
                <w:color w:val="1F4E79"/>
              </w:rPr>
              <w:t>dla fragmentu obrębu Lubiechowo w gminie Karlino</w:t>
            </w:r>
          </w:p>
          <w:p w14:paraId="2EAF57EF" w14:textId="2FB7A9C7" w:rsidR="007465B0" w:rsidRPr="000B3E00" w:rsidRDefault="007465B0" w:rsidP="007465B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355031F7" w14:textId="77777777" w:rsidR="00D63CB5" w:rsidRPr="000B3E00" w:rsidRDefault="00D63CB5" w:rsidP="00D63CB5">
            <w:pPr>
              <w:spacing w:after="0"/>
              <w:rPr>
                <w:rFonts w:ascii="Century Gothic" w:hAnsi="Century Gothic" w:cs="Times New Roman"/>
                <w:u w:val="single"/>
              </w:rPr>
            </w:pPr>
          </w:p>
          <w:p w14:paraId="1CC2484A" w14:textId="77777777" w:rsidR="00450003" w:rsidRPr="000B3E00" w:rsidRDefault="00450003" w:rsidP="00D63CB5">
            <w:pPr>
              <w:spacing w:after="0"/>
              <w:rPr>
                <w:rFonts w:ascii="Century Gothic" w:hAnsi="Century Gothic" w:cs="Times New Roman"/>
                <w:u w:val="single"/>
              </w:rPr>
            </w:pPr>
          </w:p>
          <w:p w14:paraId="4518FB45" w14:textId="77777777" w:rsidR="00EB4F8D" w:rsidRPr="000B3E00" w:rsidRDefault="00EB4F8D" w:rsidP="007465B0">
            <w:pPr>
              <w:spacing w:after="0"/>
              <w:jc w:val="center"/>
              <w:rPr>
                <w:rFonts w:ascii="Century Gothic" w:hAnsi="Century Gothic" w:cs="Times New Roman"/>
                <w:u w:val="single"/>
              </w:rPr>
            </w:pPr>
          </w:p>
          <w:p w14:paraId="066977EB" w14:textId="77777777" w:rsidR="002E21F7" w:rsidRPr="000B3E00" w:rsidRDefault="002E21F7" w:rsidP="007465B0">
            <w:pPr>
              <w:spacing w:after="0"/>
              <w:jc w:val="center"/>
              <w:rPr>
                <w:rFonts w:ascii="Century Gothic" w:hAnsi="Century Gothic" w:cs="Times New Roman"/>
                <w:u w:val="single"/>
              </w:rPr>
            </w:pPr>
          </w:p>
          <w:p w14:paraId="60998F08" w14:textId="77777777" w:rsidR="007465B0" w:rsidRPr="000B3E00" w:rsidRDefault="007465B0" w:rsidP="007465B0">
            <w:pPr>
              <w:spacing w:after="0"/>
              <w:jc w:val="center"/>
              <w:rPr>
                <w:rFonts w:ascii="Century Gothic" w:hAnsi="Century Gothic" w:cs="Times New Roman"/>
                <w:u w:val="single"/>
              </w:rPr>
            </w:pPr>
            <w:r w:rsidRPr="000B3E00">
              <w:rPr>
                <w:rFonts w:ascii="Century Gothic" w:hAnsi="Century Gothic" w:cs="Times New Roman"/>
                <w:u w:val="single"/>
              </w:rPr>
              <w:t>Opracowanie:</w:t>
            </w:r>
          </w:p>
          <w:p w14:paraId="7E11143C" w14:textId="77777777" w:rsidR="007465B0" w:rsidRPr="000B3E00" w:rsidRDefault="007465B0" w:rsidP="007465B0">
            <w:pPr>
              <w:spacing w:after="0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0B3E00">
              <w:rPr>
                <w:rFonts w:ascii="Century Gothic" w:hAnsi="Century Gothic" w:cs="Times New Roman"/>
                <w:b/>
                <w:sz w:val="20"/>
                <w:szCs w:val="20"/>
              </w:rPr>
              <w:t>mgr Filip Sokołowski</w:t>
            </w:r>
            <w:r w:rsidRPr="000B3E00">
              <w:rPr>
                <w:rFonts w:ascii="Century Gothic" w:hAnsi="Century Gothic" w:cs="Times New Roman"/>
                <w:sz w:val="20"/>
                <w:szCs w:val="20"/>
              </w:rPr>
              <w:t xml:space="preserve"> – Główny projektant</w:t>
            </w:r>
          </w:p>
          <w:p w14:paraId="704240B9" w14:textId="77777777" w:rsidR="007465B0" w:rsidRPr="000B3E00" w:rsidRDefault="007465B0" w:rsidP="00EB4F8D">
            <w:pPr>
              <w:spacing w:after="0" w:line="240" w:lineRule="auto"/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>Uprawniony projektant w planowaniu przestrzennym</w:t>
            </w:r>
          </w:p>
          <w:p w14:paraId="38B9EE05" w14:textId="4E5BBE03" w:rsidR="007465B0" w:rsidRPr="000B3E00" w:rsidRDefault="007465B0" w:rsidP="007465B0">
            <w:pPr>
              <w:spacing w:after="0"/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>/</w:t>
            </w:r>
            <w:r w:rsidR="002516EC"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>Dz. U. z 2024 r., poz. 1130</w:t>
            </w:r>
            <w:r w:rsidR="005F0AFA"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z późn. zm.</w:t>
            </w:r>
            <w:r w:rsidR="002516EC"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art. 5 pkt 3</w:t>
            </w:r>
            <w:r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>/</w:t>
            </w:r>
          </w:p>
          <w:p w14:paraId="4FED168C" w14:textId="78F68D35" w:rsidR="007465B0" w:rsidRPr="000B3E00" w:rsidRDefault="007465B0" w:rsidP="007465B0">
            <w:pPr>
              <w:spacing w:after="0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0B3E00">
              <w:rPr>
                <w:rFonts w:ascii="Century Gothic" w:hAnsi="Century Gothic" w:cs="Times New Roman"/>
                <w:b/>
                <w:sz w:val="20"/>
                <w:szCs w:val="20"/>
              </w:rPr>
              <w:t>mgr Anna Łączkowska-Sokołowska</w:t>
            </w:r>
            <w:r w:rsidR="003579C5" w:rsidRPr="000B3E00">
              <w:rPr>
                <w:rFonts w:ascii="Century Gothic" w:hAnsi="Century Gothic" w:cs="Times New Roman"/>
                <w:sz w:val="20"/>
                <w:szCs w:val="20"/>
              </w:rPr>
              <w:t xml:space="preserve"> – planowanie przestrzenne</w:t>
            </w:r>
            <w:r w:rsidRPr="000B3E00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14:paraId="5586E5CE" w14:textId="77777777" w:rsidR="007465B0" w:rsidRPr="000B3E00" w:rsidRDefault="007465B0" w:rsidP="00EB4F8D">
            <w:pPr>
              <w:spacing w:after="0" w:line="240" w:lineRule="auto"/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>Uprawniony projektant w planowaniu przestrzennym</w:t>
            </w:r>
          </w:p>
          <w:p w14:paraId="332AEDB9" w14:textId="77C91053" w:rsidR="007465B0" w:rsidRPr="000B3E00" w:rsidRDefault="007465B0" w:rsidP="007465B0">
            <w:pPr>
              <w:spacing w:after="0"/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>/</w:t>
            </w:r>
            <w:r w:rsidR="002516EC"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Dz. U. z 2024 r., poz. 1130 </w:t>
            </w:r>
            <w:r w:rsidR="005F0AFA"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z późn. zm. </w:t>
            </w:r>
            <w:r w:rsidR="002516EC"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>art. 5 pkt 3</w:t>
            </w:r>
            <w:r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>/</w:t>
            </w:r>
          </w:p>
          <w:p w14:paraId="10EE9C8A" w14:textId="659CAE76" w:rsidR="00D63CB5" w:rsidRPr="000B3E00" w:rsidRDefault="00D63CB5" w:rsidP="00D63CB5">
            <w:pPr>
              <w:spacing w:after="0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0B3E00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mgr </w:t>
            </w:r>
            <w:r w:rsidR="00C115F0" w:rsidRPr="000B3E00">
              <w:rPr>
                <w:rFonts w:ascii="Century Gothic" w:hAnsi="Century Gothic" w:cs="Times New Roman"/>
                <w:b/>
                <w:sz w:val="20"/>
                <w:szCs w:val="20"/>
              </w:rPr>
              <w:t>Marek Żuchowski</w:t>
            </w:r>
            <w:r w:rsidR="003579C5" w:rsidRPr="000B3E00">
              <w:rPr>
                <w:rFonts w:ascii="Century Gothic" w:hAnsi="Century Gothic" w:cs="Times New Roman"/>
                <w:sz w:val="20"/>
                <w:szCs w:val="20"/>
              </w:rPr>
              <w:t xml:space="preserve"> – planowanie przestrzenne</w:t>
            </w:r>
            <w:r w:rsidRPr="000B3E00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14:paraId="0DB32323" w14:textId="77777777" w:rsidR="002B36CC" w:rsidRPr="000B3E00" w:rsidRDefault="002B36CC" w:rsidP="002B36CC">
            <w:pPr>
              <w:spacing w:after="0" w:line="240" w:lineRule="auto"/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>Uprawniony projektant w planowaniu przestrzennym</w:t>
            </w:r>
          </w:p>
          <w:p w14:paraId="6CEEFB9B" w14:textId="3590B250" w:rsidR="00515139" w:rsidRPr="000B3E00" w:rsidRDefault="00515139" w:rsidP="002516EC">
            <w:pPr>
              <w:spacing w:after="0"/>
              <w:jc w:val="center"/>
              <w:rPr>
                <w:rFonts w:ascii="Century Gothic" w:hAnsi="Century Gothic" w:cs="Times New Roman"/>
                <w:i/>
                <w:sz w:val="20"/>
                <w:szCs w:val="20"/>
                <w:lang w:val="en-US"/>
              </w:rPr>
            </w:pPr>
            <w:r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>/Dz. U. z 2024 r., poz. 1130</w:t>
            </w:r>
            <w:r w:rsidR="005F0AFA"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z późn. zm. </w:t>
            </w:r>
            <w:r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</w:t>
            </w:r>
            <w:r w:rsidRPr="000B3E00">
              <w:rPr>
                <w:rFonts w:ascii="Century Gothic" w:hAnsi="Century Gothic" w:cs="Times New Roman"/>
                <w:i/>
                <w:sz w:val="20"/>
                <w:szCs w:val="20"/>
                <w:lang w:val="en-US"/>
              </w:rPr>
              <w:t>art. 5 pkt 4/</w:t>
            </w:r>
          </w:p>
          <w:p w14:paraId="7AAD291D" w14:textId="7328526C" w:rsidR="002516EC" w:rsidRPr="000B3E00" w:rsidRDefault="002516EC" w:rsidP="002516EC">
            <w:pPr>
              <w:spacing w:after="0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0B3E00">
              <w:rPr>
                <w:rFonts w:ascii="Century Gothic" w:hAnsi="Century Gothic" w:cs="Times New Roman"/>
                <w:b/>
                <w:sz w:val="20"/>
                <w:szCs w:val="20"/>
                <w:lang w:val="en-US"/>
              </w:rPr>
              <w:t xml:space="preserve">mgr inż. arch. </w:t>
            </w:r>
            <w:r w:rsidRPr="000B3E00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Monika Kłobucka </w:t>
            </w:r>
            <w:r w:rsidRPr="000B3E00">
              <w:rPr>
                <w:rFonts w:ascii="Century Gothic" w:hAnsi="Century Gothic" w:cs="Times New Roman"/>
                <w:sz w:val="20"/>
                <w:szCs w:val="20"/>
              </w:rPr>
              <w:t xml:space="preserve">– planowanie przestrzenne </w:t>
            </w:r>
          </w:p>
          <w:p w14:paraId="600F25FC" w14:textId="77777777" w:rsidR="002516EC" w:rsidRPr="000B3E00" w:rsidRDefault="002516EC" w:rsidP="002516EC">
            <w:pPr>
              <w:spacing w:after="0" w:line="240" w:lineRule="auto"/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>Uprawniony projektant w planowaniu przestrzennym</w:t>
            </w:r>
          </w:p>
          <w:p w14:paraId="4031167A" w14:textId="0407724B" w:rsidR="002516EC" w:rsidRPr="000B3E00" w:rsidRDefault="002516EC" w:rsidP="002516EC">
            <w:pPr>
              <w:spacing w:after="0"/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>/Dz. U. z 2024 r., poz. 1130</w:t>
            </w:r>
            <w:r w:rsidR="005F0AFA"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z późn. zm.</w:t>
            </w:r>
            <w:r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art. 5 pkt </w:t>
            </w:r>
            <w:r w:rsidR="000543B4"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>4</w:t>
            </w:r>
            <w:r w:rsidRPr="000B3E00">
              <w:rPr>
                <w:rFonts w:ascii="Century Gothic" w:hAnsi="Century Gothic" w:cs="Times New Roman"/>
                <w:i/>
                <w:sz w:val="20"/>
                <w:szCs w:val="20"/>
              </w:rPr>
              <w:t>/</w:t>
            </w:r>
          </w:p>
          <w:p w14:paraId="307B5178" w14:textId="36382FAC" w:rsidR="002516EC" w:rsidRPr="000B3E00" w:rsidRDefault="002516EC" w:rsidP="002B36CC">
            <w:pPr>
              <w:spacing w:after="0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  <w:p w14:paraId="2B603572" w14:textId="77777777" w:rsidR="007465B0" w:rsidRPr="000B3E00" w:rsidRDefault="007465B0" w:rsidP="002516EC">
            <w:pPr>
              <w:spacing w:after="0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  <w:p w14:paraId="24EF2B4F" w14:textId="77777777" w:rsidR="007465B0" w:rsidRPr="000B3E00" w:rsidRDefault="007465B0" w:rsidP="007465B0">
            <w:pPr>
              <w:spacing w:after="0"/>
              <w:rPr>
                <w:rFonts w:ascii="Century Gothic" w:hAnsi="Century Gothic" w:cs="Times New Roman"/>
                <w:color w:val="FF0000"/>
              </w:rPr>
            </w:pPr>
          </w:p>
          <w:p w14:paraId="065D47D3" w14:textId="77777777" w:rsidR="007465B0" w:rsidRPr="000B3E00" w:rsidRDefault="007465B0" w:rsidP="007465B0">
            <w:pPr>
              <w:spacing w:after="0"/>
              <w:rPr>
                <w:rFonts w:ascii="Century Gothic" w:hAnsi="Century Gothic" w:cs="Times New Roman"/>
                <w:color w:val="FF0000"/>
              </w:rPr>
            </w:pPr>
          </w:p>
          <w:p w14:paraId="0F2D546A" w14:textId="77777777" w:rsidR="00005E55" w:rsidRPr="000B3E00" w:rsidRDefault="00005E55" w:rsidP="005B4DA6">
            <w:pPr>
              <w:spacing w:after="0"/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  <w:p w14:paraId="48B4B171" w14:textId="77777777" w:rsidR="002B36CC" w:rsidRPr="000B3E00" w:rsidRDefault="002B36CC" w:rsidP="005B4DA6">
            <w:pPr>
              <w:spacing w:after="0"/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  <w:p w14:paraId="495D62A2" w14:textId="77777777" w:rsidR="005B4DA6" w:rsidRPr="000B3E00" w:rsidRDefault="005B4DA6" w:rsidP="00D63CB5">
            <w:pPr>
              <w:spacing w:after="0"/>
              <w:jc w:val="center"/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  <w:p w14:paraId="6EFDA7F2" w14:textId="77777777" w:rsidR="00584578" w:rsidRPr="000B3E00" w:rsidRDefault="00584578" w:rsidP="00D63CB5">
            <w:pPr>
              <w:spacing w:after="0"/>
              <w:jc w:val="center"/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  <w:p w14:paraId="1E9DCA21" w14:textId="77777777" w:rsidR="005B4DA6" w:rsidRPr="000B3E00" w:rsidRDefault="005B4DA6" w:rsidP="00D63CB5">
            <w:pPr>
              <w:spacing w:after="0"/>
              <w:jc w:val="center"/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  <w:p w14:paraId="590C1D5B" w14:textId="1E5C5C93" w:rsidR="003D15D6" w:rsidRPr="000B3E00" w:rsidRDefault="00FA394A" w:rsidP="00D63CB5">
            <w:pPr>
              <w:spacing w:after="0"/>
              <w:jc w:val="center"/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0B3E00">
              <w:rPr>
                <w:rFonts w:ascii="Century Gothic" w:hAnsi="Century Gothic" w:cs="Times New Roman"/>
                <w:bCs/>
                <w:sz w:val="20"/>
                <w:szCs w:val="20"/>
              </w:rPr>
              <w:t>Styczeń 2026</w:t>
            </w:r>
            <w:r w:rsidR="005F0AFA" w:rsidRPr="000B3E00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  <w:r w:rsidR="007465B0" w:rsidRPr="000B3E00">
              <w:rPr>
                <w:rFonts w:ascii="Century Gothic" w:hAnsi="Century Gothic" w:cs="Times New Roman"/>
                <w:bCs/>
                <w:sz w:val="20"/>
                <w:szCs w:val="20"/>
              </w:rPr>
              <w:t>r.</w:t>
            </w:r>
          </w:p>
        </w:tc>
      </w:tr>
    </w:tbl>
    <w:p w14:paraId="60E89CD0" w14:textId="6A946B1B" w:rsidR="00B5186E" w:rsidRPr="000B3E00" w:rsidRDefault="000B013F" w:rsidP="00D63CB5">
      <w:pPr>
        <w:tabs>
          <w:tab w:val="center" w:pos="4536"/>
          <w:tab w:val="left" w:pos="6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65232113"/>
      <w:bookmarkEnd w:id="0"/>
      <w:r w:rsidRPr="000B3E00">
        <w:rPr>
          <w:rFonts w:ascii="Times New Roman" w:hAnsi="Times New Roman" w:cs="Times New Roman"/>
          <w:b/>
          <w:sz w:val="24"/>
          <w:szCs w:val="24"/>
        </w:rPr>
        <w:lastRenderedPageBreak/>
        <w:t>Uchwała Nr …</w:t>
      </w:r>
      <w:r w:rsidR="00B253CF" w:rsidRPr="000B3E00">
        <w:rPr>
          <w:rFonts w:ascii="Times New Roman" w:hAnsi="Times New Roman" w:cs="Times New Roman"/>
          <w:b/>
          <w:sz w:val="24"/>
          <w:szCs w:val="24"/>
        </w:rPr>
        <w:t>/</w:t>
      </w:r>
      <w:r w:rsidRPr="000B3E00">
        <w:rPr>
          <w:rFonts w:ascii="Times New Roman" w:hAnsi="Times New Roman" w:cs="Times New Roman"/>
          <w:b/>
          <w:sz w:val="24"/>
          <w:szCs w:val="24"/>
        </w:rPr>
        <w:t>…</w:t>
      </w:r>
      <w:r w:rsidR="00B253CF" w:rsidRPr="000B3E00">
        <w:rPr>
          <w:rFonts w:ascii="Times New Roman" w:hAnsi="Times New Roman" w:cs="Times New Roman"/>
          <w:b/>
          <w:sz w:val="24"/>
          <w:szCs w:val="24"/>
        </w:rPr>
        <w:t>/</w:t>
      </w:r>
      <w:r w:rsidRPr="000B3E00">
        <w:rPr>
          <w:rFonts w:ascii="Times New Roman" w:hAnsi="Times New Roman" w:cs="Times New Roman"/>
          <w:b/>
          <w:sz w:val="24"/>
          <w:szCs w:val="24"/>
        </w:rPr>
        <w:t>…..</w:t>
      </w:r>
    </w:p>
    <w:p w14:paraId="56D4B6A5" w14:textId="092A3F38" w:rsidR="00B5186E" w:rsidRPr="000B3E00" w:rsidRDefault="00B5186E" w:rsidP="00E11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00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32074B" w:rsidRPr="000B3E00">
        <w:rPr>
          <w:rFonts w:ascii="Times New Roman" w:hAnsi="Times New Roman" w:cs="Times New Roman"/>
          <w:b/>
          <w:sz w:val="24"/>
          <w:szCs w:val="24"/>
        </w:rPr>
        <w:t>Miejskiej w Karlinie</w:t>
      </w:r>
    </w:p>
    <w:p w14:paraId="396FC50A" w14:textId="77777777" w:rsidR="00B5186E" w:rsidRPr="000B3E00" w:rsidRDefault="000B013F" w:rsidP="00E11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00">
        <w:rPr>
          <w:rFonts w:ascii="Times New Roman" w:hAnsi="Times New Roman" w:cs="Times New Roman"/>
          <w:b/>
          <w:sz w:val="24"/>
          <w:szCs w:val="24"/>
        </w:rPr>
        <w:t>z dnia ……………..</w:t>
      </w:r>
    </w:p>
    <w:p w14:paraId="0FE6D618" w14:textId="77777777" w:rsidR="00BA751F" w:rsidRPr="000B3E00" w:rsidRDefault="00BA751F" w:rsidP="002049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38106" w14:textId="3CA45445" w:rsidR="002B36CC" w:rsidRPr="000B3E00" w:rsidRDefault="004A747B" w:rsidP="002B36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E00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2B36CC" w:rsidRPr="000B3E00">
        <w:rPr>
          <w:rFonts w:ascii="Times New Roman" w:hAnsi="Times New Roman" w:cs="Times New Roman"/>
          <w:b/>
          <w:bCs/>
          <w:sz w:val="24"/>
          <w:szCs w:val="24"/>
        </w:rPr>
        <w:t xml:space="preserve">uchwalenia </w:t>
      </w:r>
      <w:bookmarkStart w:id="2" w:name="_Hlk31962969"/>
      <w:r w:rsidR="002B36CC" w:rsidRPr="000B3E00">
        <w:rPr>
          <w:rFonts w:ascii="Times New Roman" w:hAnsi="Times New Roman" w:cs="Times New Roman"/>
          <w:b/>
          <w:bCs/>
          <w:sz w:val="24"/>
          <w:szCs w:val="24"/>
        </w:rPr>
        <w:t xml:space="preserve">zintegrowanego planu inwestycyjnego </w:t>
      </w:r>
    </w:p>
    <w:bookmarkEnd w:id="2"/>
    <w:p w14:paraId="207D3D88" w14:textId="761A05DC" w:rsidR="00B5469B" w:rsidRPr="000B3E00" w:rsidRDefault="00392FD4" w:rsidP="004A74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E00">
        <w:rPr>
          <w:rFonts w:ascii="Times New Roman" w:hAnsi="Times New Roman" w:cs="Times New Roman"/>
          <w:b/>
          <w:bCs/>
          <w:sz w:val="24"/>
          <w:szCs w:val="24"/>
        </w:rPr>
        <w:t>dla fragmentu obrębu Lubiechowo w gminie Karlino</w:t>
      </w:r>
    </w:p>
    <w:p w14:paraId="47EC9E52" w14:textId="77777777" w:rsidR="00392FD4" w:rsidRPr="000B3E00" w:rsidRDefault="00392FD4" w:rsidP="004A74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420CF" w14:textId="6FDBB836" w:rsidR="007950ED" w:rsidRPr="000B3E00" w:rsidRDefault="007950ED" w:rsidP="002578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Działając na podstawie art. 18 ust. 2 pkt. 5 ustawy z dnia 8 marca 1990 r. o samorządzie gminnym </w:t>
      </w:r>
      <w:r w:rsidR="00ED2D88" w:rsidRPr="000B3E00">
        <w:rPr>
          <w:rFonts w:ascii="Times New Roman" w:hAnsi="Times New Roman" w:cs="Times New Roman"/>
          <w:sz w:val="24"/>
          <w:szCs w:val="24"/>
        </w:rPr>
        <w:t>(</w:t>
      </w:r>
      <w:r w:rsidR="005F0AFA" w:rsidRPr="000B3E00">
        <w:rPr>
          <w:rFonts w:ascii="Times New Roman" w:hAnsi="Times New Roman" w:cs="Times New Roman"/>
          <w:sz w:val="24"/>
          <w:szCs w:val="24"/>
        </w:rPr>
        <w:t xml:space="preserve">t.j. Dz. U. z </w:t>
      </w:r>
      <w:r w:rsidR="000E1399" w:rsidRPr="000B3E00">
        <w:rPr>
          <w:rFonts w:ascii="Times New Roman" w:hAnsi="Times New Roman" w:cs="Times New Roman"/>
          <w:sz w:val="24"/>
          <w:szCs w:val="24"/>
        </w:rPr>
        <w:t>2025 r. poz. 1153 z późn. zm.: Dz. U. z 2025 r. poz. 1436)</w:t>
      </w:r>
      <w:r w:rsidR="00332B44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Pr="000B3E00">
        <w:rPr>
          <w:rFonts w:ascii="Times New Roman" w:hAnsi="Times New Roman" w:cs="Times New Roman"/>
          <w:sz w:val="24"/>
          <w:szCs w:val="24"/>
        </w:rPr>
        <w:t xml:space="preserve">i </w:t>
      </w:r>
      <w:r w:rsidR="002B36CC" w:rsidRPr="000B3E00">
        <w:rPr>
          <w:rFonts w:ascii="Times New Roman" w:hAnsi="Times New Roman" w:cs="Times New Roman"/>
          <w:sz w:val="24"/>
          <w:szCs w:val="24"/>
        </w:rPr>
        <w:t xml:space="preserve">art. 37ea </w:t>
      </w:r>
      <w:r w:rsidRPr="000B3E00">
        <w:rPr>
          <w:rFonts w:ascii="Times New Roman" w:hAnsi="Times New Roman" w:cs="Times New Roman"/>
          <w:sz w:val="24"/>
          <w:szCs w:val="24"/>
        </w:rPr>
        <w:t xml:space="preserve">ustawy z dnia 27 marca 2003 r. o planowaniu i zagospodarowaniu przestrzennym </w:t>
      </w:r>
      <w:r w:rsidR="00ED2D88" w:rsidRPr="000B3E00">
        <w:rPr>
          <w:rFonts w:ascii="Times New Roman" w:hAnsi="Times New Roman" w:cs="Times New Roman"/>
          <w:sz w:val="24"/>
          <w:szCs w:val="24"/>
        </w:rPr>
        <w:t>(</w:t>
      </w:r>
      <w:r w:rsidR="005F0AFA" w:rsidRPr="000B3E00">
        <w:rPr>
          <w:rFonts w:ascii="Times New Roman" w:hAnsi="Times New Roman" w:cs="Times New Roman"/>
          <w:sz w:val="24"/>
          <w:szCs w:val="24"/>
        </w:rPr>
        <w:t>t.j. Dz. U. z 2024 r. poz. 1130; zm.: Dz. U. z 2024 r. poz. 1907</w:t>
      </w:r>
      <w:r w:rsidR="00C97622" w:rsidRPr="000B3E00">
        <w:rPr>
          <w:rFonts w:ascii="Times New Roman" w:hAnsi="Times New Roman" w:cs="Times New Roman"/>
          <w:sz w:val="24"/>
          <w:szCs w:val="24"/>
        </w:rPr>
        <w:t>, poz. 1940, poz. 680, poz. 1688, poz. 1847</w:t>
      </w:r>
      <w:r w:rsidR="00ED2D88" w:rsidRPr="000B3E00">
        <w:rPr>
          <w:rFonts w:ascii="Times New Roman" w:hAnsi="Times New Roman" w:cs="Times New Roman"/>
          <w:sz w:val="24"/>
          <w:szCs w:val="24"/>
        </w:rPr>
        <w:t>)</w:t>
      </w:r>
      <w:r w:rsidRPr="000B3E00">
        <w:rPr>
          <w:rFonts w:ascii="Times New Roman" w:hAnsi="Times New Roman" w:cs="Times New Roman"/>
          <w:sz w:val="24"/>
          <w:szCs w:val="24"/>
        </w:rPr>
        <w:t>,</w:t>
      </w:r>
      <w:bookmarkStart w:id="3" w:name="_Hlk150861685"/>
      <w:r w:rsidR="005F0AFA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8F7B81" w:rsidRPr="000B3E00">
        <w:rPr>
          <w:rFonts w:ascii="Times New Roman" w:hAnsi="Times New Roman" w:cs="Times New Roman"/>
          <w:sz w:val="24"/>
          <w:szCs w:val="24"/>
        </w:rPr>
        <w:t>w związku z art. 67 ust. 3</w:t>
      </w:r>
      <w:r w:rsidR="00431200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8F7B81" w:rsidRPr="000B3E00">
        <w:rPr>
          <w:rFonts w:ascii="Times New Roman" w:hAnsi="Times New Roman" w:cs="Times New Roman"/>
          <w:sz w:val="24"/>
          <w:szCs w:val="24"/>
        </w:rPr>
        <w:t>ustawy</w:t>
      </w:r>
      <w:r w:rsidR="005F0AFA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8F7B81" w:rsidRPr="000B3E00">
        <w:rPr>
          <w:rFonts w:ascii="Times New Roman" w:hAnsi="Times New Roman" w:cs="Times New Roman"/>
          <w:sz w:val="24"/>
          <w:szCs w:val="24"/>
        </w:rPr>
        <w:t>z dnia 7 lipca 2023 r. o zmianie ustawy o planowaniu i zagospodarowaniu przestrzennym oraz niektórych innych ustaw (Dz. U. z 2023 r. poz. 1688</w:t>
      </w:r>
      <w:r w:rsidR="00006E03" w:rsidRPr="000B3E00">
        <w:rPr>
          <w:rFonts w:ascii="Times New Roman" w:hAnsi="Times New Roman" w:cs="Times New Roman"/>
          <w:sz w:val="24"/>
          <w:szCs w:val="24"/>
        </w:rPr>
        <w:t>, zm. Dz. U. z 2024 r. poz. 1824, Dz. U. z 2025 r. poz. 527, poz. 1543, poz. 1668</w:t>
      </w:r>
      <w:r w:rsidR="008F7B81" w:rsidRPr="000B3E00">
        <w:rPr>
          <w:rFonts w:ascii="Times New Roman" w:hAnsi="Times New Roman" w:cs="Times New Roman"/>
          <w:sz w:val="24"/>
          <w:szCs w:val="24"/>
        </w:rPr>
        <w:t>)</w:t>
      </w:r>
      <w:bookmarkEnd w:id="3"/>
      <w:r w:rsidR="008F7B81" w:rsidRPr="000B3E00">
        <w:rPr>
          <w:rFonts w:ascii="Times New Roman" w:hAnsi="Times New Roman" w:cs="Times New Roman"/>
          <w:sz w:val="24"/>
          <w:szCs w:val="24"/>
        </w:rPr>
        <w:t>,</w:t>
      </w:r>
      <w:r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1C0BF1" w:rsidRPr="000B3E00">
        <w:rPr>
          <w:rFonts w:ascii="Times New Roman" w:hAnsi="Times New Roman" w:cs="Times New Roman"/>
          <w:sz w:val="24"/>
          <w:szCs w:val="24"/>
        </w:rPr>
        <w:t>Rada Miejska w Karlinie</w:t>
      </w:r>
      <w:r w:rsidRPr="000B3E00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373F8CF6" w14:textId="77777777" w:rsidR="00590803" w:rsidRPr="000B3E00" w:rsidRDefault="00590803" w:rsidP="00590803">
      <w:pPr>
        <w:pStyle w:val="Nagwek1"/>
        <w:rPr>
          <w:rFonts w:cs="Times New Roman"/>
        </w:rPr>
      </w:pPr>
      <w:r w:rsidRPr="000B3E00">
        <w:rPr>
          <w:rFonts w:cs="Times New Roman"/>
        </w:rPr>
        <w:t>Rozdział 1</w:t>
      </w:r>
    </w:p>
    <w:p w14:paraId="54EACC8C" w14:textId="77777777" w:rsidR="00BA751F" w:rsidRPr="000B3E00" w:rsidRDefault="00BA751F" w:rsidP="006C2752">
      <w:pPr>
        <w:pStyle w:val="Nagwek1"/>
        <w:rPr>
          <w:rFonts w:cs="Times New Roman"/>
        </w:rPr>
      </w:pPr>
      <w:r w:rsidRPr="000B3E00">
        <w:rPr>
          <w:rFonts w:cs="Times New Roman"/>
        </w:rPr>
        <w:t>Przepisy ogólne</w:t>
      </w:r>
    </w:p>
    <w:bookmarkEnd w:id="1"/>
    <w:p w14:paraId="4EB5F3EB" w14:textId="77777777" w:rsidR="00D07EEE" w:rsidRPr="000B3E00" w:rsidRDefault="00D07EEE" w:rsidP="00E25136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55B6F24" w14:textId="42B4CC7D" w:rsidR="00475800" w:rsidRPr="000B3E00" w:rsidRDefault="002B36CC" w:rsidP="00D0042D">
      <w:pPr>
        <w:widowControl w:val="0"/>
        <w:numPr>
          <w:ilvl w:val="0"/>
          <w:numId w:val="1"/>
        </w:numPr>
        <w:autoSpaceDE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5232204"/>
      <w:r w:rsidRPr="000B3E00">
        <w:rPr>
          <w:rFonts w:ascii="Times New Roman" w:hAnsi="Times New Roman" w:cs="Times New Roman"/>
          <w:sz w:val="24"/>
          <w:szCs w:val="24"/>
        </w:rPr>
        <w:t>P</w:t>
      </w:r>
      <w:r w:rsidR="000D6EB1" w:rsidRPr="000B3E00">
        <w:rPr>
          <w:rFonts w:ascii="Times New Roman" w:hAnsi="Times New Roman" w:cs="Times New Roman"/>
          <w:sz w:val="24"/>
          <w:szCs w:val="24"/>
        </w:rPr>
        <w:t>o stwierdzeniu braku naruszenia ustaleń „</w:t>
      </w:r>
      <w:r w:rsidR="0056475A" w:rsidRPr="000B3E00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B82776" w:rsidRPr="000B3E00">
        <w:rPr>
          <w:rFonts w:ascii="Times New Roman" w:hAnsi="Times New Roman" w:cs="Times New Roman"/>
          <w:i/>
          <w:iCs/>
          <w:sz w:val="24"/>
          <w:szCs w:val="24"/>
        </w:rPr>
        <w:t>tudium</w:t>
      </w:r>
      <w:r w:rsidR="00DD3E16" w:rsidRPr="000B3E00">
        <w:rPr>
          <w:rFonts w:ascii="Times New Roman" w:hAnsi="Times New Roman" w:cs="Times New Roman"/>
          <w:i/>
          <w:iCs/>
          <w:sz w:val="24"/>
          <w:szCs w:val="24"/>
        </w:rPr>
        <w:t xml:space="preserve"> uwarunkowań i kierunków </w:t>
      </w:r>
      <w:r w:rsidR="000D6EB1" w:rsidRPr="000B3E00">
        <w:rPr>
          <w:rFonts w:ascii="Times New Roman" w:hAnsi="Times New Roman" w:cs="Times New Roman"/>
          <w:i/>
          <w:iCs/>
          <w:sz w:val="24"/>
          <w:szCs w:val="24"/>
        </w:rPr>
        <w:t>zagospodarowania przestrzennego gminy</w:t>
      </w:r>
      <w:r w:rsidR="00A80DE3" w:rsidRPr="000B3E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0BF1" w:rsidRPr="000B3E00">
        <w:rPr>
          <w:rFonts w:ascii="Times New Roman" w:hAnsi="Times New Roman" w:cs="Times New Roman"/>
          <w:i/>
          <w:iCs/>
          <w:sz w:val="24"/>
          <w:szCs w:val="24"/>
        </w:rPr>
        <w:t>Karlino</w:t>
      </w:r>
      <w:r w:rsidR="000D6EB1" w:rsidRPr="000B3E00">
        <w:rPr>
          <w:rFonts w:ascii="Times New Roman" w:hAnsi="Times New Roman" w:cs="Times New Roman"/>
          <w:sz w:val="24"/>
          <w:szCs w:val="24"/>
        </w:rPr>
        <w:t>”</w:t>
      </w:r>
      <w:r w:rsidR="00885BD5" w:rsidRPr="000B3E00">
        <w:rPr>
          <w:rFonts w:ascii="Times New Roman" w:hAnsi="Times New Roman" w:cs="Times New Roman"/>
          <w:sz w:val="24"/>
          <w:szCs w:val="24"/>
        </w:rPr>
        <w:t>,</w:t>
      </w:r>
      <w:r w:rsidR="000D6EB1" w:rsidRPr="000B3E00">
        <w:rPr>
          <w:rFonts w:ascii="Times New Roman" w:hAnsi="Times New Roman" w:cs="Times New Roman"/>
          <w:sz w:val="24"/>
          <w:szCs w:val="24"/>
        </w:rPr>
        <w:t xml:space="preserve"> uchwalonego </w:t>
      </w:r>
      <w:r w:rsidR="00C115F0" w:rsidRPr="000B3E00">
        <w:rPr>
          <w:rFonts w:ascii="Times New Roman" w:hAnsi="Times New Roman" w:cs="Times New Roman"/>
          <w:sz w:val="24"/>
          <w:szCs w:val="24"/>
        </w:rPr>
        <w:t>u</w:t>
      </w:r>
      <w:r w:rsidR="000D6EB1" w:rsidRPr="000B3E00">
        <w:rPr>
          <w:rFonts w:ascii="Times New Roman" w:hAnsi="Times New Roman" w:cs="Times New Roman"/>
          <w:sz w:val="24"/>
          <w:szCs w:val="24"/>
        </w:rPr>
        <w:t>chwałą</w:t>
      </w:r>
      <w:r w:rsidR="00D0042D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F04470" w:rsidRPr="000B3E00">
        <w:rPr>
          <w:rFonts w:ascii="Times New Roman" w:hAnsi="Times New Roman" w:cs="Times New Roman"/>
          <w:sz w:val="24"/>
          <w:szCs w:val="24"/>
        </w:rPr>
        <w:t>Nr LXVIII/686/24 Rady Miejskiej w Karlinie z dnia 29 marca 2024 r.</w:t>
      </w:r>
      <w:r w:rsidR="003519E3" w:rsidRPr="000B3E00">
        <w:rPr>
          <w:rFonts w:ascii="Times New Roman" w:hAnsi="Times New Roman" w:cs="Times New Roman"/>
          <w:sz w:val="24"/>
          <w:szCs w:val="24"/>
        </w:rPr>
        <w:t>,</w:t>
      </w:r>
      <w:r w:rsidR="002E6EE9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E93EB6" w:rsidRPr="000B3E00">
        <w:rPr>
          <w:rFonts w:ascii="Times New Roman" w:hAnsi="Times New Roman" w:cs="Times New Roman"/>
          <w:sz w:val="24"/>
          <w:szCs w:val="24"/>
        </w:rPr>
        <w:t xml:space="preserve">uchwala się </w:t>
      </w:r>
      <w:r w:rsidRPr="000B3E00">
        <w:rPr>
          <w:rFonts w:ascii="Times New Roman" w:hAnsi="Times New Roman" w:cs="Times New Roman"/>
          <w:sz w:val="24"/>
          <w:szCs w:val="24"/>
        </w:rPr>
        <w:t>zintegrowany plan inwestycyjny</w:t>
      </w:r>
      <w:r w:rsidR="00E93EB6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526B8C" w:rsidRPr="000B3E00">
        <w:rPr>
          <w:rFonts w:ascii="Times New Roman" w:hAnsi="Times New Roman" w:cs="Times New Roman"/>
          <w:sz w:val="24"/>
          <w:szCs w:val="24"/>
        </w:rPr>
        <w:t xml:space="preserve">dla </w:t>
      </w:r>
      <w:r w:rsidR="005D04D5" w:rsidRPr="000B3E00">
        <w:rPr>
          <w:rFonts w:ascii="Times New Roman" w:hAnsi="Times New Roman" w:cs="Times New Roman"/>
          <w:sz w:val="24"/>
          <w:szCs w:val="24"/>
        </w:rPr>
        <w:t>fragmentu obrębu Lubiechowo w gminie Karlino.</w:t>
      </w:r>
    </w:p>
    <w:p w14:paraId="0FC379B8" w14:textId="7155C112" w:rsidR="003E266A" w:rsidRPr="000B3E00" w:rsidRDefault="002B36CC" w:rsidP="00A80DE3">
      <w:pPr>
        <w:widowControl w:val="0"/>
        <w:numPr>
          <w:ilvl w:val="0"/>
          <w:numId w:val="1"/>
        </w:numPr>
        <w:autoSpaceDE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Zintegrowany plan inwestycyjny</w:t>
      </w:r>
      <w:r w:rsidR="000D6EB1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A00483" w:rsidRPr="000B3E00">
        <w:rPr>
          <w:rFonts w:ascii="Times New Roman" w:hAnsi="Times New Roman" w:cs="Times New Roman"/>
          <w:sz w:val="24"/>
          <w:szCs w:val="24"/>
        </w:rPr>
        <w:t>dla fragmentu obrębu Lubiechowo w gminie Karlino</w:t>
      </w:r>
      <w:r w:rsidR="006A61A3" w:rsidRPr="000B3E00">
        <w:rPr>
          <w:rFonts w:ascii="Times New Roman" w:hAnsi="Times New Roman" w:cs="Times New Roman"/>
          <w:sz w:val="24"/>
          <w:szCs w:val="24"/>
        </w:rPr>
        <w:t>, zwan</w:t>
      </w:r>
      <w:r w:rsidR="005960BA" w:rsidRPr="000B3E00">
        <w:rPr>
          <w:rFonts w:ascii="Times New Roman" w:hAnsi="Times New Roman" w:cs="Times New Roman"/>
          <w:sz w:val="24"/>
          <w:szCs w:val="24"/>
        </w:rPr>
        <w:t>y</w:t>
      </w:r>
      <w:r w:rsidR="006A61A3" w:rsidRPr="000B3E00">
        <w:rPr>
          <w:rFonts w:ascii="Times New Roman" w:hAnsi="Times New Roman" w:cs="Times New Roman"/>
          <w:sz w:val="24"/>
          <w:szCs w:val="24"/>
        </w:rPr>
        <w:t xml:space="preserve"> dalej </w:t>
      </w:r>
      <w:r w:rsidR="00330764" w:rsidRPr="000B3E00">
        <w:rPr>
          <w:rFonts w:ascii="Times New Roman" w:hAnsi="Times New Roman" w:cs="Times New Roman"/>
          <w:sz w:val="24"/>
          <w:szCs w:val="24"/>
        </w:rPr>
        <w:t>planem</w:t>
      </w:r>
      <w:r w:rsidR="006A61A3" w:rsidRPr="000B3E00">
        <w:rPr>
          <w:rFonts w:ascii="Times New Roman" w:hAnsi="Times New Roman" w:cs="Times New Roman"/>
          <w:sz w:val="24"/>
          <w:szCs w:val="24"/>
        </w:rPr>
        <w:t>, obej</w:t>
      </w:r>
      <w:r w:rsidR="009E2357" w:rsidRPr="000B3E00">
        <w:rPr>
          <w:rFonts w:ascii="Times New Roman" w:hAnsi="Times New Roman" w:cs="Times New Roman"/>
          <w:sz w:val="24"/>
          <w:szCs w:val="24"/>
        </w:rPr>
        <w:t>muje obsza</w:t>
      </w:r>
      <w:r w:rsidR="003E266A" w:rsidRPr="000B3E00">
        <w:rPr>
          <w:rFonts w:ascii="Times New Roman" w:hAnsi="Times New Roman" w:cs="Times New Roman"/>
          <w:sz w:val="24"/>
          <w:szCs w:val="24"/>
        </w:rPr>
        <w:t xml:space="preserve">r </w:t>
      </w:r>
      <w:r w:rsidR="009E2357" w:rsidRPr="000B3E00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56475A" w:rsidRPr="000B3E00">
        <w:rPr>
          <w:rFonts w:ascii="Times New Roman" w:hAnsi="Times New Roman" w:cs="Times New Roman"/>
          <w:sz w:val="24"/>
          <w:szCs w:val="24"/>
        </w:rPr>
        <w:t xml:space="preserve">ok. </w:t>
      </w:r>
      <w:r w:rsidR="00566FED" w:rsidRPr="000B3E00">
        <w:rPr>
          <w:rFonts w:ascii="Times New Roman" w:hAnsi="Times New Roman" w:cs="Times New Roman"/>
          <w:sz w:val="24"/>
          <w:szCs w:val="24"/>
        </w:rPr>
        <w:t xml:space="preserve">98,48 </w:t>
      </w:r>
      <w:r w:rsidR="006A61A3" w:rsidRPr="000B3E00">
        <w:rPr>
          <w:rFonts w:ascii="Times New Roman" w:hAnsi="Times New Roman" w:cs="Times New Roman"/>
          <w:sz w:val="24"/>
          <w:szCs w:val="24"/>
        </w:rPr>
        <w:t>ha</w:t>
      </w:r>
      <w:r w:rsidR="00F111CA" w:rsidRPr="000B3E00">
        <w:rPr>
          <w:rFonts w:ascii="Times New Roman" w:hAnsi="Times New Roman" w:cs="Times New Roman"/>
          <w:sz w:val="24"/>
          <w:szCs w:val="24"/>
        </w:rPr>
        <w:t xml:space="preserve">, </w:t>
      </w:r>
      <w:r w:rsidR="006A61A3" w:rsidRPr="000B3E00">
        <w:rPr>
          <w:rFonts w:ascii="Times New Roman" w:hAnsi="Times New Roman" w:cs="Times New Roman"/>
          <w:sz w:val="24"/>
          <w:szCs w:val="24"/>
        </w:rPr>
        <w:t>któr</w:t>
      </w:r>
      <w:r w:rsidR="00F111CA" w:rsidRPr="000B3E00">
        <w:rPr>
          <w:rFonts w:ascii="Times New Roman" w:hAnsi="Times New Roman" w:cs="Times New Roman"/>
          <w:sz w:val="24"/>
          <w:szCs w:val="24"/>
        </w:rPr>
        <w:t>ego</w:t>
      </w:r>
      <w:r w:rsidR="006A61A3" w:rsidRPr="000B3E00">
        <w:rPr>
          <w:rFonts w:ascii="Times New Roman" w:hAnsi="Times New Roman" w:cs="Times New Roman"/>
          <w:sz w:val="24"/>
          <w:szCs w:val="24"/>
        </w:rPr>
        <w:t xml:space="preserve"> gran</w:t>
      </w:r>
      <w:r w:rsidR="000D6EB1" w:rsidRPr="000B3E00">
        <w:rPr>
          <w:rFonts w:ascii="Times New Roman" w:hAnsi="Times New Roman" w:cs="Times New Roman"/>
          <w:sz w:val="24"/>
          <w:szCs w:val="24"/>
        </w:rPr>
        <w:t xml:space="preserve">ice określono na </w:t>
      </w:r>
      <w:r w:rsidR="00682D19" w:rsidRPr="000B3E00">
        <w:rPr>
          <w:rFonts w:ascii="Times New Roman" w:hAnsi="Times New Roman" w:cs="Times New Roman"/>
          <w:sz w:val="24"/>
          <w:szCs w:val="24"/>
        </w:rPr>
        <w:t>załącznik</w:t>
      </w:r>
      <w:r w:rsidR="00C115F0" w:rsidRPr="000B3E00">
        <w:rPr>
          <w:rFonts w:ascii="Times New Roman" w:hAnsi="Times New Roman" w:cs="Times New Roman"/>
          <w:sz w:val="24"/>
          <w:szCs w:val="24"/>
        </w:rPr>
        <w:t>u</w:t>
      </w:r>
      <w:r w:rsidR="00682D19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324FD4" w:rsidRPr="000B3E00">
        <w:rPr>
          <w:rFonts w:ascii="Times New Roman" w:hAnsi="Times New Roman" w:cs="Times New Roman"/>
          <w:sz w:val="24"/>
          <w:szCs w:val="24"/>
        </w:rPr>
        <w:t>nr 1</w:t>
      </w:r>
      <w:r w:rsidR="00E1294E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6A61A3" w:rsidRPr="000B3E00">
        <w:rPr>
          <w:rFonts w:ascii="Times New Roman" w:hAnsi="Times New Roman" w:cs="Times New Roman"/>
          <w:sz w:val="24"/>
          <w:szCs w:val="24"/>
        </w:rPr>
        <w:t>do uchwały.</w:t>
      </w:r>
    </w:p>
    <w:bookmarkEnd w:id="4"/>
    <w:p w14:paraId="59213FD0" w14:textId="77777777" w:rsidR="00E76ECA" w:rsidRPr="000B3E00" w:rsidRDefault="00E76ECA" w:rsidP="00E25136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A02B3" w14:textId="77777777" w:rsidR="00A47190" w:rsidRPr="000B3E00" w:rsidRDefault="00A47190" w:rsidP="00A47190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5232289"/>
      <w:r w:rsidRPr="000B3E00">
        <w:rPr>
          <w:rFonts w:ascii="Times New Roman" w:hAnsi="Times New Roman" w:cs="Times New Roman"/>
          <w:sz w:val="24"/>
          <w:szCs w:val="24"/>
        </w:rPr>
        <w:t>Integralnymi częściami uchwały są:</w:t>
      </w:r>
    </w:p>
    <w:p w14:paraId="2ABFA71F" w14:textId="77777777" w:rsidR="00EF0B08" w:rsidRPr="000B3E00" w:rsidRDefault="00EF0B08" w:rsidP="00EF0B08">
      <w:pPr>
        <w:widowControl w:val="0"/>
        <w:numPr>
          <w:ilvl w:val="0"/>
          <w:numId w:val="2"/>
        </w:numPr>
        <w:autoSpaceDE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część graficzna w skali 1:1000, wraz z wyrysem ze studium uwarunkowań i kierunków zagospodarowania przestrzennego gminy, stanowiąca załącznik nr 1;</w:t>
      </w:r>
    </w:p>
    <w:p w14:paraId="485BFEC3" w14:textId="786A6D53" w:rsidR="0056475A" w:rsidRPr="000B3E00" w:rsidRDefault="0056475A" w:rsidP="003E5114">
      <w:pPr>
        <w:widowControl w:val="0"/>
        <w:numPr>
          <w:ilvl w:val="0"/>
          <w:numId w:val="2"/>
        </w:numPr>
        <w:autoSpaceDE w:val="0"/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dane przestrzenne, o których mowa w art. 67a ustawy z dnia 27 marca 2003</w:t>
      </w:r>
      <w:r w:rsidR="001D6005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Pr="000B3E00">
        <w:rPr>
          <w:rFonts w:ascii="Times New Roman" w:hAnsi="Times New Roman" w:cs="Times New Roman"/>
          <w:sz w:val="24"/>
          <w:szCs w:val="24"/>
        </w:rPr>
        <w:t xml:space="preserve">r. </w:t>
      </w:r>
      <w:r w:rsidRPr="000B3E00">
        <w:rPr>
          <w:rFonts w:ascii="Times New Roman" w:hAnsi="Times New Roman" w:cs="Times New Roman"/>
          <w:sz w:val="24"/>
          <w:szCs w:val="24"/>
        </w:rPr>
        <w:br/>
        <w:t>o planowaniu i zagospodarowaniu przestrzennym,</w:t>
      </w:r>
      <w:r w:rsidR="00B90047" w:rsidRPr="000B3E00">
        <w:rPr>
          <w:rFonts w:ascii="Times New Roman" w:hAnsi="Times New Roman" w:cs="Times New Roman"/>
          <w:sz w:val="24"/>
          <w:szCs w:val="24"/>
        </w:rPr>
        <w:t xml:space="preserve"> stanowiące załącznik nr </w:t>
      </w:r>
      <w:r w:rsidR="00EF0B08" w:rsidRPr="000B3E00">
        <w:rPr>
          <w:rFonts w:ascii="Times New Roman" w:hAnsi="Times New Roman" w:cs="Times New Roman"/>
          <w:sz w:val="24"/>
          <w:szCs w:val="24"/>
        </w:rPr>
        <w:t>2</w:t>
      </w:r>
      <w:r w:rsidRPr="000B3E00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0C49510A" w14:textId="77777777" w:rsidR="00E76ECA" w:rsidRPr="000B3E00" w:rsidRDefault="00E76ECA" w:rsidP="00E25136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3B6AA12" w14:textId="77777777" w:rsidR="00324FD4" w:rsidRPr="000B3E00" w:rsidRDefault="0035736F" w:rsidP="003E266A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W granicach obszaru objętego planem</w:t>
      </w:r>
      <w:r w:rsidR="00A47190" w:rsidRPr="000B3E00">
        <w:rPr>
          <w:rFonts w:ascii="Times New Roman" w:hAnsi="Times New Roman" w:cs="Times New Roman"/>
          <w:sz w:val="24"/>
          <w:szCs w:val="24"/>
        </w:rPr>
        <w:t xml:space="preserve"> nie występują uwarunkowania wymagające ustaleń w zakresie:</w:t>
      </w:r>
    </w:p>
    <w:p w14:paraId="1788D0E5" w14:textId="3FB8A911" w:rsidR="00E63787" w:rsidRPr="000B3E00" w:rsidRDefault="00E63787" w:rsidP="00E63787">
      <w:pPr>
        <w:widowControl w:val="0"/>
        <w:numPr>
          <w:ilvl w:val="0"/>
          <w:numId w:val="6"/>
        </w:numPr>
        <w:autoSpaceDE w:val="0"/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zasad ochrony dóbr kultury współczesnej;</w:t>
      </w:r>
    </w:p>
    <w:p w14:paraId="41A772A5" w14:textId="31A5A6CF" w:rsidR="00512905" w:rsidRPr="000B3E00" w:rsidRDefault="00914183" w:rsidP="00DB0E6B">
      <w:pPr>
        <w:widowControl w:val="0"/>
        <w:numPr>
          <w:ilvl w:val="0"/>
          <w:numId w:val="6"/>
        </w:numPr>
        <w:autoSpaceDE w:val="0"/>
        <w:spacing w:after="0"/>
        <w:ind w:left="568" w:hanging="284"/>
        <w:jc w:val="both"/>
        <w:rPr>
          <w:rFonts w:ascii="Times New Roman" w:hAnsi="Times New Roman" w:cs="Times New Roman"/>
          <w:sz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granic</w:t>
      </w:r>
      <w:r w:rsidRPr="000B3E00">
        <w:rPr>
          <w:rFonts w:ascii="Times New Roman" w:hAnsi="Times New Roman" w:cs="Times New Roman"/>
          <w:sz w:val="24"/>
        </w:rPr>
        <w:t xml:space="preserve"> i sposobów zagospodarowania terenów górniczych, </w:t>
      </w:r>
      <w:r w:rsidR="000275E3" w:rsidRPr="000B3E00">
        <w:rPr>
          <w:rFonts w:ascii="Times New Roman" w:hAnsi="Times New Roman"/>
          <w:sz w:val="24"/>
          <w:szCs w:val="24"/>
        </w:rPr>
        <w:t xml:space="preserve">a także obszarów szczególnego zagrożenia powodzią oraz </w:t>
      </w:r>
      <w:r w:rsidRPr="000B3E00">
        <w:rPr>
          <w:rFonts w:ascii="Times New Roman" w:hAnsi="Times New Roman" w:cs="Times New Roman"/>
          <w:sz w:val="24"/>
        </w:rPr>
        <w:t>obszarów osuwania się mas ziemnych</w:t>
      </w:r>
      <w:r w:rsidR="00A86371" w:rsidRPr="000B3E00">
        <w:rPr>
          <w:rFonts w:ascii="Times New Roman" w:hAnsi="Times New Roman" w:cs="Times New Roman"/>
          <w:sz w:val="24"/>
        </w:rPr>
        <w:t>;</w:t>
      </w:r>
    </w:p>
    <w:p w14:paraId="5E6285A9" w14:textId="77777777" w:rsidR="00781144" w:rsidRPr="000B3E00" w:rsidRDefault="00A47190" w:rsidP="00781144">
      <w:pPr>
        <w:widowControl w:val="0"/>
        <w:numPr>
          <w:ilvl w:val="0"/>
          <w:numId w:val="6"/>
        </w:numPr>
        <w:autoSpaceDE w:val="0"/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sposobu i terminu tymczasowego zagospodarowania, urządzania i użytkowania terenów</w:t>
      </w:r>
      <w:r w:rsidR="00024D2D" w:rsidRPr="000B3E00">
        <w:rPr>
          <w:rFonts w:ascii="Times New Roman" w:hAnsi="Times New Roman" w:cs="Times New Roman"/>
          <w:sz w:val="24"/>
          <w:szCs w:val="24"/>
        </w:rPr>
        <w:t>;</w:t>
      </w:r>
    </w:p>
    <w:p w14:paraId="3EA342ED" w14:textId="0DC0AAAA" w:rsidR="00781144" w:rsidRPr="000B3E00" w:rsidRDefault="00781144" w:rsidP="00781144">
      <w:pPr>
        <w:widowControl w:val="0"/>
        <w:numPr>
          <w:ilvl w:val="0"/>
          <w:numId w:val="6"/>
        </w:numPr>
        <w:autoSpaceDE w:val="0"/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wymagań wynikających z potrzeb kształtowania przestrzeni publicznych;</w:t>
      </w:r>
    </w:p>
    <w:p w14:paraId="781396CF" w14:textId="096F2DFF" w:rsidR="00024D2D" w:rsidRPr="000B3E00" w:rsidRDefault="00024D2D" w:rsidP="00F770ED">
      <w:pPr>
        <w:widowControl w:val="0"/>
        <w:numPr>
          <w:ilvl w:val="0"/>
          <w:numId w:val="6"/>
        </w:numPr>
        <w:autoSpaceDE w:val="0"/>
        <w:spacing w:after="12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obszaru, na którym znajdują się udokumentowane złoża kopaliny.</w:t>
      </w:r>
    </w:p>
    <w:p w14:paraId="4390C6FC" w14:textId="77777777" w:rsidR="00F770ED" w:rsidRPr="000B3E00" w:rsidRDefault="00F770ED" w:rsidP="00E25136">
      <w:pPr>
        <w:widowControl w:val="0"/>
        <w:numPr>
          <w:ilvl w:val="0"/>
          <w:numId w:val="8"/>
        </w:num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E9787" w14:textId="77777777" w:rsidR="00F770ED" w:rsidRPr="000B3E00" w:rsidRDefault="00F770ED" w:rsidP="00E25136">
      <w:pPr>
        <w:widowControl w:val="0"/>
        <w:numPr>
          <w:ilvl w:val="0"/>
          <w:numId w:val="10"/>
        </w:numPr>
        <w:autoSpaceDE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Plan zawiera dwustopniowy układ ustaleń:</w:t>
      </w:r>
    </w:p>
    <w:p w14:paraId="2A77D1B0" w14:textId="02C16DD1" w:rsidR="00F770ED" w:rsidRPr="000B3E00" w:rsidRDefault="00F770ED" w:rsidP="00E25136">
      <w:pPr>
        <w:widowControl w:val="0"/>
        <w:numPr>
          <w:ilvl w:val="1"/>
          <w:numId w:val="10"/>
        </w:numPr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ustalenia ogólne, obowiązujące na całym obszarze objętym planem, zawarte w rozdziałach </w:t>
      </w:r>
      <w:r w:rsidR="00911C3B" w:rsidRPr="000B3E00">
        <w:rPr>
          <w:rFonts w:ascii="Times New Roman" w:hAnsi="Times New Roman" w:cs="Times New Roman"/>
          <w:sz w:val="24"/>
          <w:szCs w:val="24"/>
        </w:rPr>
        <w:lastRenderedPageBreak/>
        <w:t xml:space="preserve">od </w:t>
      </w:r>
      <w:r w:rsidR="00526801" w:rsidRPr="000B3E00">
        <w:rPr>
          <w:rFonts w:ascii="Times New Roman" w:hAnsi="Times New Roman" w:cs="Times New Roman"/>
          <w:sz w:val="24"/>
          <w:szCs w:val="24"/>
        </w:rPr>
        <w:t xml:space="preserve">1 </w:t>
      </w:r>
      <w:r w:rsidR="00911C3B" w:rsidRPr="000B3E00">
        <w:rPr>
          <w:rFonts w:ascii="Times New Roman" w:hAnsi="Times New Roman" w:cs="Times New Roman"/>
          <w:sz w:val="24"/>
          <w:szCs w:val="24"/>
        </w:rPr>
        <w:t xml:space="preserve">do </w:t>
      </w:r>
      <w:r w:rsidR="00ED76AA" w:rsidRPr="000B3E00">
        <w:rPr>
          <w:rFonts w:ascii="Times New Roman" w:hAnsi="Times New Roman" w:cs="Times New Roman"/>
          <w:sz w:val="24"/>
          <w:szCs w:val="24"/>
        </w:rPr>
        <w:t>1</w:t>
      </w:r>
      <w:r w:rsidR="005F0AFA" w:rsidRPr="000B3E00">
        <w:rPr>
          <w:rFonts w:ascii="Times New Roman" w:hAnsi="Times New Roman" w:cs="Times New Roman"/>
          <w:sz w:val="24"/>
          <w:szCs w:val="24"/>
        </w:rPr>
        <w:t>0</w:t>
      </w:r>
      <w:r w:rsidRPr="000B3E00">
        <w:rPr>
          <w:rFonts w:ascii="Times New Roman" w:hAnsi="Times New Roman" w:cs="Times New Roman"/>
          <w:sz w:val="24"/>
          <w:szCs w:val="24"/>
        </w:rPr>
        <w:t>;</w:t>
      </w:r>
    </w:p>
    <w:p w14:paraId="51B416E4" w14:textId="519E988E" w:rsidR="00F770ED" w:rsidRPr="000B3E00" w:rsidRDefault="00F770ED" w:rsidP="00E25136">
      <w:pPr>
        <w:widowControl w:val="0"/>
        <w:numPr>
          <w:ilvl w:val="1"/>
          <w:numId w:val="10"/>
        </w:numPr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ustalenia szczegółowe, obowiązujące dla poszczególnych terenów, wydzielonych liniami rozgraniczającymi </w:t>
      </w:r>
      <w:r w:rsidR="008365F5" w:rsidRPr="000B3E00">
        <w:rPr>
          <w:rFonts w:ascii="Times New Roman" w:hAnsi="Times New Roman" w:cs="Times New Roman"/>
          <w:sz w:val="24"/>
          <w:szCs w:val="24"/>
        </w:rPr>
        <w:t>w części graficznej planu</w:t>
      </w:r>
      <w:r w:rsidR="009F5814" w:rsidRPr="000B3E00">
        <w:rPr>
          <w:rFonts w:ascii="Times New Roman" w:hAnsi="Times New Roman" w:cs="Times New Roman"/>
          <w:sz w:val="24"/>
          <w:szCs w:val="24"/>
        </w:rPr>
        <w:t>, zawarte w rozdzia</w:t>
      </w:r>
      <w:r w:rsidR="00E1294E" w:rsidRPr="000B3E00">
        <w:rPr>
          <w:rFonts w:ascii="Times New Roman" w:hAnsi="Times New Roman" w:cs="Times New Roman"/>
          <w:sz w:val="24"/>
          <w:szCs w:val="24"/>
        </w:rPr>
        <w:t>le</w:t>
      </w:r>
      <w:r w:rsidR="009F5814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ED76AA" w:rsidRPr="000B3E00">
        <w:rPr>
          <w:rFonts w:ascii="Times New Roman" w:hAnsi="Times New Roman" w:cs="Times New Roman"/>
          <w:sz w:val="24"/>
          <w:szCs w:val="24"/>
        </w:rPr>
        <w:t>1</w:t>
      </w:r>
      <w:r w:rsidR="00E815DD" w:rsidRPr="000B3E00">
        <w:rPr>
          <w:rFonts w:ascii="Times New Roman" w:hAnsi="Times New Roman" w:cs="Times New Roman"/>
          <w:sz w:val="24"/>
          <w:szCs w:val="24"/>
        </w:rPr>
        <w:t>1</w:t>
      </w:r>
      <w:r w:rsidRPr="000B3E00">
        <w:rPr>
          <w:rFonts w:ascii="Times New Roman" w:hAnsi="Times New Roman" w:cs="Times New Roman"/>
          <w:sz w:val="24"/>
          <w:szCs w:val="24"/>
        </w:rPr>
        <w:t>.</w:t>
      </w:r>
    </w:p>
    <w:p w14:paraId="04DF0D63" w14:textId="77777777" w:rsidR="00F770ED" w:rsidRPr="000B3E00" w:rsidRDefault="00F770ED" w:rsidP="00E25136">
      <w:pPr>
        <w:widowControl w:val="0"/>
        <w:numPr>
          <w:ilvl w:val="0"/>
          <w:numId w:val="10"/>
        </w:numPr>
        <w:autoSpaceDE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Dla każdego terenu wydzielonego liniami rozgraniczającymi obowiązują jednocześnie ustalenia ogólne i szczegółowe.</w:t>
      </w:r>
    </w:p>
    <w:p w14:paraId="7C11394C" w14:textId="77777777" w:rsidR="00E76ECA" w:rsidRPr="000B3E00" w:rsidRDefault="00E76ECA" w:rsidP="00E25136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2FADF0" w14:textId="4FA24CBF" w:rsidR="00CC1868" w:rsidRPr="000B3E00" w:rsidRDefault="00563623" w:rsidP="00D42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Ilekroć w dalszych przepisach uchwały jest mowa o:</w:t>
      </w:r>
    </w:p>
    <w:p w14:paraId="5C11752B" w14:textId="77777777" w:rsidR="002467B1" w:rsidRPr="000B3E00" w:rsidRDefault="00CC1868" w:rsidP="002467B1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E00">
        <w:rPr>
          <w:rFonts w:ascii="Times New Roman" w:hAnsi="Times New Roman" w:cs="Times New Roman"/>
          <w:b/>
          <w:sz w:val="24"/>
          <w:szCs w:val="24"/>
        </w:rPr>
        <w:t xml:space="preserve">dachu płaskim – </w:t>
      </w:r>
      <w:r w:rsidRPr="000B3E00">
        <w:rPr>
          <w:rFonts w:ascii="Times New Roman" w:hAnsi="Times New Roman" w:cs="Times New Roman"/>
          <w:bCs/>
          <w:sz w:val="24"/>
          <w:szCs w:val="24"/>
        </w:rPr>
        <w:t>należy przez to rozumieć dach o kącie nachylenia połaci do 12 stopni włącznie;</w:t>
      </w:r>
      <w:bookmarkStart w:id="6" w:name="_Hlk85190753"/>
      <w:r w:rsidR="002467B1" w:rsidRPr="000B3E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6"/>
    <w:p w14:paraId="43DA6BDA" w14:textId="77777777" w:rsidR="00F2351F" w:rsidRPr="000B3E00" w:rsidRDefault="00F2351F" w:rsidP="00F2351F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E00">
        <w:rPr>
          <w:rFonts w:ascii="Times New Roman" w:hAnsi="Times New Roman" w:cs="Times New Roman"/>
          <w:b/>
          <w:sz w:val="24"/>
          <w:szCs w:val="24"/>
        </w:rPr>
        <w:t xml:space="preserve">dachu symetrycznym </w:t>
      </w:r>
      <w:r w:rsidRPr="000B3E00">
        <w:rPr>
          <w:rFonts w:ascii="Times New Roman" w:hAnsi="Times New Roman" w:cs="Times New Roman"/>
          <w:bCs/>
          <w:sz w:val="24"/>
          <w:szCs w:val="24"/>
        </w:rPr>
        <w:t xml:space="preserve">– należy przez to rozumieć dach, którego główne połacie </w:t>
      </w:r>
      <w:r w:rsidRPr="000B3E00">
        <w:rPr>
          <w:rFonts w:ascii="Times New Roman" w:hAnsi="Times New Roman" w:cs="Times New Roman"/>
          <w:bCs/>
          <w:sz w:val="24"/>
          <w:szCs w:val="24"/>
        </w:rPr>
        <w:br/>
        <w:t>są nachylone pod tym samym kątem względem płaszczyzny pionowej z</w:t>
      </w:r>
      <w:r w:rsidR="00CC1868" w:rsidRPr="000B3E00">
        <w:rPr>
          <w:rFonts w:ascii="Times New Roman" w:hAnsi="Times New Roman" w:cs="Times New Roman"/>
          <w:bCs/>
          <w:sz w:val="24"/>
          <w:szCs w:val="24"/>
        </w:rPr>
        <w:t xml:space="preserve">awierającej kalenicę tego </w:t>
      </w:r>
      <w:r w:rsidRPr="000B3E00">
        <w:rPr>
          <w:rFonts w:ascii="Times New Roman" w:hAnsi="Times New Roman" w:cs="Times New Roman"/>
          <w:bCs/>
          <w:sz w:val="24"/>
          <w:szCs w:val="24"/>
        </w:rPr>
        <w:t>dachu;</w:t>
      </w:r>
    </w:p>
    <w:p w14:paraId="66810581" w14:textId="0623DA11" w:rsidR="0039269A" w:rsidRPr="000B3E00" w:rsidRDefault="0039269A" w:rsidP="00F63E75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E00">
        <w:rPr>
          <w:rFonts w:ascii="Times New Roman" w:hAnsi="Times New Roman" w:cs="Times New Roman"/>
          <w:b/>
          <w:sz w:val="24"/>
          <w:szCs w:val="24"/>
        </w:rPr>
        <w:t xml:space="preserve">elektrowni słonecznej – </w:t>
      </w:r>
      <w:r w:rsidR="002E39EC" w:rsidRPr="000B3E00">
        <w:rPr>
          <w:rFonts w:ascii="Times New Roman" w:hAnsi="Times New Roman" w:cs="Times New Roman"/>
          <w:bCs/>
          <w:sz w:val="24"/>
          <w:szCs w:val="24"/>
        </w:rPr>
        <w:t>należy przez to rozumieć instalację odnawialnego źródła energii, o której mowa w przepisach odrębnych dotyczących odnawialnych źródeł energii, w której energia wytwarzana jest z energii słonecznej;</w:t>
      </w:r>
    </w:p>
    <w:p w14:paraId="18BB7FFB" w14:textId="08F2D278" w:rsidR="00CC1868" w:rsidRPr="000B3E00" w:rsidRDefault="00CC1868" w:rsidP="00F63E75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E00">
        <w:rPr>
          <w:rFonts w:ascii="Times New Roman" w:hAnsi="Times New Roman" w:cs="Times New Roman"/>
          <w:b/>
          <w:sz w:val="24"/>
          <w:szCs w:val="24"/>
        </w:rPr>
        <w:t xml:space="preserve">głównych połaciach dachu – </w:t>
      </w:r>
      <w:r w:rsidRPr="000B3E00">
        <w:rPr>
          <w:rFonts w:ascii="Times New Roman" w:hAnsi="Times New Roman" w:cs="Times New Roman"/>
          <w:sz w:val="24"/>
          <w:szCs w:val="24"/>
        </w:rPr>
        <w:t>należy przez to rozumieć dominującą część pokrycia dachu na nie mniej niż 70% powierzchni zabudowy budynku</w:t>
      </w:r>
      <w:r w:rsidR="005B06F7" w:rsidRPr="000B3E00">
        <w:rPr>
          <w:rFonts w:ascii="Times New Roman" w:hAnsi="Times New Roman" w:cs="Times New Roman"/>
          <w:sz w:val="24"/>
          <w:szCs w:val="24"/>
        </w:rPr>
        <w:t xml:space="preserve"> lub wiaty</w:t>
      </w:r>
      <w:r w:rsidRPr="000B3E00">
        <w:rPr>
          <w:rFonts w:ascii="Times New Roman" w:hAnsi="Times New Roman" w:cs="Times New Roman"/>
          <w:sz w:val="24"/>
          <w:szCs w:val="24"/>
        </w:rPr>
        <w:t>;</w:t>
      </w:r>
    </w:p>
    <w:p w14:paraId="5B66DE18" w14:textId="3E2286B4" w:rsidR="009B24F1" w:rsidRPr="000B3E00" w:rsidRDefault="009B24F1" w:rsidP="00E14215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E00">
        <w:rPr>
          <w:rFonts w:ascii="Times New Roman" w:hAnsi="Times New Roman" w:cs="Times New Roman"/>
          <w:b/>
          <w:sz w:val="24"/>
          <w:szCs w:val="24"/>
        </w:rPr>
        <w:t xml:space="preserve">nieprzekraczalnej linii zabudowy – </w:t>
      </w:r>
      <w:r w:rsidRPr="000B3E00">
        <w:rPr>
          <w:rFonts w:ascii="Times New Roman" w:hAnsi="Times New Roman" w:cs="Times New Roman"/>
          <w:bCs/>
          <w:sz w:val="24"/>
          <w:szCs w:val="24"/>
        </w:rPr>
        <w:t>należy przez to rozumieć linię, poza którą wy</w:t>
      </w:r>
      <w:r w:rsidR="00CC1868" w:rsidRPr="000B3E00">
        <w:rPr>
          <w:rFonts w:ascii="Times New Roman" w:hAnsi="Times New Roman" w:cs="Times New Roman"/>
          <w:bCs/>
          <w:sz w:val="24"/>
          <w:szCs w:val="24"/>
        </w:rPr>
        <w:t>klucza się lokalizację budynków</w:t>
      </w:r>
      <w:r w:rsidR="00FF29DF" w:rsidRPr="000B3E00">
        <w:rPr>
          <w:rFonts w:ascii="Times New Roman" w:hAnsi="Times New Roman" w:cs="Times New Roman"/>
          <w:bCs/>
          <w:sz w:val="24"/>
          <w:szCs w:val="24"/>
        </w:rPr>
        <w:t>, wiat, budowli rolniczych</w:t>
      </w:r>
      <w:r w:rsidR="00CC1868" w:rsidRPr="000B3E00">
        <w:rPr>
          <w:rFonts w:ascii="Times New Roman" w:hAnsi="Times New Roman" w:cs="Times New Roman"/>
          <w:bCs/>
          <w:sz w:val="24"/>
          <w:szCs w:val="24"/>
        </w:rPr>
        <w:t xml:space="preserve"> oraz konstrukcji, na których posadowione są urządzenia fotowoltaiczne. </w:t>
      </w:r>
      <w:r w:rsidRPr="000B3E00">
        <w:rPr>
          <w:rFonts w:ascii="Times New Roman" w:hAnsi="Times New Roman" w:cs="Times New Roman"/>
          <w:bCs/>
          <w:sz w:val="24"/>
          <w:szCs w:val="24"/>
        </w:rPr>
        <w:t>Linia ta nie dotyczy podziemnych częś</w:t>
      </w:r>
      <w:r w:rsidR="00CC1868" w:rsidRPr="000B3E00">
        <w:rPr>
          <w:rFonts w:ascii="Times New Roman" w:hAnsi="Times New Roman" w:cs="Times New Roman"/>
          <w:bCs/>
          <w:sz w:val="24"/>
          <w:szCs w:val="24"/>
        </w:rPr>
        <w:t>ci budynków oraz termomodernizacji budynków</w:t>
      </w:r>
      <w:r w:rsidR="005F0AFA" w:rsidRPr="000B3E00">
        <w:rPr>
          <w:rFonts w:ascii="Times New Roman" w:hAnsi="Times New Roman" w:cs="Times New Roman"/>
          <w:bCs/>
          <w:sz w:val="24"/>
          <w:szCs w:val="24"/>
        </w:rPr>
        <w:t>;</w:t>
      </w:r>
    </w:p>
    <w:p w14:paraId="0612D91E" w14:textId="4D96825A" w:rsidR="003E3035" w:rsidRPr="000B3E00" w:rsidRDefault="003E3035" w:rsidP="00A002D1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b/>
          <w:sz w:val="24"/>
          <w:szCs w:val="24"/>
        </w:rPr>
        <w:t xml:space="preserve">urządzeniu fotowoltaicznym - </w:t>
      </w:r>
      <w:r w:rsidRPr="000B3E00">
        <w:rPr>
          <w:rFonts w:ascii="Times New Roman" w:hAnsi="Times New Roman" w:cs="Times New Roman"/>
          <w:sz w:val="24"/>
          <w:szCs w:val="24"/>
        </w:rPr>
        <w:t>należy przez to rozumieć urządzenie składające się z połączonych ze sobą ogniw fotowoltaicznych, służące do wytwarzania energii elektrycznej poprzez konwersję promieni słonecznych</w:t>
      </w:r>
      <w:r w:rsidR="005F0AFA" w:rsidRPr="000B3E00">
        <w:rPr>
          <w:rFonts w:ascii="Times New Roman" w:hAnsi="Times New Roman" w:cs="Times New Roman"/>
          <w:sz w:val="24"/>
          <w:szCs w:val="24"/>
        </w:rPr>
        <w:t>.</w:t>
      </w:r>
    </w:p>
    <w:p w14:paraId="71465481" w14:textId="77777777" w:rsidR="00E76ECA" w:rsidRPr="000B3E00" w:rsidRDefault="00E76ECA" w:rsidP="00E25136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D9D5E55" w14:textId="77777777" w:rsidR="005723ED" w:rsidRPr="000B3E00" w:rsidRDefault="005723ED" w:rsidP="005723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Następujące oznaczenia graficzne w części graficznej planu stanowią obowiązujące ustalenie planu:</w:t>
      </w:r>
    </w:p>
    <w:p w14:paraId="47161C0C" w14:textId="77777777" w:rsidR="0090563F" w:rsidRPr="000B3E00" w:rsidRDefault="0090563F" w:rsidP="008519F8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granica obszaru objętego planem;</w:t>
      </w:r>
    </w:p>
    <w:p w14:paraId="363EDEDD" w14:textId="57294BD0" w:rsidR="0090563F" w:rsidRPr="000B3E00" w:rsidRDefault="0090563F" w:rsidP="008519F8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lini</w:t>
      </w:r>
      <w:r w:rsidR="00A41C93" w:rsidRPr="000B3E00">
        <w:rPr>
          <w:rFonts w:ascii="Times New Roman" w:hAnsi="Times New Roman" w:cs="Times New Roman"/>
          <w:sz w:val="24"/>
          <w:szCs w:val="24"/>
        </w:rPr>
        <w:t>e</w:t>
      </w:r>
      <w:r w:rsidRPr="000B3E00">
        <w:rPr>
          <w:rFonts w:ascii="Times New Roman" w:hAnsi="Times New Roman" w:cs="Times New Roman"/>
          <w:sz w:val="24"/>
          <w:szCs w:val="24"/>
        </w:rPr>
        <w:t xml:space="preserve"> rozgraniczając</w:t>
      </w:r>
      <w:r w:rsidR="00A41C93" w:rsidRPr="000B3E00">
        <w:rPr>
          <w:rFonts w:ascii="Times New Roman" w:hAnsi="Times New Roman" w:cs="Times New Roman"/>
          <w:sz w:val="24"/>
          <w:szCs w:val="24"/>
        </w:rPr>
        <w:t>e</w:t>
      </w:r>
      <w:r w:rsidRPr="000B3E00">
        <w:rPr>
          <w:rFonts w:ascii="Times New Roman" w:hAnsi="Times New Roman" w:cs="Times New Roman"/>
          <w:sz w:val="24"/>
          <w:szCs w:val="24"/>
        </w:rPr>
        <w:t xml:space="preserve"> tereny o różnym przeznaczeniu lub różnych zasadach</w:t>
      </w:r>
      <w:r w:rsidR="001436C5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Pr="000B3E00">
        <w:rPr>
          <w:rFonts w:ascii="Times New Roman" w:hAnsi="Times New Roman" w:cs="Times New Roman"/>
          <w:sz w:val="24"/>
          <w:szCs w:val="24"/>
        </w:rPr>
        <w:t>zagospodarowania;</w:t>
      </w:r>
    </w:p>
    <w:p w14:paraId="6DE02570" w14:textId="77777777" w:rsidR="004346D0" w:rsidRPr="000B3E00" w:rsidRDefault="004346D0" w:rsidP="008519F8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symbol cyfrowy oznaczający numer terenu;</w:t>
      </w:r>
    </w:p>
    <w:p w14:paraId="4B0920DD" w14:textId="77777777" w:rsidR="00F5314E" w:rsidRPr="000B3E00" w:rsidRDefault="00F5314E" w:rsidP="008519F8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symbol literow</w:t>
      </w:r>
      <w:r w:rsidR="00A61C30" w:rsidRPr="000B3E00">
        <w:rPr>
          <w:rFonts w:ascii="Times New Roman" w:hAnsi="Times New Roman" w:cs="Times New Roman"/>
          <w:sz w:val="24"/>
          <w:szCs w:val="24"/>
        </w:rPr>
        <w:t>y</w:t>
      </w:r>
      <w:r w:rsidRPr="000B3E00">
        <w:rPr>
          <w:rFonts w:ascii="Times New Roman" w:hAnsi="Times New Roman" w:cs="Times New Roman"/>
          <w:sz w:val="24"/>
          <w:szCs w:val="24"/>
        </w:rPr>
        <w:t xml:space="preserve"> oznaczając</w:t>
      </w:r>
      <w:r w:rsidR="00A61C30" w:rsidRPr="000B3E00">
        <w:rPr>
          <w:rFonts w:ascii="Times New Roman" w:hAnsi="Times New Roman" w:cs="Times New Roman"/>
          <w:sz w:val="24"/>
          <w:szCs w:val="24"/>
        </w:rPr>
        <w:t>y</w:t>
      </w:r>
      <w:r w:rsidRPr="000B3E00">
        <w:rPr>
          <w:rFonts w:ascii="Times New Roman" w:hAnsi="Times New Roman" w:cs="Times New Roman"/>
          <w:sz w:val="24"/>
          <w:szCs w:val="24"/>
        </w:rPr>
        <w:t xml:space="preserve"> przeznaczenie terenu;</w:t>
      </w:r>
    </w:p>
    <w:p w14:paraId="366D2539" w14:textId="24254557" w:rsidR="007F3641" w:rsidRPr="000B3E00" w:rsidRDefault="0090563F" w:rsidP="00D42FFC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nieprzekraczaln</w:t>
      </w:r>
      <w:r w:rsidR="00A41C93" w:rsidRPr="000B3E00">
        <w:rPr>
          <w:rFonts w:ascii="Times New Roman" w:hAnsi="Times New Roman" w:cs="Times New Roman"/>
          <w:sz w:val="24"/>
          <w:szCs w:val="24"/>
        </w:rPr>
        <w:t>e</w:t>
      </w:r>
      <w:r w:rsidRPr="000B3E00">
        <w:rPr>
          <w:rFonts w:ascii="Times New Roman" w:hAnsi="Times New Roman" w:cs="Times New Roman"/>
          <w:sz w:val="24"/>
          <w:szCs w:val="24"/>
        </w:rPr>
        <w:t xml:space="preserve"> lini</w:t>
      </w:r>
      <w:r w:rsidR="00A41C93" w:rsidRPr="000B3E00">
        <w:rPr>
          <w:rFonts w:ascii="Times New Roman" w:hAnsi="Times New Roman" w:cs="Times New Roman"/>
          <w:sz w:val="24"/>
          <w:szCs w:val="24"/>
        </w:rPr>
        <w:t>e</w:t>
      </w:r>
      <w:r w:rsidRPr="000B3E00">
        <w:rPr>
          <w:rFonts w:ascii="Times New Roman" w:hAnsi="Times New Roman" w:cs="Times New Roman"/>
          <w:sz w:val="24"/>
          <w:szCs w:val="24"/>
        </w:rPr>
        <w:t xml:space="preserve"> zabudowy</w:t>
      </w:r>
      <w:r w:rsidR="00D42FFC" w:rsidRPr="000B3E00">
        <w:rPr>
          <w:rFonts w:ascii="Times New Roman" w:hAnsi="Times New Roman" w:cs="Times New Roman"/>
          <w:sz w:val="24"/>
          <w:szCs w:val="24"/>
        </w:rPr>
        <w:t>;</w:t>
      </w:r>
    </w:p>
    <w:p w14:paraId="40CA8CA6" w14:textId="58EFBCD1" w:rsidR="00E815DD" w:rsidRPr="000B3E00" w:rsidRDefault="00E815DD" w:rsidP="00D42FFC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granica strefy ochrony konserwatorskiej stanowiska archeologicznego, ujętego </w:t>
      </w:r>
      <w:r w:rsidR="00F32661" w:rsidRPr="000B3E00">
        <w:rPr>
          <w:rFonts w:ascii="Times New Roman" w:hAnsi="Times New Roman" w:cs="Times New Roman"/>
          <w:sz w:val="24"/>
          <w:szCs w:val="24"/>
        </w:rPr>
        <w:br/>
      </w:r>
      <w:r w:rsidRPr="000B3E00">
        <w:rPr>
          <w:rFonts w:ascii="Times New Roman" w:hAnsi="Times New Roman" w:cs="Times New Roman"/>
          <w:sz w:val="24"/>
          <w:szCs w:val="24"/>
        </w:rPr>
        <w:t>w ewidencji zabytków</w:t>
      </w:r>
      <w:r w:rsidR="005E5065" w:rsidRPr="000B3E00">
        <w:rPr>
          <w:rFonts w:ascii="Times New Roman" w:hAnsi="Times New Roman" w:cs="Times New Roman"/>
          <w:sz w:val="24"/>
          <w:szCs w:val="24"/>
        </w:rPr>
        <w:t>;</w:t>
      </w:r>
    </w:p>
    <w:p w14:paraId="3F020EA9" w14:textId="77777777" w:rsidR="006378B3" w:rsidRPr="000B3E00" w:rsidRDefault="005E5065" w:rsidP="006378B3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strefa biologicznie czynna</w:t>
      </w:r>
      <w:r w:rsidR="00BE76F6" w:rsidRPr="000B3E00">
        <w:rPr>
          <w:rFonts w:ascii="Times New Roman" w:hAnsi="Times New Roman" w:cs="Times New Roman"/>
          <w:sz w:val="24"/>
          <w:szCs w:val="24"/>
        </w:rPr>
        <w:t>;</w:t>
      </w:r>
    </w:p>
    <w:p w14:paraId="4F999D3C" w14:textId="237D9FEF" w:rsidR="00F312F5" w:rsidRPr="000B3E00" w:rsidRDefault="00F312F5" w:rsidP="006378B3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krajobraz priorytetowy </w:t>
      </w:r>
      <w:r w:rsidR="00B138AC" w:rsidRPr="000B3E00">
        <w:rPr>
          <w:rFonts w:ascii="Times New Roman" w:hAnsi="Times New Roman" w:cs="Times New Roman"/>
          <w:sz w:val="24"/>
          <w:szCs w:val="24"/>
        </w:rPr>
        <w:t>„</w:t>
      </w:r>
      <w:r w:rsidR="006378B3" w:rsidRPr="000B3E00">
        <w:rPr>
          <w:rFonts w:ascii="Times New Roman" w:hAnsi="Times New Roman" w:cs="Times New Roman"/>
          <w:sz w:val="24"/>
          <w:szCs w:val="24"/>
        </w:rPr>
        <w:t>Dolina Parsęty na północ od Karlina</w:t>
      </w:r>
      <w:r w:rsidR="00EB546D" w:rsidRPr="000B3E00">
        <w:rPr>
          <w:rFonts w:ascii="Times New Roman" w:hAnsi="Times New Roman" w:cs="Times New Roman"/>
          <w:sz w:val="24"/>
          <w:szCs w:val="24"/>
        </w:rPr>
        <w:t>”;</w:t>
      </w:r>
    </w:p>
    <w:p w14:paraId="5834A4AC" w14:textId="77777777" w:rsidR="00BE76F6" w:rsidRPr="000B3E00" w:rsidRDefault="00BE76F6" w:rsidP="00BE76F6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obszar inwestycji głównej;</w:t>
      </w:r>
    </w:p>
    <w:p w14:paraId="21366E01" w14:textId="36912528" w:rsidR="005E5065" w:rsidRPr="000B3E00" w:rsidRDefault="00BE76F6" w:rsidP="00293015">
      <w:pPr>
        <w:numPr>
          <w:ilvl w:val="0"/>
          <w:numId w:val="4"/>
        </w:numPr>
        <w:spacing w:after="12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obszar inwestycji uzupełniającej</w:t>
      </w:r>
      <w:r w:rsidR="00450003" w:rsidRPr="000B3E00">
        <w:rPr>
          <w:rFonts w:ascii="Times New Roman" w:hAnsi="Times New Roman" w:cs="Times New Roman"/>
          <w:sz w:val="24"/>
          <w:szCs w:val="24"/>
        </w:rPr>
        <w:t>.</w:t>
      </w:r>
    </w:p>
    <w:p w14:paraId="1439BC39" w14:textId="77777777" w:rsidR="009805FC" w:rsidRPr="000B3E00" w:rsidRDefault="009805FC" w:rsidP="00257827">
      <w:pPr>
        <w:pStyle w:val="Nagwek1"/>
        <w:rPr>
          <w:rFonts w:cs="Times New Roman"/>
        </w:rPr>
      </w:pPr>
      <w:r w:rsidRPr="000B3E00">
        <w:rPr>
          <w:rFonts w:cs="Times New Roman"/>
        </w:rPr>
        <w:t xml:space="preserve">Rozdział </w:t>
      </w:r>
      <w:r w:rsidR="00AD09E8" w:rsidRPr="000B3E00">
        <w:rPr>
          <w:rFonts w:cs="Times New Roman"/>
        </w:rPr>
        <w:t>2</w:t>
      </w:r>
    </w:p>
    <w:p w14:paraId="05F6993F" w14:textId="77777777" w:rsidR="00FC0A36" w:rsidRPr="000B3E00" w:rsidRDefault="00BD342D" w:rsidP="00257827">
      <w:pPr>
        <w:pStyle w:val="Nagwek1"/>
        <w:rPr>
          <w:rFonts w:cs="Times New Roman"/>
        </w:rPr>
      </w:pPr>
      <w:r w:rsidRPr="000B3E00">
        <w:rPr>
          <w:rFonts w:cs="Times New Roman"/>
        </w:rPr>
        <w:t>Przeznaczenie terenów oraz linie rozgraniczające tereny o różnym przeznaczeniu lub różnych zasadach zagospodarowania</w:t>
      </w:r>
    </w:p>
    <w:p w14:paraId="6061C4C0" w14:textId="77777777" w:rsidR="00FC0A36" w:rsidRPr="000B3E00" w:rsidRDefault="00FC0A36" w:rsidP="00E25136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21C5E2CD" w14:textId="08EAA92D" w:rsidR="00FD7CAC" w:rsidRPr="000B3E00" w:rsidRDefault="009B24F1" w:rsidP="00FD7CAC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lastRenderedPageBreak/>
        <w:t>Obszar planu obejmuje</w:t>
      </w:r>
      <w:r w:rsidR="003E11F6" w:rsidRPr="000B3E00">
        <w:rPr>
          <w:rFonts w:ascii="Times New Roman" w:hAnsi="Times New Roman" w:cs="Times New Roman"/>
          <w:sz w:val="24"/>
          <w:szCs w:val="24"/>
        </w:rPr>
        <w:t xml:space="preserve"> łącznie </w:t>
      </w:r>
      <w:r w:rsidR="005E0998" w:rsidRPr="000B3E00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BA020C" w:rsidRPr="000B3E00">
        <w:rPr>
          <w:rFonts w:ascii="Times New Roman" w:hAnsi="Times New Roman"/>
          <w:sz w:val="24"/>
          <w:szCs w:val="24"/>
        </w:rPr>
        <w:t>terenów wyznaczonych</w:t>
      </w:r>
      <w:r w:rsidR="00BA020C" w:rsidRPr="000B3E0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A020C" w:rsidRPr="000B3E00">
        <w:rPr>
          <w:rFonts w:ascii="Times New Roman" w:hAnsi="Times New Roman"/>
          <w:sz w:val="24"/>
          <w:szCs w:val="24"/>
        </w:rPr>
        <w:t xml:space="preserve">w części graficznej planu </w:t>
      </w:r>
      <w:r w:rsidR="003E11F6" w:rsidRPr="000B3E00">
        <w:rPr>
          <w:rFonts w:ascii="Times New Roman" w:hAnsi="Times New Roman" w:cs="Times New Roman"/>
          <w:sz w:val="24"/>
          <w:szCs w:val="24"/>
        </w:rPr>
        <w:t>liniami rozgraniczającymi tereny o różnym przeznaczeniu lub różnych zasadach zagospodarowania</w:t>
      </w:r>
      <w:r w:rsidR="003E11F6" w:rsidRPr="000B3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BD7" w:rsidRPr="000B3E00">
        <w:rPr>
          <w:rFonts w:ascii="Times New Roman" w:hAnsi="Times New Roman" w:cs="Times New Roman"/>
          <w:b/>
          <w:sz w:val="24"/>
          <w:szCs w:val="24"/>
        </w:rPr>
        <w:br/>
      </w:r>
      <w:r w:rsidR="00B04716" w:rsidRPr="000B3E00">
        <w:rPr>
          <w:rFonts w:ascii="Times New Roman" w:hAnsi="Times New Roman" w:cs="Times New Roman"/>
          <w:sz w:val="24"/>
          <w:szCs w:val="24"/>
        </w:rPr>
        <w:t>i oznaczon</w:t>
      </w:r>
      <w:r w:rsidR="005F0AFA" w:rsidRPr="000B3E00">
        <w:rPr>
          <w:rFonts w:ascii="Times New Roman" w:hAnsi="Times New Roman" w:cs="Times New Roman"/>
          <w:sz w:val="24"/>
          <w:szCs w:val="24"/>
        </w:rPr>
        <w:t>ych</w:t>
      </w:r>
      <w:r w:rsidR="003E11F6" w:rsidRPr="000B3E00">
        <w:rPr>
          <w:rFonts w:ascii="Times New Roman" w:hAnsi="Times New Roman" w:cs="Times New Roman"/>
          <w:sz w:val="24"/>
          <w:szCs w:val="24"/>
        </w:rPr>
        <w:t xml:space="preserve"> następującymi symbolami</w:t>
      </w:r>
      <w:r w:rsidR="00061D3F" w:rsidRPr="000B3E00">
        <w:rPr>
          <w:rFonts w:ascii="Times New Roman" w:hAnsi="Times New Roman" w:cs="Times New Roman"/>
          <w:sz w:val="24"/>
          <w:szCs w:val="24"/>
        </w:rPr>
        <w:t xml:space="preserve"> literowymi i cyfrowymi:</w:t>
      </w:r>
    </w:p>
    <w:p w14:paraId="41DE62AB" w14:textId="577126EC" w:rsidR="00DC0D83" w:rsidRPr="000B3E00" w:rsidRDefault="00DC0D83" w:rsidP="00DC0D83">
      <w:pPr>
        <w:widowControl w:val="0"/>
        <w:numPr>
          <w:ilvl w:val="0"/>
          <w:numId w:val="11"/>
        </w:numPr>
        <w:tabs>
          <w:tab w:val="left" w:pos="567"/>
        </w:tabs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tereny elektrowni słonecznej, oznaczone symbolami cyfrowymi </w:t>
      </w:r>
      <w:r w:rsidRPr="000B3E00">
        <w:rPr>
          <w:rFonts w:ascii="Times New Roman" w:hAnsi="Times New Roman" w:cs="Times New Roman"/>
          <w:bCs/>
          <w:sz w:val="24"/>
          <w:szCs w:val="24"/>
        </w:rPr>
        <w:t>od</w:t>
      </w:r>
      <w:r w:rsidRPr="000B3E00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Pr="000B3E00">
        <w:rPr>
          <w:rFonts w:ascii="Times New Roman" w:hAnsi="Times New Roman" w:cs="Times New Roman"/>
          <w:bCs/>
          <w:sz w:val="24"/>
          <w:szCs w:val="24"/>
        </w:rPr>
        <w:t>do</w:t>
      </w:r>
      <w:r w:rsidR="00BA020C" w:rsidRPr="000B3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59CC" w:rsidRPr="000B3E00">
        <w:rPr>
          <w:rFonts w:ascii="Times New Roman" w:hAnsi="Times New Roman" w:cs="Times New Roman"/>
          <w:b/>
          <w:sz w:val="24"/>
          <w:szCs w:val="24"/>
        </w:rPr>
        <w:t>4</w:t>
      </w:r>
      <w:r w:rsidR="00B7133A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Pr="000B3E00">
        <w:rPr>
          <w:rFonts w:ascii="Times New Roman" w:hAnsi="Times New Roman" w:cs="Times New Roman"/>
          <w:sz w:val="24"/>
          <w:szCs w:val="24"/>
        </w:rPr>
        <w:t xml:space="preserve">oraz symbolami literowymi </w:t>
      </w:r>
      <w:r w:rsidRPr="000B3E00">
        <w:rPr>
          <w:rFonts w:ascii="Times New Roman" w:hAnsi="Times New Roman" w:cs="Times New Roman"/>
          <w:b/>
          <w:sz w:val="24"/>
          <w:szCs w:val="24"/>
        </w:rPr>
        <w:t>PEF</w:t>
      </w:r>
      <w:r w:rsidRPr="000B3E00">
        <w:rPr>
          <w:rFonts w:ascii="Times New Roman" w:hAnsi="Times New Roman" w:cs="Times New Roman"/>
          <w:sz w:val="24"/>
          <w:szCs w:val="24"/>
        </w:rPr>
        <w:t>;</w:t>
      </w:r>
    </w:p>
    <w:p w14:paraId="7208A620" w14:textId="695BE661" w:rsidR="00DC0D83" w:rsidRPr="000B3E00" w:rsidRDefault="000D5014" w:rsidP="00DC0D83">
      <w:pPr>
        <w:widowControl w:val="0"/>
        <w:numPr>
          <w:ilvl w:val="0"/>
          <w:numId w:val="11"/>
        </w:numPr>
        <w:tabs>
          <w:tab w:val="left" w:pos="567"/>
        </w:tabs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teren drogi </w:t>
      </w:r>
      <w:r w:rsidR="00807630" w:rsidRPr="000B3E00">
        <w:rPr>
          <w:rFonts w:ascii="Times New Roman" w:hAnsi="Times New Roman" w:cs="Times New Roman"/>
          <w:sz w:val="24"/>
          <w:szCs w:val="24"/>
        </w:rPr>
        <w:t>dojazdowej</w:t>
      </w:r>
      <w:r w:rsidRPr="000B3E00">
        <w:rPr>
          <w:rFonts w:ascii="Times New Roman" w:hAnsi="Times New Roman" w:cs="Times New Roman"/>
          <w:sz w:val="24"/>
          <w:szCs w:val="24"/>
        </w:rPr>
        <w:t xml:space="preserve">, </w:t>
      </w:r>
      <w:r w:rsidR="00E4588D" w:rsidRPr="000B3E00">
        <w:rPr>
          <w:rFonts w:ascii="Times New Roman" w:hAnsi="Times New Roman" w:cs="Times New Roman"/>
          <w:sz w:val="24"/>
          <w:szCs w:val="24"/>
        </w:rPr>
        <w:t xml:space="preserve">oznaczone symbolami cyfrowymi od </w:t>
      </w:r>
      <w:r w:rsidR="00E4588D" w:rsidRPr="000B3E0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588D" w:rsidRPr="000B3E00">
        <w:rPr>
          <w:rFonts w:ascii="Times New Roman" w:hAnsi="Times New Roman" w:cs="Times New Roman"/>
          <w:sz w:val="24"/>
          <w:szCs w:val="24"/>
        </w:rPr>
        <w:t xml:space="preserve"> i </w:t>
      </w:r>
      <w:r w:rsidR="00E4588D" w:rsidRPr="000B3E0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588D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Pr="000B3E00">
        <w:rPr>
          <w:rFonts w:ascii="Times New Roman" w:hAnsi="Times New Roman" w:cs="Times New Roman"/>
          <w:sz w:val="24"/>
          <w:szCs w:val="24"/>
        </w:rPr>
        <w:t>oraz symbol</w:t>
      </w:r>
      <w:r w:rsidR="00271392" w:rsidRPr="000B3E00">
        <w:rPr>
          <w:rFonts w:ascii="Times New Roman" w:hAnsi="Times New Roman" w:cs="Times New Roman"/>
          <w:sz w:val="24"/>
          <w:szCs w:val="24"/>
        </w:rPr>
        <w:t>e</w:t>
      </w:r>
      <w:r w:rsidR="00DC0D83" w:rsidRPr="000B3E00">
        <w:rPr>
          <w:rFonts w:ascii="Times New Roman" w:hAnsi="Times New Roman" w:cs="Times New Roman"/>
          <w:sz w:val="24"/>
          <w:szCs w:val="24"/>
        </w:rPr>
        <w:t>m</w:t>
      </w:r>
      <w:r w:rsidRPr="000B3E00">
        <w:rPr>
          <w:rFonts w:ascii="Times New Roman" w:hAnsi="Times New Roman" w:cs="Times New Roman"/>
          <w:sz w:val="24"/>
          <w:szCs w:val="24"/>
        </w:rPr>
        <w:t xml:space="preserve"> literowym</w:t>
      </w:r>
      <w:r w:rsidR="00271392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Pr="000B3E00">
        <w:rPr>
          <w:rFonts w:ascii="Times New Roman" w:hAnsi="Times New Roman" w:cs="Times New Roman"/>
          <w:b/>
          <w:sz w:val="24"/>
          <w:szCs w:val="24"/>
        </w:rPr>
        <w:t>KD</w:t>
      </w:r>
      <w:r w:rsidR="00807630" w:rsidRPr="000B3E00">
        <w:rPr>
          <w:rFonts w:ascii="Times New Roman" w:hAnsi="Times New Roman" w:cs="Times New Roman"/>
          <w:b/>
          <w:sz w:val="24"/>
          <w:szCs w:val="24"/>
        </w:rPr>
        <w:t>D</w:t>
      </w:r>
      <w:r w:rsidR="00DC0D83" w:rsidRPr="000B3E00">
        <w:rPr>
          <w:rFonts w:ascii="Times New Roman" w:hAnsi="Times New Roman" w:cs="Times New Roman"/>
          <w:sz w:val="24"/>
          <w:szCs w:val="24"/>
        </w:rPr>
        <w:t>;</w:t>
      </w:r>
    </w:p>
    <w:p w14:paraId="15834857" w14:textId="2981F446" w:rsidR="00796E84" w:rsidRPr="000B3E00" w:rsidRDefault="00796E84" w:rsidP="00796E84">
      <w:pPr>
        <w:widowControl w:val="0"/>
        <w:numPr>
          <w:ilvl w:val="0"/>
          <w:numId w:val="11"/>
        </w:numPr>
        <w:tabs>
          <w:tab w:val="left" w:pos="567"/>
        </w:tabs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teren komunikacji drogowej wewnętrznej, oznaczony symbolem cyfrowym</w:t>
      </w:r>
      <w:r w:rsidR="00BB1558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Pr="000B3E00">
        <w:rPr>
          <w:rFonts w:ascii="Times New Roman" w:hAnsi="Times New Roman" w:cs="Times New Roman"/>
          <w:b/>
          <w:sz w:val="24"/>
          <w:szCs w:val="24"/>
        </w:rPr>
        <w:t>1</w:t>
      </w:r>
      <w:r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A07777" w:rsidRPr="000B3E00">
        <w:rPr>
          <w:rFonts w:ascii="Times New Roman" w:hAnsi="Times New Roman" w:cs="Times New Roman"/>
          <w:sz w:val="24"/>
          <w:szCs w:val="24"/>
        </w:rPr>
        <w:br/>
      </w:r>
      <w:r w:rsidRPr="000B3E00">
        <w:rPr>
          <w:rFonts w:ascii="Times New Roman" w:hAnsi="Times New Roman" w:cs="Times New Roman"/>
          <w:sz w:val="24"/>
          <w:szCs w:val="24"/>
        </w:rPr>
        <w:t xml:space="preserve">oraz symbolem literowym </w:t>
      </w:r>
      <w:r w:rsidRPr="000B3E00">
        <w:rPr>
          <w:rFonts w:ascii="Times New Roman" w:hAnsi="Times New Roman" w:cs="Times New Roman"/>
          <w:b/>
          <w:sz w:val="24"/>
          <w:szCs w:val="24"/>
        </w:rPr>
        <w:t>KR</w:t>
      </w:r>
      <w:r w:rsidR="005E0998" w:rsidRPr="000B3E00">
        <w:rPr>
          <w:rFonts w:ascii="Times New Roman" w:hAnsi="Times New Roman" w:cs="Times New Roman"/>
          <w:sz w:val="24"/>
          <w:szCs w:val="24"/>
        </w:rPr>
        <w:t>.</w:t>
      </w:r>
    </w:p>
    <w:p w14:paraId="7EF21731" w14:textId="6F3102AE" w:rsidR="003F0579" w:rsidRPr="000B3E00" w:rsidRDefault="003F0579" w:rsidP="00257827">
      <w:pPr>
        <w:pStyle w:val="Nagwek1"/>
        <w:rPr>
          <w:rFonts w:cs="Times New Roman"/>
          <w:lang w:val="pl-PL"/>
        </w:rPr>
      </w:pPr>
      <w:r w:rsidRPr="000B3E00">
        <w:rPr>
          <w:rFonts w:cs="Times New Roman"/>
        </w:rPr>
        <w:t xml:space="preserve">Rozdział </w:t>
      </w:r>
      <w:r w:rsidR="008D1E0D" w:rsidRPr="000B3E00">
        <w:rPr>
          <w:rFonts w:cs="Times New Roman"/>
          <w:lang w:val="pl-PL"/>
        </w:rPr>
        <w:t>3</w:t>
      </w:r>
    </w:p>
    <w:p w14:paraId="2870AECF" w14:textId="77777777" w:rsidR="00387D14" w:rsidRPr="000B3E00" w:rsidRDefault="003F0579" w:rsidP="00257827">
      <w:pPr>
        <w:pStyle w:val="Nagwek1"/>
        <w:rPr>
          <w:rFonts w:cs="Times New Roman"/>
        </w:rPr>
      </w:pPr>
      <w:r w:rsidRPr="000B3E00">
        <w:rPr>
          <w:rFonts w:cs="Times New Roman"/>
        </w:rPr>
        <w:t>Zasady ochrony środowiska, przyrody i krajobrazu oraz zasady kształtowania krajobrazu</w:t>
      </w:r>
    </w:p>
    <w:p w14:paraId="05EF065B" w14:textId="77777777" w:rsidR="003F0579" w:rsidRPr="000B3E00" w:rsidRDefault="003F0579" w:rsidP="00CF2586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64C0F7" w14:textId="4D1C3EA7" w:rsidR="005F0AFA" w:rsidRPr="000B3E00" w:rsidRDefault="005F0AFA" w:rsidP="005F0AFA">
      <w:pPr>
        <w:pStyle w:val="Akapitzlist"/>
        <w:numPr>
          <w:ilvl w:val="0"/>
          <w:numId w:val="1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Hlk20477942"/>
      <w:r w:rsidRPr="000B3E00">
        <w:rPr>
          <w:rFonts w:ascii="Times New Roman" w:hAnsi="Times New Roman" w:cs="Times New Roman"/>
          <w:bCs/>
          <w:sz w:val="24"/>
          <w:szCs w:val="24"/>
        </w:rPr>
        <w:t>W granicach obszaru objętego planem nie występują tereny podlegające ochronie akustycznej, dla których ustala się sposób klasyfikacji terenów pod względem dopuszczalnych poziomów hałasu, o których mowa w przepisach wykonawczych regulujących dopuszczalne poziomy hałasu w środowisku.</w:t>
      </w:r>
    </w:p>
    <w:p w14:paraId="42817F57" w14:textId="54164513" w:rsidR="00D17094" w:rsidRPr="000B3E00" w:rsidRDefault="00D17094">
      <w:pPr>
        <w:pStyle w:val="Akapitzlist"/>
        <w:numPr>
          <w:ilvl w:val="0"/>
          <w:numId w:val="1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E00">
        <w:rPr>
          <w:rFonts w:ascii="Times New Roman" w:hAnsi="Times New Roman" w:cs="Times New Roman"/>
          <w:bCs/>
          <w:sz w:val="24"/>
          <w:szCs w:val="24"/>
        </w:rPr>
        <w:t>W granicach obszaru objętego planem ustala się nakaz:</w:t>
      </w:r>
    </w:p>
    <w:p w14:paraId="34903105" w14:textId="3C21AD5A" w:rsidR="00330C2D" w:rsidRPr="000B3E00" w:rsidRDefault="00330C2D">
      <w:pPr>
        <w:pStyle w:val="Akapitzlist"/>
        <w:numPr>
          <w:ilvl w:val="1"/>
          <w:numId w:val="12"/>
        </w:numPr>
        <w:spacing w:after="0"/>
        <w:ind w:left="567" w:hanging="283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E00">
        <w:rPr>
          <w:rFonts w:ascii="Times New Roman" w:hAnsi="Times New Roman" w:cs="Times New Roman"/>
          <w:bCs/>
          <w:sz w:val="24"/>
          <w:szCs w:val="24"/>
        </w:rPr>
        <w:t>zagospodarowania powierzchni działki budowlanej w sposób zabezpieczający sąsiednie nieruchomości, w tym drogi, przed spływem wód opadowych i roztopowych, przy czym od nakazu możliwe są odstępstwa zgodnie z przepisami odrębnymi;</w:t>
      </w:r>
    </w:p>
    <w:p w14:paraId="1DF10910" w14:textId="0BB17D51" w:rsidR="00C130BF" w:rsidRPr="000B3E00" w:rsidRDefault="002C1900">
      <w:pPr>
        <w:pStyle w:val="Akapitzlist"/>
        <w:numPr>
          <w:ilvl w:val="1"/>
          <w:numId w:val="12"/>
        </w:numPr>
        <w:spacing w:after="0"/>
        <w:ind w:left="567" w:hanging="283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E00">
        <w:rPr>
          <w:rFonts w:ascii="Times New Roman" w:hAnsi="Times New Roman" w:cs="Times New Roman"/>
          <w:bCs/>
          <w:sz w:val="24"/>
          <w:szCs w:val="24"/>
        </w:rPr>
        <w:t>zachowania przepustowości i ciągłości rowów melioracyjnych i sieci drenarskich, istniejących w granicach planu</w:t>
      </w:r>
      <w:r w:rsidR="005F0AFA" w:rsidRPr="000B3E00">
        <w:rPr>
          <w:rFonts w:ascii="Times New Roman" w:hAnsi="Times New Roman" w:cs="Times New Roman"/>
          <w:bCs/>
          <w:sz w:val="24"/>
          <w:szCs w:val="24"/>
        </w:rPr>
        <w:t>, z dopuszczeniem ich przebudowy lub kanalizacji;</w:t>
      </w:r>
    </w:p>
    <w:p w14:paraId="7E2000BA" w14:textId="77777777" w:rsidR="00F616A6" w:rsidRPr="000B3E00" w:rsidRDefault="00F616A6" w:rsidP="00F616A6">
      <w:pPr>
        <w:pStyle w:val="Akapitzlist"/>
        <w:numPr>
          <w:ilvl w:val="1"/>
          <w:numId w:val="12"/>
        </w:numPr>
        <w:spacing w:after="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zachowania istniejących oczek wodnych i bezodpływowych zagłębień terenu;</w:t>
      </w:r>
    </w:p>
    <w:p w14:paraId="7D686464" w14:textId="7A91B456" w:rsidR="00401DD9" w:rsidRPr="000B3E00" w:rsidRDefault="00401DD9">
      <w:pPr>
        <w:pStyle w:val="Akapitzlist"/>
        <w:numPr>
          <w:ilvl w:val="1"/>
          <w:numId w:val="12"/>
        </w:numPr>
        <w:spacing w:after="0"/>
        <w:ind w:left="567" w:hanging="283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stosowania rozwiązań umożliwiających przemieszczanie się dziko występujących zwierząt w przypadku grodzenia terenów, na których zlokalizowane zostaną urządzenia fotowoltaiczne</w:t>
      </w:r>
      <w:r w:rsidR="00164BA1" w:rsidRPr="000B3E00">
        <w:rPr>
          <w:rFonts w:ascii="Times New Roman" w:hAnsi="Times New Roman" w:cs="Times New Roman"/>
          <w:sz w:val="24"/>
          <w:szCs w:val="24"/>
        </w:rPr>
        <w:t>;</w:t>
      </w:r>
    </w:p>
    <w:p w14:paraId="77C5D26D" w14:textId="214193B9" w:rsidR="005F13A5" w:rsidRPr="000B3E00" w:rsidRDefault="00401DD9">
      <w:pPr>
        <w:pStyle w:val="Akapitzlist"/>
        <w:numPr>
          <w:ilvl w:val="1"/>
          <w:numId w:val="12"/>
        </w:numPr>
        <w:spacing w:after="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stosowania powłok antyrefleksyjnych na urządzeniach fotowoltaicznych</w:t>
      </w:r>
      <w:r w:rsidR="00C14A7F" w:rsidRPr="000B3E00">
        <w:rPr>
          <w:rFonts w:ascii="Times New Roman" w:hAnsi="Times New Roman" w:cs="Times New Roman"/>
          <w:sz w:val="24"/>
          <w:szCs w:val="24"/>
        </w:rPr>
        <w:t>;</w:t>
      </w:r>
    </w:p>
    <w:p w14:paraId="3202AD79" w14:textId="35658A80" w:rsidR="00417AAD" w:rsidRPr="000B3E00" w:rsidRDefault="00417AAD" w:rsidP="00417AAD">
      <w:pPr>
        <w:pStyle w:val="Akapitzlist"/>
        <w:numPr>
          <w:ilvl w:val="1"/>
          <w:numId w:val="12"/>
        </w:numPr>
        <w:spacing w:after="0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ograniczenia</w:t>
      </w:r>
      <w:r w:rsidRPr="000B3E00">
        <w:rPr>
          <w:rFonts w:ascii="Times New Roman" w:hAnsi="Times New Roman"/>
          <w:sz w:val="24"/>
          <w:szCs w:val="24"/>
        </w:rPr>
        <w:t xml:space="preserve"> oświetlenia do minimum podyktowanego względami technicznymi na terenach, na których zlokalizowane zostaną urządzenia fotowoltaiczne. </w:t>
      </w:r>
    </w:p>
    <w:p w14:paraId="7E9D9A04" w14:textId="0E83F7CB" w:rsidR="00C130BF" w:rsidRPr="000B3E00" w:rsidRDefault="00C130BF">
      <w:pPr>
        <w:pStyle w:val="Akapitzlist"/>
        <w:numPr>
          <w:ilvl w:val="0"/>
          <w:numId w:val="1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E00">
        <w:rPr>
          <w:rFonts w:ascii="Times New Roman" w:hAnsi="Times New Roman" w:cs="Times New Roman"/>
          <w:bCs/>
          <w:sz w:val="24"/>
          <w:szCs w:val="24"/>
        </w:rPr>
        <w:t>W granicach obszaru objętego planem ustala się zakaz:</w:t>
      </w:r>
    </w:p>
    <w:p w14:paraId="7F2A8954" w14:textId="5DDDF8CD" w:rsidR="000F25F4" w:rsidRPr="000B3E00" w:rsidRDefault="009037C3">
      <w:pPr>
        <w:pStyle w:val="Akapitzlist"/>
        <w:numPr>
          <w:ilvl w:val="0"/>
          <w:numId w:val="16"/>
        </w:numPr>
        <w:spacing w:after="0"/>
        <w:ind w:left="567" w:hanging="283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E00">
        <w:rPr>
          <w:rFonts w:ascii="Times New Roman" w:hAnsi="Times New Roman" w:cs="Times New Roman"/>
          <w:bCs/>
          <w:sz w:val="24"/>
          <w:szCs w:val="24"/>
        </w:rPr>
        <w:t>lokalizacji przedsięwzięć mogących zawsze znac</w:t>
      </w:r>
      <w:r w:rsidR="00330C2D" w:rsidRPr="000B3E00">
        <w:rPr>
          <w:rFonts w:ascii="Times New Roman" w:hAnsi="Times New Roman" w:cs="Times New Roman"/>
          <w:bCs/>
          <w:sz w:val="24"/>
          <w:szCs w:val="24"/>
        </w:rPr>
        <w:t>ząco</w:t>
      </w:r>
      <w:r w:rsidR="00671D7D" w:rsidRPr="000B3E00">
        <w:rPr>
          <w:rFonts w:ascii="Times New Roman" w:hAnsi="Times New Roman" w:cs="Times New Roman"/>
          <w:bCs/>
          <w:sz w:val="24"/>
          <w:szCs w:val="24"/>
        </w:rPr>
        <w:t xml:space="preserve"> oddziaływać na środowisko</w:t>
      </w:r>
      <w:r w:rsidRPr="000B3E00">
        <w:rPr>
          <w:rFonts w:ascii="Times New Roman" w:hAnsi="Times New Roman" w:cs="Times New Roman"/>
          <w:bCs/>
          <w:sz w:val="24"/>
          <w:szCs w:val="24"/>
        </w:rPr>
        <w:t xml:space="preserve">, zgodnie z przepisami wykonawczymi wskazującymi rodzaje przedsięwzięć znacząco oddziałujących na środowisko. </w:t>
      </w:r>
      <w:r w:rsidR="003471F5" w:rsidRPr="000B3E00">
        <w:rPr>
          <w:rFonts w:ascii="Times New Roman" w:hAnsi="Times New Roman" w:cs="Times New Roman"/>
          <w:bCs/>
          <w:sz w:val="24"/>
          <w:szCs w:val="24"/>
        </w:rPr>
        <w:t>Zakaz</w:t>
      </w:r>
      <w:r w:rsidR="008E7BC4" w:rsidRPr="000B3E00">
        <w:rPr>
          <w:rFonts w:ascii="Times New Roman" w:hAnsi="Times New Roman" w:cs="Times New Roman"/>
          <w:bCs/>
          <w:sz w:val="24"/>
          <w:szCs w:val="24"/>
        </w:rPr>
        <w:t xml:space="preserve"> nie dotyczy</w:t>
      </w:r>
      <w:r w:rsidR="003471F5" w:rsidRPr="000B3E00">
        <w:rPr>
          <w:rFonts w:ascii="Times New Roman" w:hAnsi="Times New Roman" w:cs="Times New Roman"/>
          <w:bCs/>
          <w:sz w:val="24"/>
          <w:szCs w:val="24"/>
        </w:rPr>
        <w:t xml:space="preserve"> inwestycji celu publicznego</w:t>
      </w:r>
      <w:r w:rsidR="00E17B62" w:rsidRPr="000B3E00">
        <w:rPr>
          <w:rFonts w:ascii="Times New Roman" w:hAnsi="Times New Roman" w:cs="Times New Roman"/>
          <w:bCs/>
          <w:sz w:val="24"/>
          <w:szCs w:val="24"/>
        </w:rPr>
        <w:t>;</w:t>
      </w:r>
    </w:p>
    <w:p w14:paraId="245A5F78" w14:textId="77777777" w:rsidR="0067528A" w:rsidRPr="000B3E00" w:rsidRDefault="0067528A">
      <w:pPr>
        <w:pStyle w:val="Akapitzlist"/>
        <w:numPr>
          <w:ilvl w:val="0"/>
          <w:numId w:val="16"/>
        </w:numPr>
        <w:spacing w:after="0"/>
        <w:ind w:left="567" w:hanging="283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E00">
        <w:rPr>
          <w:rFonts w:ascii="Times New Roman" w:hAnsi="Times New Roman" w:cs="Times New Roman"/>
          <w:bCs/>
          <w:sz w:val="24"/>
          <w:szCs w:val="24"/>
        </w:rPr>
        <w:t>użytkowania i zagospodarowania terenu, które:</w:t>
      </w:r>
    </w:p>
    <w:p w14:paraId="3A0D404E" w14:textId="77777777" w:rsidR="0067528A" w:rsidRPr="000B3E00" w:rsidRDefault="0067528A">
      <w:pPr>
        <w:pStyle w:val="Akapitzlist"/>
        <w:numPr>
          <w:ilvl w:val="0"/>
          <w:numId w:val="17"/>
        </w:numPr>
        <w:spacing w:after="0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E00">
        <w:rPr>
          <w:rFonts w:ascii="Times New Roman" w:hAnsi="Times New Roman" w:cs="Times New Roman"/>
          <w:bCs/>
          <w:sz w:val="24"/>
          <w:szCs w:val="24"/>
        </w:rPr>
        <w:t>może stanowić źródło przekraczających normy zanieczyszczeń dla środowiska wodno-gruntowego,</w:t>
      </w:r>
    </w:p>
    <w:p w14:paraId="2968D5A4" w14:textId="77777777" w:rsidR="0067528A" w:rsidRPr="000B3E00" w:rsidRDefault="0067528A">
      <w:pPr>
        <w:pStyle w:val="Akapitzlist"/>
        <w:numPr>
          <w:ilvl w:val="0"/>
          <w:numId w:val="17"/>
        </w:numPr>
        <w:spacing w:after="0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E00">
        <w:rPr>
          <w:rFonts w:ascii="Times New Roman" w:hAnsi="Times New Roman" w:cs="Times New Roman"/>
          <w:bCs/>
          <w:sz w:val="24"/>
          <w:szCs w:val="24"/>
        </w:rPr>
        <w:t>wpływa na ponadnormatywne pogorszenie stanu czystości powietrza na obszarze objętym planem lub na terenach przyległych,</w:t>
      </w:r>
    </w:p>
    <w:p w14:paraId="2317EE4E" w14:textId="38707824" w:rsidR="002B1177" w:rsidRPr="000B3E00" w:rsidRDefault="0067528A" w:rsidP="001B1EB5">
      <w:pPr>
        <w:pStyle w:val="Akapitzlist"/>
        <w:numPr>
          <w:ilvl w:val="0"/>
          <w:numId w:val="17"/>
        </w:numPr>
        <w:spacing w:after="0"/>
        <w:ind w:left="851" w:hanging="284"/>
        <w:contextualSpacing w:val="0"/>
        <w:jc w:val="both"/>
      </w:pPr>
      <w:r w:rsidRPr="000B3E00">
        <w:rPr>
          <w:rFonts w:ascii="Times New Roman" w:hAnsi="Times New Roman" w:cs="Times New Roman"/>
          <w:bCs/>
          <w:sz w:val="24"/>
          <w:szCs w:val="24"/>
        </w:rPr>
        <w:t>generuje uciążliwości dla środowiska, powodowane przez hałas, wibracje, zakłócenia elektroenergetyczne i promieniowanie, przekraczające standardy jakości środowiska</w:t>
      </w:r>
      <w:r w:rsidR="007D57FA" w:rsidRPr="000B3E0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943F8" w:rsidRPr="000B3E00">
        <w:rPr>
          <w:rFonts w:ascii="Times New Roman" w:hAnsi="Times New Roman" w:cs="Times New Roman"/>
          <w:bCs/>
          <w:sz w:val="24"/>
          <w:szCs w:val="24"/>
        </w:rPr>
        <w:br/>
      </w:r>
      <w:r w:rsidR="007D57FA" w:rsidRPr="000B3E00">
        <w:rPr>
          <w:rFonts w:ascii="Times New Roman" w:hAnsi="Times New Roman" w:cs="Times New Roman"/>
          <w:bCs/>
          <w:sz w:val="24"/>
          <w:szCs w:val="24"/>
        </w:rPr>
        <w:t>w tym dopuszczalne poziomy hałasu</w:t>
      </w:r>
      <w:r w:rsidRPr="000B3E00">
        <w:rPr>
          <w:rFonts w:ascii="Times New Roman" w:hAnsi="Times New Roman" w:cs="Times New Roman"/>
          <w:bCs/>
          <w:sz w:val="24"/>
          <w:szCs w:val="24"/>
        </w:rPr>
        <w:t>, odpowiednie dla przeznaczenia poszczególnych terenów zlokalizowanych w granicach obszaru objętego pla</w:t>
      </w:r>
      <w:r w:rsidR="007A240F" w:rsidRPr="000B3E00">
        <w:rPr>
          <w:rFonts w:ascii="Times New Roman" w:hAnsi="Times New Roman" w:cs="Times New Roman"/>
          <w:bCs/>
          <w:sz w:val="24"/>
          <w:szCs w:val="24"/>
        </w:rPr>
        <w:t>nem lub na terenach przyległych.</w:t>
      </w:r>
    </w:p>
    <w:p w14:paraId="6325FCAD" w14:textId="1FFFC41C" w:rsidR="00450003" w:rsidRPr="000B3E00" w:rsidRDefault="00450003" w:rsidP="00450003">
      <w:pPr>
        <w:pStyle w:val="Akapitzlist"/>
        <w:numPr>
          <w:ilvl w:val="0"/>
          <w:numId w:val="12"/>
        </w:numPr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8" w:name="_Hlk124256143"/>
      <w:r w:rsidRPr="000B3E00">
        <w:rPr>
          <w:rFonts w:ascii="Times New Roman" w:hAnsi="Times New Roman"/>
          <w:sz w:val="24"/>
          <w:szCs w:val="24"/>
        </w:rPr>
        <w:t>W granicach stref biologicznie czynnych, oznaczonych w części graficznej planu, ustala się:</w:t>
      </w:r>
    </w:p>
    <w:p w14:paraId="435B5C6D" w14:textId="77777777" w:rsidR="00450003" w:rsidRPr="000B3E00" w:rsidRDefault="00450003" w:rsidP="00450003">
      <w:pPr>
        <w:pStyle w:val="Akapitzlist"/>
        <w:numPr>
          <w:ilvl w:val="0"/>
          <w:numId w:val="5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bookmarkStart w:id="9" w:name="_Hlk200038773"/>
      <w:r w:rsidRPr="000B3E00">
        <w:rPr>
          <w:rFonts w:ascii="Times New Roman" w:hAnsi="Times New Roman"/>
          <w:sz w:val="24"/>
          <w:szCs w:val="24"/>
        </w:rPr>
        <w:lastRenderedPageBreak/>
        <w:t xml:space="preserve">nakaz zachowania oczek wodnych i rowów oraz wszelkich elementów ukształtowania terenu, wpływających na naturalny obieg wody w przyrodzie; </w:t>
      </w:r>
      <w:bookmarkEnd w:id="9"/>
    </w:p>
    <w:p w14:paraId="22F5AACD" w14:textId="77777777" w:rsidR="00450003" w:rsidRPr="000B3E00" w:rsidRDefault="00450003" w:rsidP="00450003">
      <w:pPr>
        <w:pStyle w:val="Akapitzlist"/>
        <w:numPr>
          <w:ilvl w:val="0"/>
          <w:numId w:val="5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nakaz zachowania min. 80% powierzchni jako biologicznie czynnej;</w:t>
      </w:r>
    </w:p>
    <w:p w14:paraId="45A62ED9" w14:textId="77777777" w:rsidR="00450003" w:rsidRPr="000B3E00" w:rsidRDefault="00450003" w:rsidP="00450003">
      <w:pPr>
        <w:pStyle w:val="Akapitzlist"/>
        <w:numPr>
          <w:ilvl w:val="0"/>
          <w:numId w:val="5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nakaz zagospodarowania strefy zielenią, w tym zielenią średnią i wysoką;</w:t>
      </w:r>
    </w:p>
    <w:p w14:paraId="13601366" w14:textId="77777777" w:rsidR="00450003" w:rsidRPr="000B3E00" w:rsidRDefault="00450003" w:rsidP="00450003">
      <w:pPr>
        <w:pStyle w:val="Akapitzlist"/>
        <w:numPr>
          <w:ilvl w:val="0"/>
          <w:numId w:val="5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zakaz zabudowy budynkami;</w:t>
      </w:r>
    </w:p>
    <w:p w14:paraId="7B8E45FF" w14:textId="375EEDC8" w:rsidR="00450003" w:rsidRPr="000B3E00" w:rsidRDefault="00450003" w:rsidP="00312619">
      <w:pPr>
        <w:pStyle w:val="Akapitzlist"/>
        <w:numPr>
          <w:ilvl w:val="0"/>
          <w:numId w:val="5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zakaz lokalizacji miejsc parkingowych. </w:t>
      </w:r>
      <w:bookmarkEnd w:id="8"/>
    </w:p>
    <w:p w14:paraId="35B7602E" w14:textId="77777777" w:rsidR="00312619" w:rsidRPr="000B3E00" w:rsidRDefault="00312619" w:rsidP="00312619">
      <w:pPr>
        <w:pStyle w:val="Akapitzlist"/>
        <w:spacing w:after="0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</w:p>
    <w:bookmarkEnd w:id="7"/>
    <w:p w14:paraId="43956485" w14:textId="79392761" w:rsidR="00B26585" w:rsidRPr="000B3E00" w:rsidRDefault="00B26585" w:rsidP="00257827">
      <w:pPr>
        <w:pStyle w:val="Nagwek1"/>
        <w:rPr>
          <w:rFonts w:cs="Times New Roman"/>
          <w:lang w:val="pl-PL"/>
        </w:rPr>
      </w:pPr>
      <w:r w:rsidRPr="000B3E00">
        <w:rPr>
          <w:rFonts w:cs="Times New Roman"/>
        </w:rPr>
        <w:t xml:space="preserve">Rozdział </w:t>
      </w:r>
      <w:r w:rsidR="001766EB" w:rsidRPr="000B3E00">
        <w:rPr>
          <w:rFonts w:cs="Times New Roman"/>
          <w:lang w:val="pl-PL"/>
        </w:rPr>
        <w:t>4</w:t>
      </w:r>
    </w:p>
    <w:p w14:paraId="553E1AA8" w14:textId="77777777" w:rsidR="00B26585" w:rsidRPr="000B3E00" w:rsidRDefault="00B26585" w:rsidP="00257827">
      <w:pPr>
        <w:pStyle w:val="Nagwek1"/>
        <w:rPr>
          <w:rFonts w:cs="Times New Roman"/>
        </w:rPr>
      </w:pPr>
      <w:r w:rsidRPr="000B3E00">
        <w:rPr>
          <w:rFonts w:cs="Times New Roman"/>
        </w:rPr>
        <w:t>Zasady kształtowania zabudowy oraz wskaźniki zagospodarowania terenu</w:t>
      </w:r>
    </w:p>
    <w:p w14:paraId="4A917ECA" w14:textId="77777777" w:rsidR="00632BF9" w:rsidRPr="000B3E00" w:rsidRDefault="00632BF9" w:rsidP="00E25136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AB9EA77" w14:textId="77777777" w:rsidR="00B26585" w:rsidRPr="000B3E00" w:rsidRDefault="000A45C3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Zasady kształtowania zabudowy i zagospodarowania terenu, z zastrzeżeniem ust. 2, obowiązują dla:</w:t>
      </w:r>
    </w:p>
    <w:p w14:paraId="5964C453" w14:textId="77777777" w:rsidR="000A45C3" w:rsidRPr="000B3E00" w:rsidRDefault="000A45C3">
      <w:pPr>
        <w:pStyle w:val="Akapitzlist"/>
        <w:numPr>
          <w:ilvl w:val="1"/>
          <w:numId w:val="1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budowy nowych budynków i innych obiektów budowlanych;</w:t>
      </w:r>
    </w:p>
    <w:p w14:paraId="09CC8FFA" w14:textId="6A27ACA4" w:rsidR="000A45C3" w:rsidRPr="000B3E00" w:rsidRDefault="000A45C3">
      <w:pPr>
        <w:pStyle w:val="Akapitzlist"/>
        <w:numPr>
          <w:ilvl w:val="1"/>
          <w:numId w:val="1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przebudowy, rozbudowy, nadbudowy i zmiany sposobu użytkowania budynków i innych obiektów budowlanych.</w:t>
      </w:r>
    </w:p>
    <w:p w14:paraId="07BC2BE9" w14:textId="55043BCE" w:rsidR="000A45C3" w:rsidRPr="000B3E00" w:rsidRDefault="0000711B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Dla działek budowlanych wydzielanych wyłącznie dla obiektów i urządzeń infrastruktury</w:t>
      </w:r>
      <w:r w:rsidR="006F3F8D" w:rsidRPr="000B3E00">
        <w:rPr>
          <w:rFonts w:ascii="Times New Roman" w:hAnsi="Times New Roman" w:cs="Times New Roman"/>
          <w:sz w:val="24"/>
          <w:szCs w:val="24"/>
        </w:rPr>
        <w:t xml:space="preserve"> technicznej</w:t>
      </w:r>
      <w:r w:rsidRPr="000B3E00">
        <w:rPr>
          <w:rFonts w:ascii="Times New Roman" w:hAnsi="Times New Roman" w:cs="Times New Roman"/>
          <w:sz w:val="24"/>
          <w:szCs w:val="24"/>
        </w:rPr>
        <w:t>, dojść i dojazdów do działek budowlanych, ścieżek pieszych i rowerowych, nie obowiązują ustalenia dotyczące minimalnej powierzchni biologicznie czynnej, określone w ustaleniach szczegółowych.</w:t>
      </w:r>
    </w:p>
    <w:p w14:paraId="0F3223BF" w14:textId="03921FA1" w:rsidR="00F15BCB" w:rsidRPr="000B3E00" w:rsidRDefault="00F15BCB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Przy zagospodarowywaniu gruntów rolnych zgodnie z ustaleniami planu obowiązuje nakaz zachowania ciągłości istniejących dróg dojazdowy</w:t>
      </w:r>
      <w:r w:rsidR="00B16C89" w:rsidRPr="000B3E00">
        <w:rPr>
          <w:rFonts w:ascii="Times New Roman" w:hAnsi="Times New Roman" w:cs="Times New Roman"/>
          <w:sz w:val="24"/>
          <w:szCs w:val="24"/>
        </w:rPr>
        <w:t>ch</w:t>
      </w:r>
      <w:r w:rsidRPr="000B3E00">
        <w:rPr>
          <w:rFonts w:ascii="Times New Roman" w:hAnsi="Times New Roman" w:cs="Times New Roman"/>
          <w:sz w:val="24"/>
          <w:szCs w:val="24"/>
        </w:rPr>
        <w:t xml:space="preserve"> do gruntów rolnych</w:t>
      </w:r>
      <w:r w:rsidR="00DE7693" w:rsidRPr="000B3E00">
        <w:rPr>
          <w:rFonts w:ascii="Times New Roman" w:hAnsi="Times New Roman" w:cs="Times New Roman"/>
          <w:sz w:val="24"/>
          <w:szCs w:val="24"/>
        </w:rPr>
        <w:t>.</w:t>
      </w:r>
    </w:p>
    <w:p w14:paraId="60C5B753" w14:textId="77777777" w:rsidR="0006143E" w:rsidRPr="000B3E00" w:rsidRDefault="0006143E" w:rsidP="0006143E">
      <w:pPr>
        <w:pStyle w:val="Nagwek1"/>
        <w:spacing w:before="200"/>
        <w:rPr>
          <w:rFonts w:cs="Times New Roman"/>
        </w:rPr>
      </w:pPr>
      <w:r w:rsidRPr="000B3E00">
        <w:rPr>
          <w:rFonts w:cs="Times New Roman"/>
        </w:rPr>
        <w:t>Rozdział 5</w:t>
      </w:r>
    </w:p>
    <w:p w14:paraId="1C16CDC3" w14:textId="77777777" w:rsidR="0006143E" w:rsidRPr="000B3E00" w:rsidRDefault="0006143E" w:rsidP="0006143E">
      <w:pPr>
        <w:pStyle w:val="Nagwek1"/>
      </w:pPr>
      <w:r w:rsidRPr="000B3E00">
        <w:rPr>
          <w:rFonts w:cs="Times New Roman"/>
          <w:lang w:val="pl-PL"/>
        </w:rPr>
        <w:t>Zasady</w:t>
      </w:r>
      <w:r w:rsidRPr="000B3E00">
        <w:t xml:space="preserve"> ochrony dziedzictwa kulturowego i zabytków, w tym krajobrazów kulturowych </w:t>
      </w:r>
    </w:p>
    <w:p w14:paraId="7678F98C" w14:textId="77777777" w:rsidR="00091565" w:rsidRPr="000B3E00" w:rsidRDefault="00091565" w:rsidP="00091565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/>
          <w:sz w:val="24"/>
          <w:szCs w:val="24"/>
        </w:rPr>
      </w:pPr>
    </w:p>
    <w:p w14:paraId="064C93CE" w14:textId="4173E901" w:rsidR="0006143E" w:rsidRPr="000B3E00" w:rsidRDefault="0006143E" w:rsidP="00E14215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W granicach obszaru objętego planem, zgodnie z częścią graficzną planu, zlokalizowane są stanowiska archeologiczne: </w:t>
      </w:r>
      <w:r w:rsidRPr="000B3E00">
        <w:rPr>
          <w:rFonts w:ascii="Times New Roman" w:hAnsi="Times New Roman"/>
          <w:b/>
          <w:bCs/>
          <w:sz w:val="24"/>
          <w:szCs w:val="24"/>
        </w:rPr>
        <w:t xml:space="preserve">AZP </w:t>
      </w:r>
      <w:r w:rsidR="00091565" w:rsidRPr="000B3E00">
        <w:rPr>
          <w:rFonts w:ascii="Times New Roman" w:hAnsi="Times New Roman"/>
          <w:b/>
          <w:bCs/>
          <w:sz w:val="24"/>
          <w:szCs w:val="24"/>
        </w:rPr>
        <w:t>17-18/3 m. 12</w:t>
      </w:r>
      <w:r w:rsidRPr="000B3E00">
        <w:rPr>
          <w:rFonts w:ascii="Times New Roman" w:hAnsi="Times New Roman"/>
          <w:sz w:val="24"/>
          <w:szCs w:val="24"/>
        </w:rPr>
        <w:t>,</w:t>
      </w:r>
      <w:r w:rsidR="00091565" w:rsidRPr="000B3E00">
        <w:rPr>
          <w:rFonts w:ascii="Times New Roman" w:hAnsi="Times New Roman"/>
          <w:sz w:val="24"/>
          <w:szCs w:val="24"/>
        </w:rPr>
        <w:t xml:space="preserve"> </w:t>
      </w:r>
      <w:r w:rsidR="00091565" w:rsidRPr="000B3E00">
        <w:rPr>
          <w:rFonts w:ascii="Times New Roman" w:hAnsi="Times New Roman"/>
          <w:b/>
          <w:bCs/>
          <w:sz w:val="24"/>
          <w:szCs w:val="24"/>
        </w:rPr>
        <w:t>AZP 17-18/12 m. 6</w:t>
      </w:r>
      <w:r w:rsidR="00091565" w:rsidRPr="000B3E00">
        <w:rPr>
          <w:rFonts w:ascii="Times New Roman" w:hAnsi="Times New Roman"/>
          <w:sz w:val="24"/>
          <w:szCs w:val="24"/>
        </w:rPr>
        <w:t xml:space="preserve">, </w:t>
      </w:r>
      <w:r w:rsidR="00091565" w:rsidRPr="000B3E00">
        <w:rPr>
          <w:rFonts w:ascii="Times New Roman" w:hAnsi="Times New Roman"/>
          <w:b/>
          <w:bCs/>
          <w:sz w:val="24"/>
          <w:szCs w:val="24"/>
        </w:rPr>
        <w:t>AZP 17-18/13 m. 5</w:t>
      </w:r>
      <w:r w:rsidR="00091565" w:rsidRPr="000B3E00">
        <w:rPr>
          <w:rFonts w:ascii="Times New Roman" w:hAnsi="Times New Roman"/>
          <w:sz w:val="24"/>
          <w:szCs w:val="24"/>
        </w:rPr>
        <w:t xml:space="preserve">,  </w:t>
      </w:r>
      <w:r w:rsidR="00091565" w:rsidRPr="000B3E00">
        <w:rPr>
          <w:rFonts w:ascii="Times New Roman" w:hAnsi="Times New Roman"/>
          <w:b/>
          <w:bCs/>
          <w:sz w:val="24"/>
          <w:szCs w:val="24"/>
        </w:rPr>
        <w:t>AZP 17-18/14 m. 4</w:t>
      </w:r>
      <w:r w:rsidR="00091565" w:rsidRPr="000B3E00">
        <w:rPr>
          <w:rFonts w:ascii="Times New Roman" w:hAnsi="Times New Roman"/>
          <w:sz w:val="24"/>
          <w:szCs w:val="24"/>
        </w:rPr>
        <w:t xml:space="preserve">, </w:t>
      </w:r>
      <w:r w:rsidRPr="000B3E00">
        <w:rPr>
          <w:rFonts w:ascii="Times New Roman" w:hAnsi="Times New Roman"/>
          <w:sz w:val="24"/>
          <w:szCs w:val="24"/>
        </w:rPr>
        <w:t xml:space="preserve">ujęte w ewidencji zabytków, objęte strefą ochrony konserwatorskiej stanowiska archeologicznego. W obrębie strefy roboty budowlane lub zmiana charakteru dotychczasowej działalności, mogące doprowadzić do jej przekształcenia lub zniszczenia, wymagają przeprowadzenia niezbędnych badań archeologicznych, </w:t>
      </w:r>
      <w:bookmarkStart w:id="10" w:name="_Hlk177726355"/>
      <w:r w:rsidRPr="000B3E00">
        <w:rPr>
          <w:rFonts w:ascii="Times New Roman" w:hAnsi="Times New Roman"/>
          <w:sz w:val="24"/>
          <w:szCs w:val="24"/>
        </w:rPr>
        <w:t>których zakres</w:t>
      </w:r>
      <w:r w:rsidR="00525E6D" w:rsidRPr="000B3E00">
        <w:rPr>
          <w:rFonts w:ascii="Times New Roman" w:hAnsi="Times New Roman"/>
          <w:sz w:val="24"/>
          <w:szCs w:val="24"/>
        </w:rPr>
        <w:t xml:space="preserve"> </w:t>
      </w:r>
      <w:r w:rsidRPr="000B3E00">
        <w:rPr>
          <w:rFonts w:ascii="Times New Roman" w:hAnsi="Times New Roman"/>
          <w:sz w:val="24"/>
          <w:szCs w:val="24"/>
        </w:rPr>
        <w:t xml:space="preserve">i rodzaj ustala się w trybie przepisów odrębnych z zakresu ochrony zabytków i opieki nad zabytkami. </w:t>
      </w:r>
    </w:p>
    <w:bookmarkEnd w:id="10"/>
    <w:p w14:paraId="61F988C0" w14:textId="1427F611" w:rsidR="005F17B3" w:rsidRPr="000B3E00" w:rsidRDefault="005F17B3" w:rsidP="00B640A2">
      <w:pPr>
        <w:pStyle w:val="Nagwek1"/>
        <w:spacing w:before="200"/>
        <w:rPr>
          <w:rFonts w:cs="Times New Roman"/>
          <w:lang w:val="pl-PL"/>
        </w:rPr>
      </w:pPr>
      <w:r w:rsidRPr="000B3E00">
        <w:rPr>
          <w:rFonts w:cs="Times New Roman"/>
        </w:rPr>
        <w:t xml:space="preserve">Rozdział </w:t>
      </w:r>
      <w:r w:rsidR="0006143E" w:rsidRPr="000B3E00">
        <w:rPr>
          <w:rFonts w:cs="Times New Roman"/>
          <w:lang w:val="pl-PL"/>
        </w:rPr>
        <w:t>6</w:t>
      </w:r>
    </w:p>
    <w:p w14:paraId="3D00270F" w14:textId="5C49AA35" w:rsidR="005F17B3" w:rsidRPr="000B3E00" w:rsidRDefault="005F17B3" w:rsidP="005F17B3">
      <w:pPr>
        <w:pStyle w:val="Nagwek1"/>
        <w:rPr>
          <w:rFonts w:cs="Times New Roman"/>
        </w:rPr>
      </w:pPr>
      <w:r w:rsidRPr="000B3E00">
        <w:rPr>
          <w:rFonts w:cs="Times New Roman"/>
          <w:lang w:val="pl-PL"/>
        </w:rPr>
        <w:t xml:space="preserve">Granice i sposoby zagospodarowania terenów lub obiektów podlegających ochronie, </w:t>
      </w:r>
      <w:r w:rsidRPr="000B3E00">
        <w:rPr>
          <w:rFonts w:cs="Times New Roman"/>
        </w:rPr>
        <w:t>ustalonych na podstawie odrębnych przepisów</w:t>
      </w:r>
      <w:r w:rsidR="009D411E" w:rsidRPr="000B3E00">
        <w:rPr>
          <w:rFonts w:cs="Times New Roman"/>
        </w:rPr>
        <w:t>, a także krajobrazów priorytetowych określonych w audycie krajobrazowym oraz w planach zagospodarowania przestrzennego województwa</w:t>
      </w:r>
    </w:p>
    <w:p w14:paraId="2E9602C7" w14:textId="77777777" w:rsidR="00EE3FAB" w:rsidRPr="000B3E00" w:rsidRDefault="00EE3FAB" w:rsidP="00EE3FAB">
      <w:pPr>
        <w:pStyle w:val="Akapitzlist"/>
        <w:numPr>
          <w:ilvl w:val="0"/>
          <w:numId w:val="8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CC87390" w14:textId="77777777" w:rsidR="009763AB" w:rsidRPr="000B3E00" w:rsidRDefault="00EE3FAB" w:rsidP="00E14215">
      <w:pPr>
        <w:pStyle w:val="Akapitzlist"/>
        <w:numPr>
          <w:ilvl w:val="0"/>
          <w:numId w:val="94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W granicach obszaru objętego planem, zgodnie </w:t>
      </w:r>
      <w:r w:rsidR="00485585" w:rsidRPr="000B3E00">
        <w:rPr>
          <w:rFonts w:ascii="Times New Roman" w:hAnsi="Times New Roman" w:cs="Times New Roman"/>
          <w:sz w:val="24"/>
          <w:szCs w:val="24"/>
        </w:rPr>
        <w:t>z częścią graficzną planu</w:t>
      </w:r>
      <w:r w:rsidRPr="000B3E00">
        <w:rPr>
          <w:rFonts w:ascii="Times New Roman" w:hAnsi="Times New Roman" w:cs="Times New Roman"/>
          <w:sz w:val="24"/>
          <w:szCs w:val="24"/>
        </w:rPr>
        <w:t>, przebiega</w:t>
      </w:r>
      <w:r w:rsidR="009763AB" w:rsidRPr="000B3E00">
        <w:rPr>
          <w:rFonts w:ascii="Times New Roman" w:hAnsi="Times New Roman" w:cs="Times New Roman"/>
          <w:sz w:val="24"/>
          <w:szCs w:val="24"/>
        </w:rPr>
        <w:t>ją przewody gazowe wysokiego ciśnienia:</w:t>
      </w:r>
    </w:p>
    <w:p w14:paraId="66EEA65D" w14:textId="77777777" w:rsidR="009763AB" w:rsidRPr="000B3E00" w:rsidRDefault="00EE3FAB" w:rsidP="009763AB">
      <w:pPr>
        <w:numPr>
          <w:ilvl w:val="0"/>
          <w:numId w:val="66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304CB4" w:rsidRPr="000B3E00">
        <w:rPr>
          <w:rFonts w:ascii="Times New Roman" w:hAnsi="Times New Roman" w:cs="Times New Roman"/>
          <w:sz w:val="24"/>
          <w:szCs w:val="24"/>
        </w:rPr>
        <w:t>DN150</w:t>
      </w:r>
      <w:r w:rsidRPr="000B3E00">
        <w:rPr>
          <w:rFonts w:ascii="Times New Roman" w:hAnsi="Times New Roman" w:cs="Times New Roman"/>
          <w:sz w:val="24"/>
          <w:szCs w:val="24"/>
        </w:rPr>
        <w:t xml:space="preserve">, wraz ze strefą kontrolowaną o szerokości </w:t>
      </w:r>
      <w:r w:rsidR="00E72BA6" w:rsidRPr="000B3E00">
        <w:rPr>
          <w:rFonts w:ascii="Times New Roman" w:hAnsi="Times New Roman" w:cs="Times New Roman"/>
          <w:sz w:val="24"/>
          <w:szCs w:val="24"/>
        </w:rPr>
        <w:t>50</w:t>
      </w:r>
      <w:r w:rsidRPr="000B3E00">
        <w:rPr>
          <w:rFonts w:ascii="Times New Roman" w:hAnsi="Times New Roman" w:cs="Times New Roman"/>
          <w:sz w:val="24"/>
          <w:szCs w:val="24"/>
        </w:rPr>
        <w:t xml:space="preserve">m (po </w:t>
      </w:r>
      <w:r w:rsidR="00E72BA6" w:rsidRPr="000B3E00">
        <w:rPr>
          <w:rFonts w:ascii="Times New Roman" w:hAnsi="Times New Roman" w:cs="Times New Roman"/>
          <w:sz w:val="24"/>
          <w:szCs w:val="24"/>
        </w:rPr>
        <w:t>25</w:t>
      </w:r>
      <w:r w:rsidRPr="000B3E00">
        <w:rPr>
          <w:rFonts w:ascii="Times New Roman" w:hAnsi="Times New Roman" w:cs="Times New Roman"/>
          <w:sz w:val="24"/>
          <w:szCs w:val="24"/>
        </w:rPr>
        <w:t>m od osi gazociągu),</w:t>
      </w:r>
    </w:p>
    <w:p w14:paraId="4C8F7AE3" w14:textId="5B7F69AB" w:rsidR="009763AB" w:rsidRPr="000B3E00" w:rsidRDefault="00EE3FAB" w:rsidP="009763AB">
      <w:pPr>
        <w:numPr>
          <w:ilvl w:val="0"/>
          <w:numId w:val="66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9763AB" w:rsidRPr="000B3E00">
        <w:rPr>
          <w:rFonts w:ascii="Times New Roman" w:hAnsi="Times New Roman" w:cs="Times New Roman"/>
          <w:sz w:val="24"/>
          <w:szCs w:val="24"/>
        </w:rPr>
        <w:t>DN700, wraz ze strefą kontrolowaną o szerokości 12m (po 6m od osi gazociągu),</w:t>
      </w:r>
    </w:p>
    <w:p w14:paraId="443C9827" w14:textId="0C0FC406" w:rsidR="00EE3FAB" w:rsidRPr="000B3E00" w:rsidRDefault="006F3F8D" w:rsidP="00E14215">
      <w:pPr>
        <w:pStyle w:val="Akapitzlist"/>
        <w:numPr>
          <w:ilvl w:val="0"/>
          <w:numId w:val="94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EE3FAB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9763AB" w:rsidRPr="000B3E00">
        <w:rPr>
          <w:rFonts w:ascii="Times New Roman" w:hAnsi="Times New Roman" w:cs="Times New Roman"/>
          <w:sz w:val="24"/>
          <w:szCs w:val="24"/>
        </w:rPr>
        <w:t xml:space="preserve">granicach </w:t>
      </w:r>
      <w:r w:rsidRPr="000B3E00">
        <w:rPr>
          <w:rFonts w:ascii="Times New Roman" w:hAnsi="Times New Roman" w:cs="Times New Roman"/>
          <w:sz w:val="24"/>
          <w:szCs w:val="24"/>
        </w:rPr>
        <w:t xml:space="preserve">stref kontrolowanych, o </w:t>
      </w:r>
      <w:r w:rsidR="009763AB" w:rsidRPr="000B3E00">
        <w:rPr>
          <w:rFonts w:ascii="Times New Roman" w:hAnsi="Times New Roman" w:cs="Times New Roman"/>
          <w:sz w:val="24"/>
          <w:szCs w:val="24"/>
        </w:rPr>
        <w:t>których</w:t>
      </w:r>
      <w:r w:rsidR="00EE3FAB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Pr="000B3E00">
        <w:rPr>
          <w:rFonts w:ascii="Times New Roman" w:hAnsi="Times New Roman" w:cs="Times New Roman"/>
          <w:sz w:val="24"/>
          <w:szCs w:val="24"/>
        </w:rPr>
        <w:t xml:space="preserve">mowa w ust. 1, </w:t>
      </w:r>
      <w:r w:rsidR="00EE3FAB" w:rsidRPr="000B3E00">
        <w:rPr>
          <w:rFonts w:ascii="Times New Roman" w:hAnsi="Times New Roman" w:cs="Times New Roman"/>
          <w:sz w:val="24"/>
          <w:szCs w:val="24"/>
        </w:rPr>
        <w:t>należy uwzględnić  przepisy odrębne z zakresu warunków technicznych jakim powinny odpowiadać sieci gazowe i ich usytuowanie.</w:t>
      </w:r>
    </w:p>
    <w:p w14:paraId="5D9782FE" w14:textId="77777777" w:rsidR="00333FE4" w:rsidRPr="000B3E00" w:rsidRDefault="00333FE4" w:rsidP="00333FE4">
      <w:pPr>
        <w:pStyle w:val="Akapitzlist"/>
        <w:numPr>
          <w:ilvl w:val="0"/>
          <w:numId w:val="8"/>
        </w:numPr>
        <w:spacing w:before="120" w:after="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1" w:name="_Hlk60692637"/>
    </w:p>
    <w:p w14:paraId="3A7360E9" w14:textId="1C872B1F" w:rsidR="00333FE4" w:rsidRPr="000B3E00" w:rsidRDefault="00AE6F15" w:rsidP="00E142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Obszar objęty planem </w:t>
      </w:r>
      <w:r w:rsidR="0001656C" w:rsidRPr="000B3E00">
        <w:rPr>
          <w:rFonts w:ascii="Times New Roman" w:hAnsi="Times New Roman"/>
          <w:sz w:val="24"/>
          <w:szCs w:val="24"/>
        </w:rPr>
        <w:t>w całości objęty jest</w:t>
      </w:r>
      <w:r w:rsidR="00333FE4" w:rsidRPr="000B3E00">
        <w:rPr>
          <w:rFonts w:ascii="Times New Roman" w:hAnsi="Times New Roman"/>
          <w:sz w:val="24"/>
          <w:szCs w:val="24"/>
        </w:rPr>
        <w:t xml:space="preserve"> koncesją nr 15/2008/Ł z dnia 12.05.2017 r. na poszukiwanie i rozpoznawanie oraz wydobywanie złóż ropy naftowej i gazu ziemnego ze złóż w obszarze „Bardy”, ważną do 1</w:t>
      </w:r>
      <w:r w:rsidR="0078504D" w:rsidRPr="000B3E00">
        <w:rPr>
          <w:rFonts w:ascii="Times New Roman" w:hAnsi="Times New Roman"/>
          <w:sz w:val="24"/>
          <w:szCs w:val="24"/>
        </w:rPr>
        <w:t>2</w:t>
      </w:r>
      <w:r w:rsidR="00333FE4" w:rsidRPr="000B3E00">
        <w:rPr>
          <w:rFonts w:ascii="Times New Roman" w:hAnsi="Times New Roman"/>
          <w:sz w:val="24"/>
          <w:szCs w:val="24"/>
        </w:rPr>
        <w:t>.</w:t>
      </w:r>
      <w:r w:rsidR="0078504D" w:rsidRPr="000B3E00">
        <w:rPr>
          <w:rFonts w:ascii="Times New Roman" w:hAnsi="Times New Roman"/>
          <w:sz w:val="24"/>
          <w:szCs w:val="24"/>
        </w:rPr>
        <w:t>05</w:t>
      </w:r>
      <w:r w:rsidR="00333FE4" w:rsidRPr="000B3E00">
        <w:rPr>
          <w:rFonts w:ascii="Times New Roman" w:hAnsi="Times New Roman"/>
          <w:sz w:val="24"/>
          <w:szCs w:val="24"/>
        </w:rPr>
        <w:t>.2047 r.</w:t>
      </w:r>
    </w:p>
    <w:p w14:paraId="16B398A4" w14:textId="77777777" w:rsidR="002A03EA" w:rsidRPr="000B3E00" w:rsidRDefault="002A03EA" w:rsidP="002A03EA">
      <w:pPr>
        <w:pStyle w:val="Akapitzlist"/>
        <w:numPr>
          <w:ilvl w:val="0"/>
          <w:numId w:val="8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F38102" w14:textId="333C78C2" w:rsidR="002A03EA" w:rsidRPr="000B3E00" w:rsidRDefault="00DA63A0" w:rsidP="002A0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W granicach obszaru objętego planem</w:t>
      </w:r>
      <w:r w:rsidR="002A03EA" w:rsidRPr="000B3E00">
        <w:rPr>
          <w:rFonts w:ascii="Times New Roman" w:hAnsi="Times New Roman" w:cs="Times New Roman"/>
          <w:sz w:val="24"/>
          <w:szCs w:val="24"/>
        </w:rPr>
        <w:t>, zgodnie z częścią graficzną planu, zlokalizowany jest</w:t>
      </w:r>
      <w:r w:rsidR="00737DFC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2A03EA" w:rsidRPr="000B3E00">
        <w:rPr>
          <w:rFonts w:ascii="Times New Roman" w:hAnsi="Times New Roman" w:cs="Times New Roman"/>
          <w:sz w:val="24"/>
          <w:szCs w:val="24"/>
        </w:rPr>
        <w:t>krajobraz priorytetow</w:t>
      </w:r>
      <w:r w:rsidR="00EF546C" w:rsidRPr="000B3E00">
        <w:rPr>
          <w:rFonts w:ascii="Times New Roman" w:hAnsi="Times New Roman" w:cs="Times New Roman"/>
          <w:sz w:val="24"/>
          <w:szCs w:val="24"/>
        </w:rPr>
        <w:t>y</w:t>
      </w:r>
      <w:r w:rsidR="002A03EA" w:rsidRPr="000B3E00">
        <w:rPr>
          <w:rFonts w:ascii="Times New Roman" w:hAnsi="Times New Roman" w:cs="Times New Roman"/>
          <w:sz w:val="24"/>
          <w:szCs w:val="24"/>
        </w:rPr>
        <w:t>, wykazan</w:t>
      </w:r>
      <w:r w:rsidR="00EF546C" w:rsidRPr="000B3E00">
        <w:rPr>
          <w:rFonts w:ascii="Times New Roman" w:hAnsi="Times New Roman" w:cs="Times New Roman"/>
          <w:sz w:val="24"/>
          <w:szCs w:val="24"/>
        </w:rPr>
        <w:t xml:space="preserve">y </w:t>
      </w:r>
      <w:r w:rsidR="002A03EA" w:rsidRPr="000B3E00">
        <w:rPr>
          <w:rFonts w:ascii="Times New Roman" w:hAnsi="Times New Roman" w:cs="Times New Roman"/>
          <w:sz w:val="24"/>
          <w:szCs w:val="24"/>
        </w:rPr>
        <w:t xml:space="preserve">w audycie krajobrazowym województwa </w:t>
      </w:r>
      <w:r w:rsidR="00A24EBD" w:rsidRPr="000B3E00">
        <w:rPr>
          <w:rFonts w:ascii="Times New Roman" w:hAnsi="Times New Roman" w:cs="Times New Roman"/>
          <w:sz w:val="24"/>
          <w:szCs w:val="24"/>
        </w:rPr>
        <w:t>zachodniopomorskiego</w:t>
      </w:r>
      <w:r w:rsidR="002A03EA" w:rsidRPr="000B3E00">
        <w:rPr>
          <w:rFonts w:ascii="Times New Roman" w:hAnsi="Times New Roman" w:cs="Times New Roman"/>
          <w:sz w:val="24"/>
          <w:szCs w:val="24"/>
        </w:rPr>
        <w:t>, pod nazwą „</w:t>
      </w:r>
      <w:r w:rsidR="001D5C55" w:rsidRPr="000B3E00">
        <w:rPr>
          <w:rFonts w:ascii="Times New Roman" w:hAnsi="Times New Roman" w:cs="Times New Roman"/>
          <w:sz w:val="24"/>
          <w:szCs w:val="24"/>
        </w:rPr>
        <w:t>Dolina Parsęty na północ od Karlina</w:t>
      </w:r>
      <w:r w:rsidR="002A03EA" w:rsidRPr="000B3E00">
        <w:rPr>
          <w:rFonts w:ascii="Times New Roman" w:hAnsi="Times New Roman" w:cs="Times New Roman"/>
          <w:sz w:val="24"/>
          <w:szCs w:val="24"/>
        </w:rPr>
        <w:t>” (</w:t>
      </w:r>
      <w:r w:rsidR="001D5C55" w:rsidRPr="000B3E00">
        <w:rPr>
          <w:rFonts w:ascii="Times New Roman" w:hAnsi="Times New Roman" w:cs="Times New Roman"/>
          <w:sz w:val="24"/>
          <w:szCs w:val="24"/>
        </w:rPr>
        <w:t>kod krajobrazu: 32-313.42-114</w:t>
      </w:r>
      <w:r w:rsidR="002A03EA" w:rsidRPr="000B3E00">
        <w:rPr>
          <w:rFonts w:ascii="Times New Roman" w:hAnsi="Times New Roman" w:cs="Times New Roman"/>
          <w:sz w:val="24"/>
          <w:szCs w:val="24"/>
        </w:rPr>
        <w:t xml:space="preserve">) w </w:t>
      </w:r>
      <w:r w:rsidR="00810BA5" w:rsidRPr="000B3E00">
        <w:rPr>
          <w:rFonts w:ascii="Times New Roman" w:hAnsi="Times New Roman" w:cs="Times New Roman"/>
          <w:sz w:val="24"/>
          <w:szCs w:val="24"/>
        </w:rPr>
        <w:t>typie „leśne”</w:t>
      </w:r>
      <w:r w:rsidR="005E0B1D" w:rsidRPr="000B3E00">
        <w:rPr>
          <w:rFonts w:ascii="Times New Roman" w:hAnsi="Times New Roman" w:cs="Times New Roman"/>
          <w:sz w:val="24"/>
          <w:szCs w:val="24"/>
        </w:rPr>
        <w:t xml:space="preserve"> (nr 3)</w:t>
      </w:r>
      <w:r w:rsidR="00810BA5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2A03EA" w:rsidRPr="000B3E00">
        <w:rPr>
          <w:rFonts w:ascii="Times New Roman" w:hAnsi="Times New Roman" w:cs="Times New Roman"/>
          <w:sz w:val="24"/>
          <w:szCs w:val="24"/>
        </w:rPr>
        <w:t>podtypie „</w:t>
      </w:r>
      <w:r w:rsidR="00810BA5" w:rsidRPr="000B3E00">
        <w:rPr>
          <w:rFonts w:ascii="Times New Roman" w:hAnsi="Times New Roman" w:cs="Times New Roman"/>
          <w:sz w:val="24"/>
          <w:szCs w:val="24"/>
        </w:rPr>
        <w:t>z przewagą siedlisk la</w:t>
      </w:r>
      <w:r w:rsidR="0051799D" w:rsidRPr="000B3E00">
        <w:rPr>
          <w:rFonts w:ascii="Times New Roman" w:hAnsi="Times New Roman" w:cs="Times New Roman"/>
          <w:sz w:val="24"/>
          <w:szCs w:val="24"/>
        </w:rPr>
        <w:t>s</w:t>
      </w:r>
      <w:r w:rsidR="00810BA5" w:rsidRPr="000B3E00">
        <w:rPr>
          <w:rFonts w:ascii="Times New Roman" w:hAnsi="Times New Roman" w:cs="Times New Roman"/>
          <w:sz w:val="24"/>
          <w:szCs w:val="24"/>
        </w:rPr>
        <w:t>owych</w:t>
      </w:r>
      <w:r w:rsidR="002A03EA" w:rsidRPr="000B3E00">
        <w:rPr>
          <w:rFonts w:ascii="Times New Roman" w:hAnsi="Times New Roman" w:cs="Times New Roman"/>
          <w:sz w:val="24"/>
          <w:szCs w:val="24"/>
        </w:rPr>
        <w:t xml:space="preserve">” (nr </w:t>
      </w:r>
      <w:r w:rsidR="0051799D" w:rsidRPr="000B3E00">
        <w:rPr>
          <w:rFonts w:ascii="Times New Roman" w:hAnsi="Times New Roman" w:cs="Times New Roman"/>
          <w:sz w:val="24"/>
          <w:szCs w:val="24"/>
        </w:rPr>
        <w:t>3</w:t>
      </w:r>
      <w:r w:rsidR="00810BA5" w:rsidRPr="000B3E00">
        <w:rPr>
          <w:rFonts w:ascii="Times New Roman" w:hAnsi="Times New Roman" w:cs="Times New Roman"/>
          <w:sz w:val="24"/>
          <w:szCs w:val="24"/>
        </w:rPr>
        <w:t>b</w:t>
      </w:r>
      <w:r w:rsidR="002A03EA" w:rsidRPr="000B3E00">
        <w:rPr>
          <w:rFonts w:ascii="Times New Roman" w:hAnsi="Times New Roman" w:cs="Times New Roman"/>
          <w:sz w:val="24"/>
          <w:szCs w:val="24"/>
        </w:rPr>
        <w:t>), dla którego ustala s</w:t>
      </w:r>
      <w:r w:rsidR="00CA2DCA" w:rsidRPr="000B3E00">
        <w:rPr>
          <w:rFonts w:ascii="Times New Roman" w:hAnsi="Times New Roman" w:cs="Times New Roman"/>
          <w:sz w:val="24"/>
          <w:szCs w:val="24"/>
        </w:rPr>
        <w:t xml:space="preserve">ię nakaz ochrony siedlisk leśnych i utrzymania ich dotychczasowej formy użytkowania terenu. </w:t>
      </w:r>
      <w:r w:rsidR="002A03EA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2A03EA" w:rsidRPr="000B3E00" w:rsidDel="00040D9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1"/>
    <w:p w14:paraId="0FD837CA" w14:textId="310A5E91" w:rsidR="004C67BF" w:rsidRPr="000B3E00" w:rsidRDefault="005F17B3" w:rsidP="00743311">
      <w:pPr>
        <w:pStyle w:val="Nagwek1"/>
        <w:spacing w:before="120"/>
        <w:rPr>
          <w:rFonts w:cs="Times New Roman"/>
          <w:lang w:val="pl-PL"/>
        </w:rPr>
      </w:pPr>
      <w:r w:rsidRPr="000B3E00">
        <w:rPr>
          <w:rFonts w:cs="Times New Roman"/>
        </w:rPr>
        <w:t xml:space="preserve">Rozdział </w:t>
      </w:r>
      <w:r w:rsidR="003B04AA" w:rsidRPr="000B3E00">
        <w:rPr>
          <w:rFonts w:cs="Times New Roman"/>
          <w:lang w:val="pl-PL"/>
        </w:rPr>
        <w:t>7</w:t>
      </w:r>
    </w:p>
    <w:p w14:paraId="74E10949" w14:textId="77777777" w:rsidR="004C67BF" w:rsidRPr="000B3E00" w:rsidRDefault="004C67BF" w:rsidP="00257827">
      <w:pPr>
        <w:pStyle w:val="Nagwek1"/>
        <w:rPr>
          <w:rFonts w:cs="Times New Roman"/>
        </w:rPr>
      </w:pPr>
      <w:r w:rsidRPr="000B3E00">
        <w:rPr>
          <w:rFonts w:cs="Times New Roman"/>
        </w:rPr>
        <w:t>Szczegółowe zasady i warunki scalania i podziału nieruchomości objętych planem miejscowym</w:t>
      </w:r>
    </w:p>
    <w:p w14:paraId="782E2B9A" w14:textId="77777777" w:rsidR="004C67BF" w:rsidRPr="000B3E00" w:rsidRDefault="004C67BF" w:rsidP="00E2513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BBD57" w14:textId="77777777" w:rsidR="004C67BF" w:rsidRPr="000B3E00" w:rsidRDefault="004C67BF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Nie wyznacza się obszarów wymagających przeprowadzenia scaleń i podziałów nieruchomości.</w:t>
      </w:r>
    </w:p>
    <w:p w14:paraId="5323A6D0" w14:textId="77777777" w:rsidR="00E34814" w:rsidRPr="000B3E00" w:rsidRDefault="00E34814" w:rsidP="00E34814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W zakresie warunków scalania i podziału działek ustala się:</w:t>
      </w:r>
    </w:p>
    <w:p w14:paraId="19C364A3" w14:textId="4E08D6F3" w:rsidR="00E34814" w:rsidRPr="000B3E00" w:rsidRDefault="00E34814" w:rsidP="009763AB">
      <w:pPr>
        <w:numPr>
          <w:ilvl w:val="0"/>
          <w:numId w:val="84"/>
        </w:numPr>
        <w:spacing w:after="0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minimalną powierzchnię dla nowo wydzielonych działek: </w:t>
      </w:r>
      <w:r w:rsidR="00337C32" w:rsidRPr="000B3E00">
        <w:rPr>
          <w:rFonts w:ascii="Times New Roman" w:hAnsi="Times New Roman"/>
          <w:sz w:val="24"/>
          <w:szCs w:val="24"/>
        </w:rPr>
        <w:t xml:space="preserve">2000 </w:t>
      </w:r>
      <w:r w:rsidRPr="000B3E00">
        <w:rPr>
          <w:rFonts w:ascii="Times New Roman" w:hAnsi="Times New Roman"/>
          <w:sz w:val="24"/>
          <w:szCs w:val="24"/>
        </w:rPr>
        <w:t>m</w:t>
      </w:r>
      <w:r w:rsidRPr="000B3E00">
        <w:rPr>
          <w:rFonts w:ascii="Times New Roman" w:hAnsi="Times New Roman"/>
          <w:sz w:val="24"/>
          <w:szCs w:val="24"/>
          <w:vertAlign w:val="superscript"/>
        </w:rPr>
        <w:t>2</w:t>
      </w:r>
      <w:r w:rsidRPr="000B3E00">
        <w:rPr>
          <w:rFonts w:ascii="Times New Roman" w:hAnsi="Times New Roman"/>
          <w:sz w:val="24"/>
          <w:szCs w:val="24"/>
        </w:rPr>
        <w:t>;</w:t>
      </w:r>
    </w:p>
    <w:p w14:paraId="77F88A57" w14:textId="18C35AFC" w:rsidR="00E34814" w:rsidRPr="000B3E00" w:rsidRDefault="00E34814" w:rsidP="009763AB">
      <w:pPr>
        <w:numPr>
          <w:ilvl w:val="0"/>
          <w:numId w:val="84"/>
        </w:numPr>
        <w:spacing w:after="0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minimalną szerokość frontu dla nowo wydzielanych działek:</w:t>
      </w:r>
      <w:r w:rsidR="00550C39" w:rsidRPr="000B3E00">
        <w:rPr>
          <w:rFonts w:ascii="Times New Roman" w:hAnsi="Times New Roman"/>
          <w:sz w:val="24"/>
          <w:szCs w:val="24"/>
        </w:rPr>
        <w:t xml:space="preserve"> </w:t>
      </w:r>
      <w:r w:rsidR="00391532" w:rsidRPr="000B3E00">
        <w:rPr>
          <w:rFonts w:ascii="Times New Roman" w:hAnsi="Times New Roman"/>
          <w:sz w:val="24"/>
          <w:szCs w:val="24"/>
        </w:rPr>
        <w:t>30</w:t>
      </w:r>
      <w:r w:rsidR="002467B1" w:rsidRPr="000B3E00">
        <w:rPr>
          <w:rFonts w:ascii="Times New Roman" w:hAnsi="Times New Roman"/>
          <w:sz w:val="24"/>
          <w:szCs w:val="24"/>
        </w:rPr>
        <w:t>m</w:t>
      </w:r>
      <w:r w:rsidRPr="000B3E00">
        <w:rPr>
          <w:rFonts w:ascii="Times New Roman" w:hAnsi="Times New Roman"/>
          <w:sz w:val="24"/>
          <w:szCs w:val="24"/>
        </w:rPr>
        <w:t>. Dopuszcza się mniejszą szerokość frontu pod warunkiem, że przeciwległa granica do frontu działki będzie miała długość niemniejszą niż 30m;</w:t>
      </w:r>
    </w:p>
    <w:p w14:paraId="14E0369A" w14:textId="77777777" w:rsidR="00E34814" w:rsidRPr="000B3E00" w:rsidRDefault="00E34814" w:rsidP="009763AB">
      <w:pPr>
        <w:numPr>
          <w:ilvl w:val="0"/>
          <w:numId w:val="84"/>
        </w:numPr>
        <w:spacing w:after="0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kąt położenia granic działek, w stosunku do pasa drogowego: przynajmniej jedna </w:t>
      </w:r>
      <w:r w:rsidRPr="000B3E00">
        <w:rPr>
          <w:rFonts w:ascii="Times New Roman" w:hAnsi="Times New Roman"/>
          <w:sz w:val="24"/>
          <w:szCs w:val="24"/>
        </w:rPr>
        <w:br/>
        <w:t>z bocznych granic działki musi być zlokalizowana pod kątem 90 stopni w stosunku do pasa drogowego, z dopuszczalną tolerancją do 20 stopni.</w:t>
      </w:r>
    </w:p>
    <w:p w14:paraId="789B6352" w14:textId="77777777" w:rsidR="00E34814" w:rsidRPr="000B3E00" w:rsidRDefault="00E34814" w:rsidP="00E34814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Ustalenia ust. 2 nie dotyczą działek wydzielanych dla urządzeń infrastruktury technicznej oraz dojść i dojazdów.</w:t>
      </w:r>
    </w:p>
    <w:p w14:paraId="6263F4B4" w14:textId="61EA7A5E" w:rsidR="005B0AE2" w:rsidRPr="000B3E00" w:rsidRDefault="005B0AE2" w:rsidP="00257827">
      <w:pPr>
        <w:pStyle w:val="Nagwek1"/>
        <w:rPr>
          <w:rFonts w:cs="Times New Roman"/>
          <w:lang w:val="pl-PL"/>
        </w:rPr>
      </w:pPr>
      <w:r w:rsidRPr="000B3E00">
        <w:rPr>
          <w:rFonts w:cs="Times New Roman"/>
        </w:rPr>
        <w:t xml:space="preserve">Rozdział </w:t>
      </w:r>
      <w:r w:rsidR="003B04AA" w:rsidRPr="000B3E00">
        <w:rPr>
          <w:rFonts w:cs="Times New Roman"/>
          <w:lang w:val="pl-PL"/>
        </w:rPr>
        <w:t>8</w:t>
      </w:r>
    </w:p>
    <w:p w14:paraId="01BCDAAF" w14:textId="7FB74797" w:rsidR="00C372E8" w:rsidRPr="000B3E00" w:rsidRDefault="005B0AE2" w:rsidP="00743311">
      <w:pPr>
        <w:pStyle w:val="Nagwek1"/>
        <w:rPr>
          <w:rFonts w:cs="Times New Roman"/>
        </w:rPr>
      </w:pPr>
      <w:r w:rsidRPr="000B3E00">
        <w:rPr>
          <w:rFonts w:cs="Times New Roman"/>
        </w:rPr>
        <w:t xml:space="preserve">Szczególne warunki zagospodarowania terenów oraz ograniczenia w ich użytkowaniu, </w:t>
      </w:r>
      <w:r w:rsidR="00C128B6" w:rsidRPr="000B3E00">
        <w:rPr>
          <w:rFonts w:cs="Times New Roman"/>
        </w:rPr>
        <w:br/>
      </w:r>
      <w:r w:rsidRPr="000B3E00">
        <w:rPr>
          <w:rFonts w:cs="Times New Roman"/>
        </w:rPr>
        <w:t>w tym zakaz zabudowy</w:t>
      </w:r>
    </w:p>
    <w:p w14:paraId="0F082AA4" w14:textId="77777777" w:rsidR="00C468B1" w:rsidRPr="000B3E00" w:rsidRDefault="00C468B1" w:rsidP="00092E5D">
      <w:pPr>
        <w:pStyle w:val="Akapitzlist"/>
        <w:numPr>
          <w:ilvl w:val="0"/>
          <w:numId w:val="8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C3A7F3" w14:textId="77777777" w:rsidR="00FF7E79" w:rsidRPr="000B3E00" w:rsidRDefault="00EA00D3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W granicach obszaru objętego planem, zgodnie z </w:t>
      </w:r>
      <w:r w:rsidR="00EE54E4" w:rsidRPr="000B3E00">
        <w:rPr>
          <w:rFonts w:ascii="Times New Roman" w:hAnsi="Times New Roman" w:cs="Times New Roman"/>
          <w:sz w:val="24"/>
          <w:szCs w:val="24"/>
        </w:rPr>
        <w:t>częścią graficzną planu</w:t>
      </w:r>
      <w:r w:rsidRPr="000B3E00">
        <w:rPr>
          <w:rFonts w:ascii="Times New Roman" w:hAnsi="Times New Roman" w:cs="Times New Roman"/>
          <w:sz w:val="24"/>
          <w:szCs w:val="24"/>
        </w:rPr>
        <w:t>, przebiega</w:t>
      </w:r>
      <w:r w:rsidR="00FF7E79" w:rsidRPr="000B3E00">
        <w:rPr>
          <w:rFonts w:ascii="Times New Roman" w:hAnsi="Times New Roman" w:cs="Times New Roman"/>
          <w:sz w:val="24"/>
          <w:szCs w:val="24"/>
        </w:rPr>
        <w:t>ją napowietrzne linie elektroenergetyczne:</w:t>
      </w:r>
    </w:p>
    <w:p w14:paraId="533AF53E" w14:textId="71075692" w:rsidR="00FF7E79" w:rsidRPr="000B3E00" w:rsidRDefault="00FF7E79" w:rsidP="00FF7E79">
      <w:pPr>
        <w:numPr>
          <w:ilvl w:val="0"/>
          <w:numId w:val="82"/>
        </w:numPr>
        <w:spacing w:after="0"/>
        <w:ind w:left="574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o napięciu 110kV wraz z pasami ochrony funkcyjnej o szerokości 39m (po 19,5 m od osi),</w:t>
      </w:r>
    </w:p>
    <w:p w14:paraId="77A79C6C" w14:textId="1CA0E872" w:rsidR="00FF7E79" w:rsidRPr="000B3E00" w:rsidRDefault="00FF7E79" w:rsidP="00FF7E79">
      <w:pPr>
        <w:numPr>
          <w:ilvl w:val="0"/>
          <w:numId w:val="82"/>
        </w:numPr>
        <w:spacing w:after="0"/>
        <w:ind w:left="574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o napięciu 15kV wraz z pasami ochrony funkcyjnej o szerokości 15m (po 7,5 m od osi).</w:t>
      </w:r>
    </w:p>
    <w:p w14:paraId="0512FB81" w14:textId="1A6DD0A8" w:rsidR="003A33B6" w:rsidRPr="000B3E00" w:rsidRDefault="00FF7E79" w:rsidP="00FF7E79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W</w:t>
      </w:r>
      <w:r w:rsidR="00EA00D3" w:rsidRPr="000B3E00">
        <w:rPr>
          <w:rFonts w:ascii="Times New Roman" w:hAnsi="Times New Roman" w:cs="Times New Roman"/>
          <w:sz w:val="24"/>
          <w:szCs w:val="24"/>
        </w:rPr>
        <w:t xml:space="preserve"> granicach </w:t>
      </w:r>
      <w:r w:rsidRPr="000B3E00">
        <w:rPr>
          <w:rFonts w:ascii="Times New Roman" w:hAnsi="Times New Roman" w:cs="Times New Roman"/>
          <w:sz w:val="24"/>
          <w:szCs w:val="24"/>
        </w:rPr>
        <w:t xml:space="preserve">pasów ochrony funkcyjnej linii elektroenergetycznych, o których mowa w ust. 1, </w:t>
      </w:r>
      <w:r w:rsidR="00EA00D3" w:rsidRPr="000B3E00">
        <w:rPr>
          <w:rFonts w:ascii="Times New Roman" w:hAnsi="Times New Roman" w:cs="Times New Roman"/>
          <w:sz w:val="24"/>
          <w:szCs w:val="24"/>
        </w:rPr>
        <w:t xml:space="preserve">należy uwzględnić ograniczenia w zabudowie i zagospodarowaniu terenu, wynikające </w:t>
      </w:r>
      <w:r w:rsidR="00AE5A36" w:rsidRPr="000B3E00">
        <w:rPr>
          <w:rFonts w:ascii="Times New Roman" w:hAnsi="Times New Roman" w:cs="Times New Roman"/>
          <w:sz w:val="24"/>
          <w:szCs w:val="24"/>
        </w:rPr>
        <w:br/>
      </w:r>
      <w:r w:rsidR="00EA00D3" w:rsidRPr="000B3E00">
        <w:rPr>
          <w:rFonts w:ascii="Times New Roman" w:hAnsi="Times New Roman" w:cs="Times New Roman"/>
          <w:sz w:val="24"/>
          <w:szCs w:val="24"/>
        </w:rPr>
        <w:t xml:space="preserve">z przebiegu tych linii, zgodnie z przepisami odrębnymi w zakresie dopuszczalnych poziomów pól elektromagnetycznych w środowisku, przepisami regulującymi poziom dopuszczalnych </w:t>
      </w:r>
      <w:r w:rsidR="00EA00D3" w:rsidRPr="000B3E00">
        <w:rPr>
          <w:rFonts w:ascii="Times New Roman" w:hAnsi="Times New Roman" w:cs="Times New Roman"/>
          <w:sz w:val="24"/>
          <w:szCs w:val="24"/>
        </w:rPr>
        <w:lastRenderedPageBreak/>
        <w:t>stężeń i natężeń czynników szkodliwych w środowisku pracy oraz ogólnymi przepisami dotyczącymi bezpieczeństwa i higieny pracy</w:t>
      </w:r>
      <w:r w:rsidR="003A33B6" w:rsidRPr="000B3E00">
        <w:rPr>
          <w:rFonts w:ascii="Times New Roman" w:hAnsi="Times New Roman" w:cs="Times New Roman"/>
          <w:sz w:val="24"/>
          <w:szCs w:val="24"/>
        </w:rPr>
        <w:t>.</w:t>
      </w:r>
    </w:p>
    <w:p w14:paraId="4BD79A42" w14:textId="1866C34B" w:rsidR="00451F77" w:rsidRPr="000B3E00" w:rsidRDefault="00C433AA" w:rsidP="001778E4">
      <w:pPr>
        <w:pStyle w:val="Akapitzlist"/>
        <w:numPr>
          <w:ilvl w:val="0"/>
          <w:numId w:val="35"/>
        </w:numPr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W przypadku skablowania linii, o których mowa w ust. 1, ograniczenia wynikające z ust. 2 tracą moc. Od linii </w:t>
      </w:r>
      <w:r w:rsidR="006B3D57" w:rsidRPr="000B3E00">
        <w:rPr>
          <w:rFonts w:ascii="Times New Roman" w:hAnsi="Times New Roman"/>
          <w:sz w:val="24"/>
          <w:szCs w:val="24"/>
        </w:rPr>
        <w:t>kablowych</w:t>
      </w:r>
      <w:r w:rsidRPr="000B3E00">
        <w:rPr>
          <w:rFonts w:ascii="Times New Roman" w:hAnsi="Times New Roman"/>
          <w:sz w:val="24"/>
          <w:szCs w:val="24"/>
        </w:rPr>
        <w:t xml:space="preserve"> wysokiego napięcia WN </w:t>
      </w:r>
      <w:r w:rsidR="006B3D57" w:rsidRPr="000B3E00">
        <w:rPr>
          <w:rFonts w:ascii="Times New Roman" w:hAnsi="Times New Roman"/>
          <w:sz w:val="24"/>
          <w:szCs w:val="24"/>
        </w:rPr>
        <w:t xml:space="preserve">oraz linii kablowych średniego napięcia SN </w:t>
      </w:r>
      <w:r w:rsidRPr="000B3E00">
        <w:rPr>
          <w:rFonts w:ascii="Times New Roman" w:hAnsi="Times New Roman"/>
          <w:sz w:val="24"/>
          <w:szCs w:val="24"/>
        </w:rPr>
        <w:t xml:space="preserve">obowiązuje strefa ochronna </w:t>
      </w:r>
      <w:r w:rsidR="006B3D57" w:rsidRPr="000B3E00">
        <w:rPr>
          <w:rFonts w:ascii="Times New Roman" w:hAnsi="Times New Roman"/>
          <w:sz w:val="24"/>
          <w:szCs w:val="24"/>
        </w:rPr>
        <w:t xml:space="preserve">3,0m </w:t>
      </w:r>
      <w:r w:rsidRPr="000B3E00">
        <w:rPr>
          <w:rFonts w:ascii="Times New Roman" w:hAnsi="Times New Roman"/>
          <w:sz w:val="24"/>
          <w:szCs w:val="24"/>
        </w:rPr>
        <w:t xml:space="preserve">(po </w:t>
      </w:r>
      <w:r w:rsidR="006B3D57" w:rsidRPr="000B3E00">
        <w:rPr>
          <w:rFonts w:ascii="Times New Roman" w:hAnsi="Times New Roman"/>
          <w:sz w:val="24"/>
          <w:szCs w:val="24"/>
        </w:rPr>
        <w:t xml:space="preserve">1,5m </w:t>
      </w:r>
      <w:r w:rsidRPr="000B3E00">
        <w:rPr>
          <w:rFonts w:ascii="Times New Roman" w:hAnsi="Times New Roman"/>
          <w:sz w:val="24"/>
          <w:szCs w:val="24"/>
        </w:rPr>
        <w:t xml:space="preserve">od osi). </w:t>
      </w:r>
    </w:p>
    <w:p w14:paraId="2FB1A4BD" w14:textId="43E7E86E" w:rsidR="002E1103" w:rsidRPr="000B3E00" w:rsidRDefault="00282EBC" w:rsidP="00257827">
      <w:pPr>
        <w:pStyle w:val="Nagwek1"/>
        <w:rPr>
          <w:rFonts w:cs="Times New Roman"/>
          <w:lang w:val="pl-PL"/>
        </w:rPr>
      </w:pPr>
      <w:r w:rsidRPr="000B3E00">
        <w:rPr>
          <w:rFonts w:cs="Times New Roman"/>
        </w:rPr>
        <w:t>R</w:t>
      </w:r>
      <w:r w:rsidR="00EA00D3" w:rsidRPr="000B3E00">
        <w:rPr>
          <w:rFonts w:cs="Times New Roman"/>
        </w:rPr>
        <w:t xml:space="preserve">ozdział </w:t>
      </w:r>
      <w:r w:rsidR="005B31F9" w:rsidRPr="000B3E00">
        <w:rPr>
          <w:rFonts w:cs="Times New Roman"/>
        </w:rPr>
        <w:t>9</w:t>
      </w:r>
    </w:p>
    <w:p w14:paraId="4D09BCE7" w14:textId="77777777" w:rsidR="002E1103" w:rsidRPr="000B3E00" w:rsidRDefault="002E1103" w:rsidP="00257827">
      <w:pPr>
        <w:pStyle w:val="Nagwek1"/>
        <w:rPr>
          <w:rFonts w:cs="Times New Roman"/>
        </w:rPr>
      </w:pPr>
      <w:r w:rsidRPr="000B3E00">
        <w:rPr>
          <w:rFonts w:cs="Times New Roman"/>
        </w:rPr>
        <w:t>Zasady modernizacji, rozbudowy i budowy systemów komunikacji</w:t>
      </w:r>
    </w:p>
    <w:p w14:paraId="09A0C662" w14:textId="77777777" w:rsidR="002E1103" w:rsidRPr="000B3E00" w:rsidRDefault="002E1103" w:rsidP="00E25136">
      <w:pPr>
        <w:numPr>
          <w:ilvl w:val="0"/>
          <w:numId w:val="8"/>
        </w:numPr>
        <w:spacing w:after="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E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E7569E" w14:textId="2B8121BC" w:rsidR="003633D4" w:rsidRPr="000B3E00" w:rsidRDefault="002E1103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Obsługę komunikacyjną ustala się</w:t>
      </w:r>
      <w:r w:rsidR="000A5577" w:rsidRPr="000B3E00">
        <w:rPr>
          <w:rFonts w:ascii="Times New Roman" w:hAnsi="Times New Roman" w:cs="Times New Roman"/>
          <w:sz w:val="24"/>
          <w:szCs w:val="24"/>
        </w:rPr>
        <w:t xml:space="preserve"> z</w:t>
      </w:r>
      <w:r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DA66E0" w:rsidRPr="000B3E00">
        <w:rPr>
          <w:rFonts w:ascii="Times New Roman" w:hAnsi="Times New Roman" w:cs="Times New Roman"/>
          <w:sz w:val="24"/>
          <w:szCs w:val="24"/>
        </w:rPr>
        <w:t xml:space="preserve">przyległych </w:t>
      </w:r>
      <w:r w:rsidRPr="000B3E00">
        <w:rPr>
          <w:rFonts w:ascii="Times New Roman" w:hAnsi="Times New Roman" w:cs="Times New Roman"/>
          <w:sz w:val="24"/>
          <w:szCs w:val="24"/>
        </w:rPr>
        <w:t>dróg</w:t>
      </w:r>
      <w:r w:rsidR="000A5577" w:rsidRPr="000B3E00">
        <w:rPr>
          <w:rFonts w:ascii="Times New Roman" w:hAnsi="Times New Roman" w:cs="Times New Roman"/>
          <w:sz w:val="24"/>
          <w:szCs w:val="24"/>
        </w:rPr>
        <w:t xml:space="preserve"> publicznych</w:t>
      </w:r>
      <w:r w:rsidRPr="000B3E00">
        <w:rPr>
          <w:rFonts w:ascii="Times New Roman" w:hAnsi="Times New Roman" w:cs="Times New Roman"/>
          <w:sz w:val="24"/>
          <w:szCs w:val="24"/>
        </w:rPr>
        <w:t xml:space="preserve"> przebiegających </w:t>
      </w:r>
      <w:r w:rsidR="007A59A7" w:rsidRPr="000B3E00">
        <w:rPr>
          <w:rFonts w:ascii="Times New Roman" w:hAnsi="Times New Roman" w:cs="Times New Roman"/>
          <w:sz w:val="24"/>
          <w:szCs w:val="24"/>
        </w:rPr>
        <w:br/>
      </w:r>
      <w:r w:rsidRPr="000B3E00">
        <w:rPr>
          <w:rFonts w:ascii="Times New Roman" w:hAnsi="Times New Roman" w:cs="Times New Roman"/>
          <w:sz w:val="24"/>
          <w:szCs w:val="24"/>
        </w:rPr>
        <w:t>w granicach planu</w:t>
      </w:r>
      <w:r w:rsidR="00DA66E0" w:rsidRPr="000B3E00">
        <w:rPr>
          <w:rFonts w:ascii="Times New Roman" w:hAnsi="Times New Roman" w:cs="Times New Roman"/>
          <w:sz w:val="24"/>
          <w:szCs w:val="24"/>
        </w:rPr>
        <w:t xml:space="preserve"> lub</w:t>
      </w:r>
      <w:r w:rsidRPr="000B3E00">
        <w:rPr>
          <w:rFonts w:ascii="Times New Roman" w:hAnsi="Times New Roman" w:cs="Times New Roman"/>
          <w:sz w:val="24"/>
          <w:szCs w:val="24"/>
        </w:rPr>
        <w:t xml:space="preserve"> w bezpośrednim sąsiedztwie obszaru objętego planem</w:t>
      </w:r>
      <w:r w:rsidR="000A5577" w:rsidRPr="000B3E00">
        <w:rPr>
          <w:rFonts w:ascii="Times New Roman" w:hAnsi="Times New Roman" w:cs="Times New Roman"/>
          <w:sz w:val="24"/>
          <w:szCs w:val="24"/>
        </w:rPr>
        <w:t>, bezpośrednio lub za pośrednictwem terenów komunikacji drogowej wewnętrznej, dojść i dojazdów</w:t>
      </w:r>
      <w:r w:rsidR="003A607C" w:rsidRPr="000B3E00">
        <w:rPr>
          <w:rFonts w:ascii="Times New Roman" w:hAnsi="Times New Roman" w:cs="Times New Roman"/>
          <w:sz w:val="24"/>
          <w:szCs w:val="24"/>
        </w:rPr>
        <w:t>.</w:t>
      </w:r>
    </w:p>
    <w:p w14:paraId="00F2F45F" w14:textId="6400902D" w:rsidR="003633D4" w:rsidRPr="000B3E00" w:rsidRDefault="003633D4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Powiązanie komunikacyjne obszaru objętego planem z istniejącym, zewnętrznym układem komunikacyjnym, </w:t>
      </w:r>
      <w:r w:rsidR="00282EBC" w:rsidRPr="000B3E00">
        <w:rPr>
          <w:rFonts w:ascii="Times New Roman" w:hAnsi="Times New Roman" w:cs="Times New Roman"/>
          <w:sz w:val="24"/>
          <w:szCs w:val="24"/>
        </w:rPr>
        <w:t>zapewnia</w:t>
      </w:r>
      <w:r w:rsidR="00070C27" w:rsidRPr="000B3E00">
        <w:rPr>
          <w:rFonts w:ascii="Times New Roman" w:hAnsi="Times New Roman" w:cs="Times New Roman"/>
          <w:sz w:val="24"/>
          <w:szCs w:val="24"/>
        </w:rPr>
        <w:t>ją</w:t>
      </w:r>
      <w:r w:rsidR="00282EBC" w:rsidRPr="000B3E00">
        <w:rPr>
          <w:rFonts w:ascii="Times New Roman" w:hAnsi="Times New Roman" w:cs="Times New Roman"/>
          <w:sz w:val="24"/>
          <w:szCs w:val="24"/>
        </w:rPr>
        <w:t xml:space="preserve"> przebiegając</w:t>
      </w:r>
      <w:r w:rsidR="00070C27" w:rsidRPr="000B3E00">
        <w:rPr>
          <w:rFonts w:ascii="Times New Roman" w:hAnsi="Times New Roman" w:cs="Times New Roman"/>
          <w:sz w:val="24"/>
          <w:szCs w:val="24"/>
        </w:rPr>
        <w:t>e</w:t>
      </w:r>
      <w:r w:rsidRPr="000B3E00">
        <w:rPr>
          <w:rFonts w:ascii="Times New Roman" w:hAnsi="Times New Roman" w:cs="Times New Roman"/>
          <w:sz w:val="24"/>
          <w:szCs w:val="24"/>
        </w:rPr>
        <w:t xml:space="preserve"> w g</w:t>
      </w:r>
      <w:r w:rsidR="00EE11E0" w:rsidRPr="000B3E00">
        <w:rPr>
          <w:rFonts w:ascii="Times New Roman" w:hAnsi="Times New Roman" w:cs="Times New Roman"/>
          <w:sz w:val="24"/>
          <w:szCs w:val="24"/>
        </w:rPr>
        <w:t>ranicach planu drog</w:t>
      </w:r>
      <w:r w:rsidR="00070C27" w:rsidRPr="000B3E00">
        <w:rPr>
          <w:rFonts w:ascii="Times New Roman" w:hAnsi="Times New Roman" w:cs="Times New Roman"/>
          <w:sz w:val="24"/>
          <w:szCs w:val="24"/>
        </w:rPr>
        <w:t>i</w:t>
      </w:r>
      <w:r w:rsidR="00EE11E0" w:rsidRPr="000B3E00">
        <w:rPr>
          <w:rFonts w:ascii="Times New Roman" w:hAnsi="Times New Roman" w:cs="Times New Roman"/>
          <w:sz w:val="24"/>
          <w:szCs w:val="24"/>
        </w:rPr>
        <w:t xml:space="preserve"> publiczn</w:t>
      </w:r>
      <w:r w:rsidR="00070C27" w:rsidRPr="000B3E00">
        <w:rPr>
          <w:rFonts w:ascii="Times New Roman" w:hAnsi="Times New Roman" w:cs="Times New Roman"/>
          <w:sz w:val="24"/>
          <w:szCs w:val="24"/>
        </w:rPr>
        <w:t>e</w:t>
      </w:r>
      <w:r w:rsidR="00EE11E0" w:rsidRPr="000B3E00">
        <w:rPr>
          <w:rFonts w:ascii="Times New Roman" w:hAnsi="Times New Roman" w:cs="Times New Roman"/>
          <w:sz w:val="24"/>
          <w:szCs w:val="24"/>
        </w:rPr>
        <w:t>: drog</w:t>
      </w:r>
      <w:r w:rsidR="00070C27" w:rsidRPr="000B3E00">
        <w:rPr>
          <w:rFonts w:ascii="Times New Roman" w:hAnsi="Times New Roman" w:cs="Times New Roman"/>
          <w:sz w:val="24"/>
          <w:szCs w:val="24"/>
        </w:rPr>
        <w:t>i</w:t>
      </w:r>
      <w:r w:rsidR="00282EBC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070C27" w:rsidRPr="000B3E00">
        <w:rPr>
          <w:rFonts w:ascii="Times New Roman" w:hAnsi="Times New Roman" w:cs="Times New Roman"/>
          <w:sz w:val="24"/>
          <w:szCs w:val="24"/>
        </w:rPr>
        <w:t xml:space="preserve">gminne nr </w:t>
      </w:r>
      <w:r w:rsidR="00282EBC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070C27" w:rsidRPr="000B3E00">
        <w:rPr>
          <w:rFonts w:ascii="Times New Roman" w:hAnsi="Times New Roman" w:cs="Times New Roman"/>
          <w:b/>
          <w:bCs/>
          <w:sz w:val="24"/>
          <w:szCs w:val="24"/>
        </w:rPr>
        <w:t>320444Z</w:t>
      </w:r>
      <w:r w:rsidR="00070C27" w:rsidRPr="000B3E00">
        <w:rPr>
          <w:rFonts w:ascii="Times New Roman" w:hAnsi="Times New Roman" w:cs="Times New Roman"/>
          <w:sz w:val="24"/>
          <w:szCs w:val="24"/>
        </w:rPr>
        <w:t xml:space="preserve"> oraz </w:t>
      </w:r>
      <w:r w:rsidR="00070C27" w:rsidRPr="000B3E00">
        <w:rPr>
          <w:rFonts w:ascii="Times New Roman" w:hAnsi="Times New Roman" w:cs="Times New Roman"/>
          <w:b/>
          <w:bCs/>
          <w:sz w:val="24"/>
          <w:szCs w:val="24"/>
        </w:rPr>
        <w:t>320010Z</w:t>
      </w:r>
      <w:r w:rsidR="00070C27" w:rsidRPr="000B3E00">
        <w:rPr>
          <w:rFonts w:ascii="Times New Roman" w:hAnsi="Times New Roman" w:cs="Times New Roman"/>
          <w:sz w:val="24"/>
          <w:szCs w:val="24"/>
        </w:rPr>
        <w:t>.</w:t>
      </w:r>
    </w:p>
    <w:p w14:paraId="5CED19BD" w14:textId="424A7B92" w:rsidR="004D73FF" w:rsidRPr="000B3E00" w:rsidRDefault="004D73FF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Dopuszcza się lokalizację ścieżek </w:t>
      </w:r>
      <w:r w:rsidR="00D05342" w:rsidRPr="000B3E00">
        <w:rPr>
          <w:rFonts w:ascii="Times New Roman" w:hAnsi="Times New Roman" w:cs="Times New Roman"/>
          <w:sz w:val="24"/>
          <w:szCs w:val="24"/>
        </w:rPr>
        <w:t>pieszych i rowerowych</w:t>
      </w:r>
      <w:r w:rsidR="007B6367" w:rsidRPr="000B3E00">
        <w:rPr>
          <w:rFonts w:ascii="Times New Roman" w:hAnsi="Times New Roman" w:cs="Times New Roman"/>
          <w:sz w:val="24"/>
          <w:szCs w:val="24"/>
        </w:rPr>
        <w:t>, dojść i dojazdów</w:t>
      </w:r>
      <w:r w:rsidRPr="000B3E00">
        <w:rPr>
          <w:rFonts w:ascii="Times New Roman" w:hAnsi="Times New Roman" w:cs="Times New Roman"/>
          <w:sz w:val="24"/>
          <w:szCs w:val="24"/>
        </w:rPr>
        <w:t xml:space="preserve"> na każdym teren</w:t>
      </w:r>
      <w:r w:rsidR="00A5388F" w:rsidRPr="000B3E00">
        <w:rPr>
          <w:rFonts w:ascii="Times New Roman" w:hAnsi="Times New Roman" w:cs="Times New Roman"/>
          <w:sz w:val="24"/>
          <w:szCs w:val="24"/>
        </w:rPr>
        <w:t>ie, w sposób niekolidujący z jego</w:t>
      </w:r>
      <w:r w:rsidRPr="000B3E00">
        <w:rPr>
          <w:rFonts w:ascii="Times New Roman" w:hAnsi="Times New Roman" w:cs="Times New Roman"/>
          <w:sz w:val="24"/>
          <w:szCs w:val="24"/>
        </w:rPr>
        <w:t xml:space="preserve"> podstawowym przeznaczeniem</w:t>
      </w:r>
      <w:r w:rsidR="00A151E0" w:rsidRPr="000B3E00">
        <w:rPr>
          <w:rFonts w:ascii="Times New Roman" w:hAnsi="Times New Roman" w:cs="Times New Roman"/>
          <w:sz w:val="24"/>
          <w:szCs w:val="24"/>
        </w:rPr>
        <w:t>, z uwzględnieniem przepisów odrębnych z zakresu ochrony gruntów rolnych i leśnych.</w:t>
      </w:r>
    </w:p>
    <w:p w14:paraId="45471832" w14:textId="7F81FDCA" w:rsidR="00D05342" w:rsidRPr="000B3E00" w:rsidRDefault="00DD60AE" w:rsidP="006D24C6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W zakresie zapewnienia miejsc do parkowania </w:t>
      </w:r>
      <w:r w:rsidR="00D05342" w:rsidRPr="000B3E00">
        <w:rPr>
          <w:rFonts w:ascii="Times New Roman" w:hAnsi="Times New Roman"/>
          <w:sz w:val="24"/>
          <w:szCs w:val="24"/>
        </w:rPr>
        <w:t>na terenach oznaczonych symbolami</w:t>
      </w:r>
      <w:r w:rsidR="00D05342" w:rsidRPr="000B3E00">
        <w:rPr>
          <w:rFonts w:ascii="Times New Roman" w:hAnsi="Times New Roman"/>
          <w:b/>
          <w:bCs/>
          <w:sz w:val="24"/>
          <w:szCs w:val="24"/>
        </w:rPr>
        <w:t xml:space="preserve"> PEF</w:t>
      </w:r>
      <w:r w:rsidR="00D05342" w:rsidRPr="000B3E00">
        <w:rPr>
          <w:rFonts w:ascii="Times New Roman" w:hAnsi="Times New Roman"/>
          <w:sz w:val="24"/>
          <w:szCs w:val="24"/>
        </w:rPr>
        <w:t xml:space="preserve"> należy zapewnić nie mniej niż 1 miejsce do parkowania na każdy teren.</w:t>
      </w:r>
    </w:p>
    <w:p w14:paraId="6B605EBF" w14:textId="3D7FE6A7" w:rsidR="00DC7FA5" w:rsidRPr="000B3E00" w:rsidRDefault="00985A2F" w:rsidP="00257827">
      <w:pPr>
        <w:pStyle w:val="Nagwek1"/>
        <w:spacing w:before="120"/>
        <w:rPr>
          <w:rFonts w:cs="Times New Roman"/>
          <w:lang w:val="pl-PL"/>
        </w:rPr>
      </w:pPr>
      <w:r w:rsidRPr="000B3E00">
        <w:rPr>
          <w:rFonts w:cs="Times New Roman"/>
        </w:rPr>
        <w:t xml:space="preserve">Rozdział </w:t>
      </w:r>
      <w:r w:rsidR="005B31F9" w:rsidRPr="000B3E00">
        <w:rPr>
          <w:rFonts w:cs="Times New Roman"/>
        </w:rPr>
        <w:t>10</w:t>
      </w:r>
    </w:p>
    <w:p w14:paraId="6B1FA7C4" w14:textId="77777777" w:rsidR="00DC7FA5" w:rsidRPr="000B3E00" w:rsidRDefault="00DC7FA5" w:rsidP="00257827">
      <w:pPr>
        <w:pStyle w:val="Nagwek1"/>
        <w:rPr>
          <w:rFonts w:cs="Times New Roman"/>
        </w:rPr>
      </w:pPr>
      <w:r w:rsidRPr="000B3E00">
        <w:rPr>
          <w:rFonts w:cs="Times New Roman"/>
        </w:rPr>
        <w:t xml:space="preserve">Zasady modernizacji, rozbudowy i budowy systemów </w:t>
      </w:r>
      <w:r w:rsidR="008831E7" w:rsidRPr="000B3E00">
        <w:rPr>
          <w:rFonts w:cs="Times New Roman"/>
        </w:rPr>
        <w:t>infrastruktury technicznej</w:t>
      </w:r>
    </w:p>
    <w:p w14:paraId="3873F713" w14:textId="77777777" w:rsidR="00DC7FA5" w:rsidRPr="000B3E00" w:rsidRDefault="008831E7" w:rsidP="00E25136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A6AE5" w14:textId="77777777" w:rsidR="008831E7" w:rsidRPr="000B3E00" w:rsidRDefault="008831E7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W zakresie zaopatrzenia w wodę ustala się:</w:t>
      </w:r>
    </w:p>
    <w:p w14:paraId="22432989" w14:textId="77777777" w:rsidR="00DD60AE" w:rsidRPr="000B3E00" w:rsidRDefault="008831E7">
      <w:pPr>
        <w:numPr>
          <w:ilvl w:val="1"/>
          <w:numId w:val="20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zaopatrze</w:t>
      </w:r>
      <w:r w:rsidR="00AE7BA6" w:rsidRPr="000B3E00">
        <w:rPr>
          <w:rFonts w:ascii="Times New Roman" w:hAnsi="Times New Roman" w:cs="Times New Roman"/>
          <w:sz w:val="24"/>
          <w:szCs w:val="24"/>
        </w:rPr>
        <w:t>nie w wodę z sieci wodociągowej</w:t>
      </w:r>
      <w:r w:rsidR="007A754C" w:rsidRPr="000B3E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43A89B" w14:textId="78359F31" w:rsidR="008831E7" w:rsidRPr="000B3E00" w:rsidRDefault="00DD60AE">
      <w:pPr>
        <w:numPr>
          <w:ilvl w:val="1"/>
          <w:numId w:val="20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d</w:t>
      </w:r>
      <w:r w:rsidR="007A754C" w:rsidRPr="000B3E00">
        <w:rPr>
          <w:rFonts w:ascii="Times New Roman" w:hAnsi="Times New Roman" w:cs="Times New Roman"/>
          <w:sz w:val="24"/>
          <w:szCs w:val="24"/>
        </w:rPr>
        <w:t>opuszcza się korzystanie z indywidualnych ujęć wody do czasu rozbudowy sieci wodociągowej. Po rozbudowie sieci wodociągowej ustala się obowiązek przyłączenia do sieci;</w:t>
      </w:r>
    </w:p>
    <w:p w14:paraId="27A84536" w14:textId="77777777" w:rsidR="008831E7" w:rsidRPr="000B3E00" w:rsidRDefault="008831E7">
      <w:pPr>
        <w:numPr>
          <w:ilvl w:val="1"/>
          <w:numId w:val="20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zapewnienie wody dla celów p.poż. w ilości zgodnej z obowiązującymi przepisami prawa z sieci wodociągowej, uzbrojonej w hydranty lub z innych źródeł zgodnie z przepisami odrębnymi dotyczącymi przeciwpożarowego zaopatrzania w wodę oraz dróg pożarowych.</w:t>
      </w:r>
    </w:p>
    <w:p w14:paraId="4BDDDD55" w14:textId="18A35C65" w:rsidR="00F351F7" w:rsidRPr="000B3E00" w:rsidRDefault="00F351F7" w:rsidP="00F351F7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W zakresie zaopatrzenia w energię elektryczną ustala się:</w:t>
      </w:r>
    </w:p>
    <w:p w14:paraId="0F2DD0F6" w14:textId="77777777" w:rsidR="000D0F70" w:rsidRPr="000B3E00" w:rsidRDefault="00D87C87" w:rsidP="00F351F7">
      <w:pPr>
        <w:numPr>
          <w:ilvl w:val="0"/>
          <w:numId w:val="71"/>
        </w:numPr>
        <w:spacing w:after="0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bookmarkStart w:id="12" w:name="_Hlk87865685"/>
      <w:r w:rsidRPr="000B3E00">
        <w:rPr>
          <w:rFonts w:ascii="Times New Roman" w:hAnsi="Times New Roman"/>
          <w:sz w:val="24"/>
          <w:szCs w:val="24"/>
        </w:rPr>
        <w:t xml:space="preserve">nakaz </w:t>
      </w:r>
      <w:r w:rsidR="00F351F7" w:rsidRPr="000B3E00">
        <w:rPr>
          <w:rFonts w:ascii="Times New Roman" w:hAnsi="Times New Roman"/>
          <w:sz w:val="24"/>
          <w:szCs w:val="24"/>
        </w:rPr>
        <w:t>zasilania energetycznego terenu objętego planem z sieci elektroenergetycznych.</w:t>
      </w:r>
    </w:p>
    <w:p w14:paraId="1980D621" w14:textId="6BB61F0B" w:rsidR="00F351F7" w:rsidRPr="000B3E00" w:rsidRDefault="000D0F70" w:rsidP="00F351F7">
      <w:pPr>
        <w:numPr>
          <w:ilvl w:val="0"/>
          <w:numId w:val="71"/>
        </w:numPr>
        <w:spacing w:after="0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d</w:t>
      </w:r>
      <w:r w:rsidR="00F351F7" w:rsidRPr="000B3E00">
        <w:rPr>
          <w:rFonts w:ascii="Times New Roman" w:hAnsi="Times New Roman"/>
          <w:sz w:val="24"/>
          <w:szCs w:val="24"/>
        </w:rPr>
        <w:t>opuszcza się zaopatrzenie w energię ze źródeł odnawialnych</w:t>
      </w:r>
      <w:bookmarkEnd w:id="12"/>
      <w:r w:rsidR="00F351F7" w:rsidRPr="000B3E00">
        <w:rPr>
          <w:rFonts w:ascii="Times New Roman" w:hAnsi="Times New Roman"/>
          <w:sz w:val="24"/>
          <w:szCs w:val="24"/>
        </w:rPr>
        <w:t>;</w:t>
      </w:r>
    </w:p>
    <w:p w14:paraId="7EA37811" w14:textId="25DFECB8" w:rsidR="00F351F7" w:rsidRPr="000B3E00" w:rsidRDefault="005A03C2" w:rsidP="00F351F7">
      <w:pPr>
        <w:numPr>
          <w:ilvl w:val="0"/>
          <w:numId w:val="71"/>
        </w:numPr>
        <w:spacing w:after="0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nakaz </w:t>
      </w:r>
      <w:r w:rsidR="00F351F7" w:rsidRPr="000B3E00">
        <w:rPr>
          <w:rFonts w:ascii="Times New Roman" w:hAnsi="Times New Roman"/>
          <w:sz w:val="24"/>
          <w:szCs w:val="24"/>
        </w:rPr>
        <w:t xml:space="preserve">stosowania wyłącznie sieci kablowych przy budowie nowych oraz przebudowie </w:t>
      </w:r>
      <w:r w:rsidR="00C048A1" w:rsidRPr="000B3E00">
        <w:rPr>
          <w:rFonts w:ascii="Times New Roman" w:hAnsi="Times New Roman"/>
          <w:sz w:val="24"/>
          <w:szCs w:val="24"/>
        </w:rPr>
        <w:br/>
      </w:r>
      <w:r w:rsidR="00F351F7" w:rsidRPr="000B3E00">
        <w:rPr>
          <w:rFonts w:ascii="Times New Roman" w:hAnsi="Times New Roman"/>
          <w:sz w:val="24"/>
          <w:szCs w:val="24"/>
        </w:rPr>
        <w:t>i rozbudowie istniejących sieci elektroenergetycznych średniego i niskiego napięcia.</w:t>
      </w:r>
    </w:p>
    <w:p w14:paraId="7F45A9DF" w14:textId="1F5B8939" w:rsidR="008831E7" w:rsidRPr="000B3E00" w:rsidRDefault="008831E7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W zakresie zaopatrzenia w energię cieplną </w:t>
      </w:r>
      <w:r w:rsidR="00D05342" w:rsidRPr="000B3E00">
        <w:rPr>
          <w:rFonts w:ascii="Times New Roman" w:hAnsi="Times New Roman" w:cs="Times New Roman"/>
          <w:sz w:val="24"/>
          <w:szCs w:val="24"/>
        </w:rPr>
        <w:t xml:space="preserve">ustala się </w:t>
      </w:r>
      <w:r w:rsidR="00A1482C" w:rsidRPr="000B3E00">
        <w:rPr>
          <w:rFonts w:ascii="Times New Roman" w:hAnsi="Times New Roman" w:cs="Times New Roman"/>
          <w:sz w:val="24"/>
          <w:szCs w:val="24"/>
        </w:rPr>
        <w:t>zasilani</w:t>
      </w:r>
      <w:r w:rsidR="00D05342" w:rsidRPr="000B3E00">
        <w:rPr>
          <w:rFonts w:ascii="Times New Roman" w:hAnsi="Times New Roman" w:cs="Times New Roman"/>
          <w:sz w:val="24"/>
          <w:szCs w:val="24"/>
        </w:rPr>
        <w:t>e</w:t>
      </w:r>
      <w:r w:rsidR="00A1482C" w:rsidRPr="000B3E00">
        <w:rPr>
          <w:rFonts w:ascii="Times New Roman" w:hAnsi="Times New Roman" w:cs="Times New Roman"/>
          <w:sz w:val="24"/>
          <w:szCs w:val="24"/>
        </w:rPr>
        <w:t xml:space="preserve"> w ciepło z systemów grzewczych na paliwa charakteryzujące się zerowymi lub niskimi wskaźnikami emisji. Dopuszcza się zaopatrzenie w ciepło ze źródeł odnawialnych.</w:t>
      </w:r>
    </w:p>
    <w:p w14:paraId="4940FEDA" w14:textId="77777777" w:rsidR="00A1482C" w:rsidRPr="000B3E00" w:rsidRDefault="00A1482C" w:rsidP="00A1482C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W zakresie zaopatrzenia w gaz ustala się:</w:t>
      </w:r>
    </w:p>
    <w:p w14:paraId="5D7DC44A" w14:textId="77777777" w:rsidR="00A1482C" w:rsidRPr="000B3E00" w:rsidRDefault="00A1482C" w:rsidP="00A1482C">
      <w:pPr>
        <w:numPr>
          <w:ilvl w:val="0"/>
          <w:numId w:val="72"/>
        </w:numPr>
        <w:spacing w:after="0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dopuszczenie zaopatrzenia w gaz z sieci gazowej lub ze źródeł indywidualnych;</w:t>
      </w:r>
    </w:p>
    <w:p w14:paraId="3CE03595" w14:textId="77777777" w:rsidR="00A1482C" w:rsidRPr="000B3E00" w:rsidRDefault="00A1482C" w:rsidP="00A1482C">
      <w:pPr>
        <w:numPr>
          <w:ilvl w:val="0"/>
          <w:numId w:val="72"/>
        </w:numPr>
        <w:spacing w:after="0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nakaz zachowania normatywnych odległości projektowanych urządzeń i obiektów od sieci gazowej na podstawie przepisów odrębnych.</w:t>
      </w:r>
    </w:p>
    <w:p w14:paraId="549B798B" w14:textId="05925643" w:rsidR="00A1482C" w:rsidRPr="000B3E00" w:rsidRDefault="00A1482C" w:rsidP="00A1482C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lastRenderedPageBreak/>
        <w:t>W zakresie odprowadzenia ścieków bytowych ustala się odprowadzeni</w:t>
      </w:r>
      <w:r w:rsidR="001D7772" w:rsidRPr="000B3E00">
        <w:rPr>
          <w:rFonts w:ascii="Times New Roman" w:hAnsi="Times New Roman"/>
          <w:sz w:val="24"/>
          <w:szCs w:val="24"/>
        </w:rPr>
        <w:t>e</w:t>
      </w:r>
      <w:r w:rsidRPr="000B3E00">
        <w:rPr>
          <w:rFonts w:ascii="Times New Roman" w:hAnsi="Times New Roman"/>
          <w:sz w:val="24"/>
          <w:szCs w:val="24"/>
        </w:rPr>
        <w:t xml:space="preserve"> ścieków bytowych do sieci kanalizacji sanitarnej. Dopuszcza się indywidualne, szczelne, bezodpływowe zbiorniki na ścieki do czasu rozbudowy kanalizacji sanitarnej.</w:t>
      </w:r>
    </w:p>
    <w:p w14:paraId="4A992A34" w14:textId="77777777" w:rsidR="003B6922" w:rsidRPr="000B3E00" w:rsidRDefault="003B6922" w:rsidP="003B6922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W zakresie odprowadzenia wód opadowych i roztopowych ustala się nakaz:</w:t>
      </w:r>
    </w:p>
    <w:p w14:paraId="70F4F557" w14:textId="77777777" w:rsidR="003B6922" w:rsidRPr="000B3E00" w:rsidRDefault="003B6922" w:rsidP="003B6922">
      <w:pPr>
        <w:pStyle w:val="Akapitzlist"/>
        <w:numPr>
          <w:ilvl w:val="0"/>
          <w:numId w:val="7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odprowadzenia wód opadowych i roztopowych zgodnie z przepisami odrębnymi z zakresu prawa wodnego i warunków technicznych jakim powinny odpowiadać budynki i ich usytuowanie;</w:t>
      </w:r>
    </w:p>
    <w:p w14:paraId="0074EC64" w14:textId="34F07906" w:rsidR="003B6922" w:rsidRPr="000B3E00" w:rsidRDefault="003B6922" w:rsidP="003B6922">
      <w:pPr>
        <w:pStyle w:val="Akapitzlist"/>
        <w:numPr>
          <w:ilvl w:val="0"/>
          <w:numId w:val="7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zagospodarowania wód opadowych i roztopowych z dachów obiektów budowlanych </w:t>
      </w:r>
      <w:r w:rsidR="005D62B6" w:rsidRPr="000B3E00">
        <w:rPr>
          <w:rFonts w:ascii="Times New Roman" w:hAnsi="Times New Roman"/>
          <w:sz w:val="24"/>
          <w:szCs w:val="24"/>
        </w:rPr>
        <w:br/>
      </w:r>
      <w:r w:rsidRPr="000B3E00">
        <w:rPr>
          <w:rFonts w:ascii="Times New Roman" w:hAnsi="Times New Roman"/>
          <w:sz w:val="24"/>
          <w:szCs w:val="24"/>
        </w:rPr>
        <w:t>w granicach działki. Dopuszcza się gromadzenie wód opadowych w celu późniejszego wykorzystania do nawodnienia trawników, zieleńców, do prac porządkowych lub celów ppoż.;</w:t>
      </w:r>
    </w:p>
    <w:p w14:paraId="209D6D74" w14:textId="77777777" w:rsidR="003B6922" w:rsidRPr="000B3E00" w:rsidRDefault="003B6922" w:rsidP="003B6922">
      <w:pPr>
        <w:pStyle w:val="Akapitzlist"/>
        <w:numPr>
          <w:ilvl w:val="0"/>
          <w:numId w:val="7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stosowania rozwiązań technicznych, technologicznych i organizacyjnych gwarantujących zabezpieczenie przed zanieczyszczeniem warstwy wodonośnej;</w:t>
      </w:r>
    </w:p>
    <w:p w14:paraId="527CCCAA" w14:textId="77777777" w:rsidR="003B6922" w:rsidRPr="000B3E00" w:rsidRDefault="003B6922" w:rsidP="003B6922">
      <w:pPr>
        <w:pStyle w:val="Akapitzlist"/>
        <w:numPr>
          <w:ilvl w:val="0"/>
          <w:numId w:val="7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zabezpieczenia odpływu wód opadowych w sposób chroniący teren przed erozją wodną oraz zaleganiem wód opadowych.</w:t>
      </w:r>
    </w:p>
    <w:p w14:paraId="19C12C28" w14:textId="77777777" w:rsidR="00521252" w:rsidRPr="000B3E00" w:rsidRDefault="00521252" w:rsidP="00521252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W zakresie infrastruktury telekomunikacyjnej ustala się uzbrojenie obszaru w zakresie usług telekomunikacyjnych w oparciu o sieć telekomunikacyjną.</w:t>
      </w:r>
    </w:p>
    <w:p w14:paraId="22C7C7DC" w14:textId="77777777" w:rsidR="00521252" w:rsidRPr="000B3E00" w:rsidRDefault="00521252" w:rsidP="00521252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</w:pPr>
      <w:r w:rsidRPr="000B3E00">
        <w:rPr>
          <w:rFonts w:ascii="Times New Roman" w:hAnsi="Times New Roman"/>
          <w:sz w:val="24"/>
          <w:szCs w:val="24"/>
        </w:rPr>
        <w:t>W zakresie gospodarowania odpadami stałymi obowiązują przepisy odrębne z zakresu prawa o odpadach.</w:t>
      </w:r>
    </w:p>
    <w:p w14:paraId="2DFE44FB" w14:textId="77777777" w:rsidR="003B1308" w:rsidRPr="000B3E00" w:rsidRDefault="003B1308" w:rsidP="00E25136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92256" w14:textId="410B08DD" w:rsidR="003B1308" w:rsidRPr="000B3E00" w:rsidRDefault="003B1308">
      <w:pPr>
        <w:numPr>
          <w:ilvl w:val="0"/>
          <w:numId w:val="24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Dopuszcza się budowę, przebudowę, rozbudowę i modernizację sieci i urządzeń infrastruktury technicznej, z zastrzeżeniem </w:t>
      </w:r>
      <w:r w:rsidR="00646425" w:rsidRPr="000B3E00">
        <w:rPr>
          <w:rFonts w:ascii="Times New Roman" w:hAnsi="Times New Roman" w:cs="Times New Roman"/>
          <w:sz w:val="24"/>
          <w:szCs w:val="24"/>
        </w:rPr>
        <w:t xml:space="preserve">§ </w:t>
      </w:r>
      <w:r w:rsidR="006434FA" w:rsidRPr="000B3E00">
        <w:rPr>
          <w:rFonts w:ascii="Times New Roman" w:hAnsi="Times New Roman" w:cs="Times New Roman"/>
          <w:sz w:val="24"/>
          <w:szCs w:val="24"/>
        </w:rPr>
        <w:t>1</w:t>
      </w:r>
      <w:r w:rsidR="009E4786" w:rsidRPr="000B3E00">
        <w:rPr>
          <w:rFonts w:ascii="Times New Roman" w:hAnsi="Times New Roman" w:cs="Times New Roman"/>
          <w:sz w:val="24"/>
          <w:szCs w:val="24"/>
        </w:rPr>
        <w:t>7</w:t>
      </w:r>
      <w:r w:rsidRPr="000B3E00">
        <w:rPr>
          <w:rFonts w:ascii="Times New Roman" w:hAnsi="Times New Roman" w:cs="Times New Roman"/>
          <w:sz w:val="24"/>
          <w:szCs w:val="24"/>
        </w:rPr>
        <w:t xml:space="preserve"> ust. 2 pkt </w:t>
      </w:r>
      <w:r w:rsidR="00644A51" w:rsidRPr="000B3E00">
        <w:rPr>
          <w:rFonts w:ascii="Times New Roman" w:hAnsi="Times New Roman" w:cs="Times New Roman"/>
          <w:sz w:val="24"/>
          <w:szCs w:val="24"/>
        </w:rPr>
        <w:t>2</w:t>
      </w:r>
      <w:r w:rsidR="003337AC" w:rsidRPr="000B3E00">
        <w:rPr>
          <w:rFonts w:ascii="Times New Roman" w:hAnsi="Times New Roman" w:cs="Times New Roman"/>
          <w:sz w:val="24"/>
          <w:szCs w:val="24"/>
        </w:rPr>
        <w:t>.</w:t>
      </w:r>
    </w:p>
    <w:p w14:paraId="0996E5DB" w14:textId="005D3CBF" w:rsidR="001F7DFA" w:rsidRPr="000B3E00" w:rsidRDefault="001F7DFA">
      <w:pPr>
        <w:numPr>
          <w:ilvl w:val="0"/>
          <w:numId w:val="24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Nowe sieci infrastruktury technicznej należy realizować w liniach rozgraniczających dróg, </w:t>
      </w:r>
      <w:r w:rsidR="00B85E54" w:rsidRPr="000B3E0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B3E00">
        <w:rPr>
          <w:rFonts w:ascii="Times New Roman" w:hAnsi="Times New Roman" w:cs="Times New Roman"/>
          <w:sz w:val="24"/>
          <w:szCs w:val="24"/>
          <w:shd w:val="clear" w:color="auto" w:fill="FFFFFF"/>
        </w:rPr>
        <w:t>z uwzględnieniem przepisów z zakresu dróg publicznych.</w:t>
      </w:r>
    </w:p>
    <w:p w14:paraId="7CFCC744" w14:textId="2BE1E3F0" w:rsidR="001F7DFA" w:rsidRPr="000B3E00" w:rsidRDefault="001F7DFA">
      <w:pPr>
        <w:numPr>
          <w:ilvl w:val="0"/>
          <w:numId w:val="24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  <w:shd w:val="clear" w:color="auto" w:fill="FFFFFF"/>
        </w:rPr>
        <w:t>W przypadku braku możliwości realizacji sieci infrastruktury technicznej w liniach rozgraniczających dróg, dopuszcza się realizację tych sieci na pozostałych terenach wydzielonych liniami rozgraniczającymi z uwzględnieniem istniejącej i projektowanej zabudowy</w:t>
      </w:r>
      <w:r w:rsidR="003337AC" w:rsidRPr="000B3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B3E00">
        <w:rPr>
          <w:rFonts w:ascii="Times New Roman" w:hAnsi="Times New Roman" w:cs="Times New Roman"/>
          <w:sz w:val="24"/>
          <w:szCs w:val="24"/>
          <w:shd w:val="clear" w:color="auto" w:fill="FFFFFF"/>
        </w:rPr>
        <w:t>w sposób nieograniczający podstawowego przeznaczenia tych terenów</w:t>
      </w:r>
      <w:r w:rsidR="003337AC" w:rsidRPr="000B3E00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153960727"/>
      <w:r w:rsidR="003337AC" w:rsidRPr="000B3E00">
        <w:rPr>
          <w:rFonts w:ascii="Times New Roman" w:hAnsi="Times New Roman" w:cs="Times New Roman"/>
          <w:sz w:val="24"/>
          <w:szCs w:val="24"/>
        </w:rPr>
        <w:t xml:space="preserve">oraz </w:t>
      </w:r>
      <w:r w:rsidR="00771B54" w:rsidRPr="000B3E00">
        <w:rPr>
          <w:rFonts w:ascii="Times New Roman" w:hAnsi="Times New Roman" w:cs="Times New Roman"/>
          <w:sz w:val="24"/>
          <w:szCs w:val="24"/>
        </w:rPr>
        <w:br/>
      </w:r>
      <w:r w:rsidR="003337AC" w:rsidRPr="000B3E00">
        <w:rPr>
          <w:rFonts w:ascii="Times New Roman" w:hAnsi="Times New Roman" w:cs="Times New Roman"/>
          <w:sz w:val="24"/>
          <w:szCs w:val="24"/>
        </w:rPr>
        <w:t>z uwzględnieniem przepisów z zakresu ochrony gruntów rolnych i leśnych.</w:t>
      </w:r>
      <w:bookmarkEnd w:id="13"/>
    </w:p>
    <w:p w14:paraId="214EE06A" w14:textId="6465650A" w:rsidR="00BA0840" w:rsidRPr="000B3E00" w:rsidRDefault="00BA0840" w:rsidP="006A5616">
      <w:pPr>
        <w:pStyle w:val="Nagwek1"/>
        <w:spacing w:before="200"/>
        <w:rPr>
          <w:rFonts w:cs="Times New Roman"/>
          <w:lang w:val="pl-PL"/>
        </w:rPr>
      </w:pPr>
      <w:r w:rsidRPr="000B3E00">
        <w:rPr>
          <w:rFonts w:cs="Times New Roman"/>
        </w:rPr>
        <w:t xml:space="preserve">Rozdział </w:t>
      </w:r>
      <w:r w:rsidR="00947C2C" w:rsidRPr="000B3E00">
        <w:rPr>
          <w:rFonts w:cs="Times New Roman"/>
        </w:rPr>
        <w:t>1</w:t>
      </w:r>
      <w:r w:rsidR="005B31F9" w:rsidRPr="000B3E00">
        <w:rPr>
          <w:rFonts w:cs="Times New Roman"/>
          <w:lang w:val="pl-PL"/>
        </w:rPr>
        <w:t>1</w:t>
      </w:r>
    </w:p>
    <w:p w14:paraId="6A0409EA" w14:textId="1E9662B6" w:rsidR="00BA0840" w:rsidRPr="000B3E00" w:rsidRDefault="00BA0840" w:rsidP="00257827">
      <w:pPr>
        <w:pStyle w:val="Nagwek1"/>
        <w:rPr>
          <w:rFonts w:cs="Times New Roman"/>
        </w:rPr>
      </w:pPr>
      <w:r w:rsidRPr="000B3E00">
        <w:rPr>
          <w:rFonts w:cs="Times New Roman"/>
        </w:rPr>
        <w:t>Ustalenia szczegółowe</w:t>
      </w:r>
      <w:r w:rsidR="009F5814" w:rsidRPr="000B3E00">
        <w:rPr>
          <w:rFonts w:cs="Times New Roman"/>
        </w:rPr>
        <w:t xml:space="preserve"> dla terenów </w:t>
      </w:r>
    </w:p>
    <w:p w14:paraId="13A0EF9F" w14:textId="77777777" w:rsidR="00EB79C5" w:rsidRPr="000B3E00" w:rsidRDefault="00EB79C5" w:rsidP="00EB79C5">
      <w:pPr>
        <w:pStyle w:val="Akapitzlist"/>
        <w:numPr>
          <w:ilvl w:val="0"/>
          <w:numId w:val="8"/>
        </w:numPr>
        <w:spacing w:before="120" w:after="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4" w:name="_Hlk151714162"/>
    </w:p>
    <w:p w14:paraId="065E2ECC" w14:textId="5B5C8F4F" w:rsidR="00EB79C5" w:rsidRPr="000B3E00" w:rsidRDefault="00EB79C5" w:rsidP="00E142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Dla teren</w:t>
      </w:r>
      <w:r w:rsidR="00104BC0" w:rsidRPr="000B3E00">
        <w:rPr>
          <w:rFonts w:ascii="Times New Roman" w:hAnsi="Times New Roman"/>
          <w:sz w:val="24"/>
          <w:szCs w:val="24"/>
        </w:rPr>
        <w:t>ów</w:t>
      </w:r>
      <w:r w:rsidRPr="000B3E00">
        <w:rPr>
          <w:rFonts w:ascii="Times New Roman" w:hAnsi="Times New Roman"/>
          <w:sz w:val="24"/>
          <w:szCs w:val="24"/>
        </w:rPr>
        <w:t xml:space="preserve"> </w:t>
      </w:r>
      <w:r w:rsidRPr="000B3E00">
        <w:rPr>
          <w:rFonts w:ascii="Times New Roman" w:hAnsi="Times New Roman"/>
          <w:b/>
          <w:bCs/>
          <w:sz w:val="24"/>
          <w:szCs w:val="24"/>
        </w:rPr>
        <w:t>1PEF</w:t>
      </w:r>
      <w:r w:rsidRPr="000B3E00">
        <w:rPr>
          <w:rFonts w:ascii="Times New Roman" w:hAnsi="Times New Roman"/>
          <w:b/>
          <w:sz w:val="24"/>
          <w:szCs w:val="24"/>
        </w:rPr>
        <w:t xml:space="preserve"> </w:t>
      </w:r>
      <w:r w:rsidR="00104BC0" w:rsidRPr="000B3E00">
        <w:rPr>
          <w:rFonts w:ascii="Times New Roman" w:hAnsi="Times New Roman"/>
          <w:sz w:val="24"/>
          <w:szCs w:val="24"/>
        </w:rPr>
        <w:t xml:space="preserve">(o powierzchni ok. </w:t>
      </w:r>
      <w:r w:rsidR="008B333B" w:rsidRPr="000B3E00">
        <w:rPr>
          <w:rFonts w:ascii="Times New Roman" w:hAnsi="Times New Roman"/>
          <w:sz w:val="24"/>
          <w:szCs w:val="24"/>
        </w:rPr>
        <w:t>32</w:t>
      </w:r>
      <w:r w:rsidR="00D82E8E" w:rsidRPr="000B3E00">
        <w:rPr>
          <w:rFonts w:ascii="Times New Roman" w:hAnsi="Times New Roman"/>
          <w:sz w:val="24"/>
          <w:szCs w:val="24"/>
        </w:rPr>
        <w:t>,</w:t>
      </w:r>
      <w:r w:rsidR="008B333B" w:rsidRPr="000B3E00">
        <w:rPr>
          <w:rFonts w:ascii="Times New Roman" w:hAnsi="Times New Roman"/>
          <w:sz w:val="24"/>
          <w:szCs w:val="24"/>
        </w:rPr>
        <w:t xml:space="preserve">35 </w:t>
      </w:r>
      <w:r w:rsidR="00104BC0" w:rsidRPr="000B3E00">
        <w:rPr>
          <w:rFonts w:ascii="Times New Roman" w:hAnsi="Times New Roman"/>
          <w:sz w:val="24"/>
          <w:szCs w:val="24"/>
        </w:rPr>
        <w:t xml:space="preserve">ha), </w:t>
      </w:r>
      <w:r w:rsidR="00104BC0" w:rsidRPr="000B3E00">
        <w:rPr>
          <w:rFonts w:ascii="Times New Roman" w:hAnsi="Times New Roman"/>
          <w:b/>
          <w:bCs/>
          <w:sz w:val="24"/>
          <w:szCs w:val="24"/>
        </w:rPr>
        <w:t>2PEF</w:t>
      </w:r>
      <w:r w:rsidR="00104BC0" w:rsidRPr="000B3E00">
        <w:rPr>
          <w:rFonts w:ascii="Times New Roman" w:hAnsi="Times New Roman"/>
          <w:b/>
          <w:sz w:val="24"/>
          <w:szCs w:val="24"/>
        </w:rPr>
        <w:t xml:space="preserve"> </w:t>
      </w:r>
      <w:r w:rsidR="00195DC0" w:rsidRPr="000B3E00">
        <w:rPr>
          <w:rFonts w:ascii="Times New Roman" w:hAnsi="Times New Roman"/>
          <w:sz w:val="24"/>
          <w:szCs w:val="24"/>
        </w:rPr>
        <w:t xml:space="preserve">(o powierzchni ok. </w:t>
      </w:r>
      <w:r w:rsidR="00891EB8" w:rsidRPr="000B3E00">
        <w:rPr>
          <w:rFonts w:ascii="Times New Roman" w:hAnsi="Times New Roman"/>
          <w:sz w:val="24"/>
          <w:szCs w:val="24"/>
        </w:rPr>
        <w:t>15,94</w:t>
      </w:r>
      <w:r w:rsidR="00195DC0" w:rsidRPr="000B3E00">
        <w:rPr>
          <w:rFonts w:ascii="Times New Roman" w:hAnsi="Times New Roman"/>
          <w:sz w:val="24"/>
          <w:szCs w:val="24"/>
        </w:rPr>
        <w:t xml:space="preserve"> ha),</w:t>
      </w:r>
      <w:r w:rsidR="00104BC0" w:rsidRPr="000B3E00">
        <w:rPr>
          <w:rFonts w:ascii="Times New Roman" w:hAnsi="Times New Roman"/>
          <w:sz w:val="24"/>
          <w:szCs w:val="24"/>
        </w:rPr>
        <w:t xml:space="preserve"> </w:t>
      </w:r>
      <w:r w:rsidR="00104BC0" w:rsidRPr="000B3E00">
        <w:rPr>
          <w:rFonts w:ascii="Times New Roman" w:hAnsi="Times New Roman"/>
          <w:b/>
          <w:bCs/>
          <w:sz w:val="24"/>
          <w:szCs w:val="24"/>
        </w:rPr>
        <w:t>3PEF</w:t>
      </w:r>
      <w:r w:rsidR="00104BC0" w:rsidRPr="000B3E00">
        <w:rPr>
          <w:rFonts w:ascii="Times New Roman" w:hAnsi="Times New Roman"/>
          <w:b/>
          <w:sz w:val="24"/>
          <w:szCs w:val="24"/>
        </w:rPr>
        <w:t xml:space="preserve"> </w:t>
      </w:r>
      <w:r w:rsidR="004C5313" w:rsidRPr="000B3E00">
        <w:rPr>
          <w:rFonts w:ascii="Times New Roman" w:hAnsi="Times New Roman"/>
          <w:b/>
          <w:sz w:val="24"/>
          <w:szCs w:val="24"/>
        </w:rPr>
        <w:br/>
      </w:r>
      <w:r w:rsidR="00195DC0" w:rsidRPr="000B3E00">
        <w:rPr>
          <w:rFonts w:ascii="Times New Roman" w:hAnsi="Times New Roman"/>
          <w:sz w:val="24"/>
          <w:szCs w:val="24"/>
        </w:rPr>
        <w:t xml:space="preserve">(o powierzchni ok. </w:t>
      </w:r>
      <w:r w:rsidR="00891EB8" w:rsidRPr="000B3E00">
        <w:rPr>
          <w:rFonts w:ascii="Times New Roman" w:hAnsi="Times New Roman"/>
          <w:sz w:val="24"/>
          <w:szCs w:val="24"/>
        </w:rPr>
        <w:t>1,56</w:t>
      </w:r>
      <w:r w:rsidR="00195DC0" w:rsidRPr="000B3E00">
        <w:rPr>
          <w:rFonts w:ascii="Times New Roman" w:hAnsi="Times New Roman"/>
          <w:sz w:val="24"/>
          <w:szCs w:val="24"/>
        </w:rPr>
        <w:t xml:space="preserve"> ha), </w:t>
      </w:r>
      <w:r w:rsidR="00195DC0" w:rsidRPr="000B3E00">
        <w:rPr>
          <w:rFonts w:ascii="Times New Roman" w:hAnsi="Times New Roman"/>
          <w:b/>
          <w:bCs/>
          <w:sz w:val="24"/>
          <w:szCs w:val="24"/>
        </w:rPr>
        <w:t>4PEF</w:t>
      </w:r>
      <w:r w:rsidR="00E03488" w:rsidRPr="000B3E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4BC0" w:rsidRPr="000B3E00">
        <w:rPr>
          <w:rFonts w:ascii="Times New Roman" w:hAnsi="Times New Roman"/>
          <w:sz w:val="24"/>
          <w:szCs w:val="24"/>
        </w:rPr>
        <w:t xml:space="preserve">(o powierzchni ok. </w:t>
      </w:r>
      <w:r w:rsidR="00A73F78" w:rsidRPr="000B3E00">
        <w:rPr>
          <w:rFonts w:ascii="Times New Roman" w:hAnsi="Times New Roman"/>
          <w:sz w:val="24"/>
          <w:szCs w:val="24"/>
        </w:rPr>
        <w:t>46.</w:t>
      </w:r>
      <w:r w:rsidR="00D01C09" w:rsidRPr="000B3E00">
        <w:rPr>
          <w:rFonts w:ascii="Times New Roman" w:hAnsi="Times New Roman"/>
          <w:sz w:val="24"/>
          <w:szCs w:val="24"/>
        </w:rPr>
        <w:t>46</w:t>
      </w:r>
      <w:r w:rsidR="00A73F78" w:rsidRPr="000B3E00">
        <w:rPr>
          <w:rFonts w:ascii="Times New Roman" w:hAnsi="Times New Roman"/>
          <w:sz w:val="24"/>
          <w:szCs w:val="24"/>
        </w:rPr>
        <w:t xml:space="preserve"> </w:t>
      </w:r>
      <w:r w:rsidR="005B4CE1" w:rsidRPr="000B3E00">
        <w:rPr>
          <w:rFonts w:ascii="Times New Roman" w:hAnsi="Times New Roman"/>
          <w:sz w:val="24"/>
          <w:szCs w:val="24"/>
        </w:rPr>
        <w:t>ha</w:t>
      </w:r>
      <w:r w:rsidR="00104BC0" w:rsidRPr="000B3E00">
        <w:rPr>
          <w:rFonts w:ascii="Times New Roman" w:hAnsi="Times New Roman"/>
          <w:sz w:val="24"/>
          <w:szCs w:val="24"/>
        </w:rPr>
        <w:t>), oznaczonych w części graficznej planu, obowiązują następujące ustalenia:</w:t>
      </w:r>
    </w:p>
    <w:p w14:paraId="6635FEE1" w14:textId="48452A6F" w:rsidR="00EB79C5" w:rsidRPr="000B3E00" w:rsidRDefault="00EB79C5" w:rsidP="00EB79C5">
      <w:pPr>
        <w:pStyle w:val="Akapitzlist"/>
        <w:numPr>
          <w:ilvl w:val="0"/>
          <w:numId w:val="7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Przeznaczenie terenu: teren elektrowni słonecznej. W granicach terenu dopuszcza się lokalizację elektrowni słonecznych wraz z zapleczem technicznym, w szczególności obiektami, urządzeniami i sieciami infrastruktury technicznej, w tym głównymi punktami odbioru, stacjami elektroenergetycznymi,</w:t>
      </w:r>
      <w:r w:rsidR="00D052F0" w:rsidRPr="000B3E00">
        <w:rPr>
          <w:rFonts w:ascii="Times New Roman" w:hAnsi="Times New Roman"/>
          <w:sz w:val="24"/>
          <w:szCs w:val="24"/>
        </w:rPr>
        <w:t xml:space="preserve"> </w:t>
      </w:r>
      <w:r w:rsidRPr="000B3E00">
        <w:rPr>
          <w:rFonts w:ascii="Times New Roman" w:hAnsi="Times New Roman"/>
          <w:sz w:val="24"/>
          <w:szCs w:val="24"/>
        </w:rPr>
        <w:t>obiektami socjalnymi i magazynowymi, a także dojazdami oraz parkingami i placami.</w:t>
      </w:r>
    </w:p>
    <w:p w14:paraId="407FF579" w14:textId="77777777" w:rsidR="00EB79C5" w:rsidRPr="000B3E00" w:rsidRDefault="00EB79C5" w:rsidP="00EB79C5">
      <w:pPr>
        <w:pStyle w:val="Akapitzlist"/>
        <w:numPr>
          <w:ilvl w:val="0"/>
          <w:numId w:val="7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Zasady kształtowania zabudowy oraz wskaźniki zagospodarowania terenu:</w:t>
      </w:r>
    </w:p>
    <w:p w14:paraId="07F906D7" w14:textId="244F397A" w:rsidR="00EB79C5" w:rsidRPr="000B3E00" w:rsidRDefault="00EB79C5" w:rsidP="00EB79C5">
      <w:pPr>
        <w:pStyle w:val="Akapitzlist"/>
        <w:numPr>
          <w:ilvl w:val="0"/>
          <w:numId w:val="7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linie zabudowy: zgodnie z częścią graficzną planu. </w:t>
      </w:r>
      <w:bookmarkStart w:id="15" w:name="_Hlk115256968"/>
      <w:r w:rsidR="00CC4143" w:rsidRPr="000B3E00">
        <w:rPr>
          <w:rFonts w:ascii="Times New Roman" w:hAnsi="Times New Roman"/>
          <w:sz w:val="24"/>
          <w:szCs w:val="24"/>
        </w:rPr>
        <w:t>Na teren</w:t>
      </w:r>
      <w:r w:rsidR="00490602" w:rsidRPr="000B3E00">
        <w:rPr>
          <w:rFonts w:ascii="Times New Roman" w:hAnsi="Times New Roman"/>
          <w:sz w:val="24"/>
          <w:szCs w:val="24"/>
        </w:rPr>
        <w:t>ach</w:t>
      </w:r>
      <w:r w:rsidR="00CC4143" w:rsidRPr="000B3E00">
        <w:rPr>
          <w:rFonts w:ascii="Times New Roman" w:hAnsi="Times New Roman"/>
          <w:sz w:val="24"/>
          <w:szCs w:val="24"/>
        </w:rPr>
        <w:t xml:space="preserve"> oznaczonym symbo</w:t>
      </w:r>
      <w:r w:rsidR="00490602" w:rsidRPr="000B3E00">
        <w:rPr>
          <w:rFonts w:ascii="Times New Roman" w:hAnsi="Times New Roman"/>
          <w:sz w:val="24"/>
          <w:szCs w:val="24"/>
        </w:rPr>
        <w:t>lami</w:t>
      </w:r>
      <w:r w:rsidR="00CC4143" w:rsidRPr="000B3E00">
        <w:rPr>
          <w:rFonts w:ascii="Times New Roman" w:hAnsi="Times New Roman"/>
          <w:sz w:val="24"/>
          <w:szCs w:val="24"/>
        </w:rPr>
        <w:t xml:space="preserve"> </w:t>
      </w:r>
      <w:r w:rsidR="00490602" w:rsidRPr="000B3E00">
        <w:rPr>
          <w:rFonts w:ascii="Times New Roman" w:hAnsi="Times New Roman"/>
          <w:b/>
          <w:bCs/>
          <w:sz w:val="24"/>
          <w:szCs w:val="24"/>
        </w:rPr>
        <w:t>1</w:t>
      </w:r>
      <w:r w:rsidR="00CC4143" w:rsidRPr="000B3E00">
        <w:rPr>
          <w:rFonts w:ascii="Times New Roman" w:hAnsi="Times New Roman"/>
          <w:b/>
          <w:bCs/>
          <w:sz w:val="24"/>
          <w:szCs w:val="24"/>
        </w:rPr>
        <w:t>PEF</w:t>
      </w:r>
      <w:r w:rsidR="00490602" w:rsidRPr="000B3E00">
        <w:rPr>
          <w:rFonts w:ascii="Times New Roman" w:hAnsi="Times New Roman"/>
          <w:sz w:val="24"/>
          <w:szCs w:val="24"/>
        </w:rPr>
        <w:t>,</w:t>
      </w:r>
      <w:r w:rsidR="00CC4143" w:rsidRPr="000B3E00">
        <w:rPr>
          <w:rFonts w:ascii="Times New Roman" w:hAnsi="Times New Roman"/>
          <w:sz w:val="24"/>
          <w:szCs w:val="24"/>
        </w:rPr>
        <w:t xml:space="preserve"> </w:t>
      </w:r>
      <w:r w:rsidR="00490602" w:rsidRPr="000B3E00">
        <w:rPr>
          <w:rFonts w:ascii="Times New Roman" w:hAnsi="Times New Roman"/>
          <w:b/>
          <w:bCs/>
          <w:sz w:val="24"/>
          <w:szCs w:val="24"/>
        </w:rPr>
        <w:t>2PEF</w:t>
      </w:r>
      <w:r w:rsidR="00490602" w:rsidRPr="000B3E00">
        <w:rPr>
          <w:rFonts w:ascii="Times New Roman" w:hAnsi="Times New Roman"/>
          <w:sz w:val="24"/>
          <w:szCs w:val="24"/>
        </w:rPr>
        <w:t xml:space="preserve">, </w:t>
      </w:r>
      <w:r w:rsidR="00490602" w:rsidRPr="000B3E00">
        <w:rPr>
          <w:rFonts w:ascii="Times New Roman" w:hAnsi="Times New Roman"/>
          <w:b/>
          <w:bCs/>
          <w:sz w:val="24"/>
          <w:szCs w:val="24"/>
        </w:rPr>
        <w:t>4PEF</w:t>
      </w:r>
      <w:r w:rsidR="00A84307" w:rsidRPr="000B3E00">
        <w:rPr>
          <w:rFonts w:ascii="Times New Roman" w:hAnsi="Times New Roman"/>
          <w:sz w:val="24"/>
          <w:szCs w:val="24"/>
        </w:rPr>
        <w:t>,</w:t>
      </w:r>
      <w:r w:rsidR="00490602" w:rsidRPr="000B3E00">
        <w:rPr>
          <w:rFonts w:ascii="Times New Roman" w:hAnsi="Times New Roman"/>
          <w:sz w:val="24"/>
          <w:szCs w:val="24"/>
        </w:rPr>
        <w:t xml:space="preserve"> </w:t>
      </w:r>
      <w:r w:rsidR="00CC4143" w:rsidRPr="000B3E00">
        <w:rPr>
          <w:rFonts w:ascii="Times New Roman" w:hAnsi="Times New Roman"/>
          <w:sz w:val="24"/>
          <w:szCs w:val="24"/>
        </w:rPr>
        <w:t>n</w:t>
      </w:r>
      <w:r w:rsidRPr="000B3E00">
        <w:rPr>
          <w:rFonts w:ascii="Times New Roman" w:hAnsi="Times New Roman"/>
          <w:sz w:val="24"/>
          <w:szCs w:val="24"/>
        </w:rPr>
        <w:t xml:space="preserve">ależy zachować odległości od lasu, zgodnie z obowiązującymi </w:t>
      </w:r>
      <w:r w:rsidRPr="000B3E00">
        <w:rPr>
          <w:rFonts w:ascii="Times New Roman" w:hAnsi="Times New Roman"/>
          <w:sz w:val="24"/>
          <w:szCs w:val="24"/>
        </w:rPr>
        <w:lastRenderedPageBreak/>
        <w:t>przepisami, dotyczącymi warunków technicznych jakim powinny odpowiadać budynki i ich usytuowanie</w:t>
      </w:r>
      <w:bookmarkEnd w:id="15"/>
      <w:r w:rsidRPr="000B3E00">
        <w:rPr>
          <w:rFonts w:ascii="Times New Roman" w:hAnsi="Times New Roman"/>
          <w:sz w:val="24"/>
          <w:szCs w:val="24"/>
        </w:rPr>
        <w:t>;</w:t>
      </w:r>
    </w:p>
    <w:p w14:paraId="77881E73" w14:textId="62AE7549" w:rsidR="00EB79C5" w:rsidRPr="000B3E00" w:rsidRDefault="00EB79C5" w:rsidP="00EB79C5">
      <w:pPr>
        <w:pStyle w:val="Akapitzlist"/>
        <w:numPr>
          <w:ilvl w:val="0"/>
          <w:numId w:val="7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maksymalny udział powierzchni zabudowy (dla działki budowlanej): 0,</w:t>
      </w:r>
      <w:r w:rsidR="0061012D" w:rsidRPr="000B3E00">
        <w:rPr>
          <w:rFonts w:ascii="Times New Roman" w:hAnsi="Times New Roman"/>
          <w:sz w:val="24"/>
          <w:szCs w:val="24"/>
        </w:rPr>
        <w:t>2</w:t>
      </w:r>
      <w:r w:rsidRPr="000B3E00">
        <w:rPr>
          <w:rFonts w:ascii="Times New Roman" w:hAnsi="Times New Roman"/>
          <w:sz w:val="24"/>
          <w:szCs w:val="24"/>
        </w:rPr>
        <w:t>;</w:t>
      </w:r>
    </w:p>
    <w:p w14:paraId="3C051265" w14:textId="59D6631C" w:rsidR="00EB79C5" w:rsidRPr="000B3E00" w:rsidRDefault="00EB79C5" w:rsidP="00EB79C5">
      <w:pPr>
        <w:pStyle w:val="Akapitzlist"/>
        <w:numPr>
          <w:ilvl w:val="0"/>
          <w:numId w:val="7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maksymalna nadziemna intensywność zabudowy (dla działki budowlanej): 0,</w:t>
      </w:r>
      <w:r w:rsidR="00A35BF7" w:rsidRPr="000B3E00">
        <w:rPr>
          <w:rFonts w:ascii="Times New Roman" w:hAnsi="Times New Roman"/>
          <w:sz w:val="24"/>
          <w:szCs w:val="24"/>
        </w:rPr>
        <w:t>2</w:t>
      </w:r>
      <w:r w:rsidRPr="000B3E00">
        <w:rPr>
          <w:rFonts w:ascii="Times New Roman" w:hAnsi="Times New Roman"/>
          <w:sz w:val="24"/>
          <w:szCs w:val="24"/>
        </w:rPr>
        <w:t>;</w:t>
      </w:r>
    </w:p>
    <w:p w14:paraId="299F86D5" w14:textId="05A1F726" w:rsidR="00EB79C5" w:rsidRPr="000B3E00" w:rsidRDefault="00EB79C5" w:rsidP="00EB79C5">
      <w:pPr>
        <w:pStyle w:val="Akapitzlist"/>
        <w:numPr>
          <w:ilvl w:val="0"/>
          <w:numId w:val="7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minimalna nadziemna intensywność zabudowy (dla działki budowlanej): 0</w:t>
      </w:r>
      <w:r w:rsidR="009A6905" w:rsidRPr="000B3E00">
        <w:rPr>
          <w:rFonts w:ascii="Times New Roman" w:hAnsi="Times New Roman"/>
          <w:sz w:val="24"/>
          <w:szCs w:val="24"/>
        </w:rPr>
        <w:t>,</w:t>
      </w:r>
      <w:r w:rsidR="001B29AE" w:rsidRPr="000B3E00">
        <w:rPr>
          <w:rFonts w:ascii="Times New Roman" w:hAnsi="Times New Roman"/>
          <w:sz w:val="24"/>
          <w:szCs w:val="24"/>
        </w:rPr>
        <w:t>00</w:t>
      </w:r>
      <w:r w:rsidRPr="000B3E00">
        <w:rPr>
          <w:rFonts w:ascii="Times New Roman" w:hAnsi="Times New Roman"/>
          <w:sz w:val="24"/>
          <w:szCs w:val="24"/>
        </w:rPr>
        <w:t>;</w:t>
      </w:r>
    </w:p>
    <w:p w14:paraId="0AF93D39" w14:textId="6E791531" w:rsidR="00EB79C5" w:rsidRPr="000B3E00" w:rsidRDefault="00EB79C5" w:rsidP="00EB79C5">
      <w:pPr>
        <w:pStyle w:val="Akapitzlist"/>
        <w:numPr>
          <w:ilvl w:val="0"/>
          <w:numId w:val="7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minimalny udział powierzchni biologicznie czynnej (dla działki budowlanej): 0,</w:t>
      </w:r>
      <w:r w:rsidR="00A35BF7" w:rsidRPr="000B3E00">
        <w:rPr>
          <w:rFonts w:ascii="Times New Roman" w:hAnsi="Times New Roman"/>
          <w:sz w:val="24"/>
          <w:szCs w:val="24"/>
        </w:rPr>
        <w:t>2</w:t>
      </w:r>
      <w:r w:rsidRPr="000B3E00">
        <w:rPr>
          <w:rFonts w:ascii="Times New Roman" w:hAnsi="Times New Roman"/>
          <w:sz w:val="24"/>
          <w:szCs w:val="24"/>
        </w:rPr>
        <w:t>, nie wliczając powierzchni zlokalizowanej bezpośrednio pod urządzeniami fotowoltaicznymi;</w:t>
      </w:r>
    </w:p>
    <w:p w14:paraId="16AE5D12" w14:textId="77777777" w:rsidR="00EB79C5" w:rsidRPr="000B3E00" w:rsidRDefault="00EB79C5" w:rsidP="00EB79C5">
      <w:pPr>
        <w:pStyle w:val="Akapitzlist"/>
        <w:numPr>
          <w:ilvl w:val="0"/>
          <w:numId w:val="7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maksymalna liczba kondygnacji nadziemnych: 1;</w:t>
      </w:r>
    </w:p>
    <w:p w14:paraId="3A353935" w14:textId="362EE094" w:rsidR="00EB79C5" w:rsidRPr="000B3E00" w:rsidRDefault="00EB79C5" w:rsidP="00EB79C5">
      <w:pPr>
        <w:pStyle w:val="Akapitzlist"/>
        <w:numPr>
          <w:ilvl w:val="0"/>
          <w:numId w:val="7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maksymalna całkowita wysokość urządzeń fotowoltaicznych: </w:t>
      </w:r>
      <w:r w:rsidR="00A35BF7" w:rsidRPr="000B3E00">
        <w:rPr>
          <w:rFonts w:ascii="Times New Roman" w:hAnsi="Times New Roman"/>
          <w:sz w:val="24"/>
          <w:szCs w:val="24"/>
        </w:rPr>
        <w:t>6</w:t>
      </w:r>
      <w:r w:rsidRPr="000B3E00">
        <w:rPr>
          <w:rFonts w:ascii="Times New Roman" w:hAnsi="Times New Roman"/>
          <w:sz w:val="24"/>
          <w:szCs w:val="24"/>
        </w:rPr>
        <w:t xml:space="preserve"> m;</w:t>
      </w:r>
    </w:p>
    <w:p w14:paraId="26E06C8A" w14:textId="6DA2D32C" w:rsidR="00EB79C5" w:rsidRPr="000B3E00" w:rsidRDefault="00EB79C5" w:rsidP="00EB79C5">
      <w:pPr>
        <w:pStyle w:val="Akapitzlist"/>
        <w:numPr>
          <w:ilvl w:val="0"/>
          <w:numId w:val="7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maksymalna wysokość zabudowy innej niż określona w pkt </w:t>
      </w:r>
      <w:r w:rsidR="00A35BF7" w:rsidRPr="000B3E00">
        <w:rPr>
          <w:rFonts w:ascii="Times New Roman" w:hAnsi="Times New Roman"/>
          <w:sz w:val="24"/>
          <w:szCs w:val="24"/>
        </w:rPr>
        <w:t>7</w:t>
      </w:r>
      <w:r w:rsidRPr="000B3E00">
        <w:rPr>
          <w:rFonts w:ascii="Times New Roman" w:hAnsi="Times New Roman"/>
          <w:sz w:val="24"/>
          <w:szCs w:val="24"/>
        </w:rPr>
        <w:t xml:space="preserve">: </w:t>
      </w:r>
      <w:r w:rsidR="00A35BF7" w:rsidRPr="000B3E00">
        <w:rPr>
          <w:rFonts w:ascii="Times New Roman" w:hAnsi="Times New Roman"/>
          <w:sz w:val="24"/>
          <w:szCs w:val="24"/>
        </w:rPr>
        <w:t>12</w:t>
      </w:r>
      <w:r w:rsidRPr="000B3E00">
        <w:rPr>
          <w:rFonts w:ascii="Times New Roman" w:hAnsi="Times New Roman"/>
          <w:sz w:val="24"/>
          <w:szCs w:val="24"/>
        </w:rPr>
        <w:t xml:space="preserve"> m;</w:t>
      </w:r>
    </w:p>
    <w:p w14:paraId="559C85D9" w14:textId="69D11661" w:rsidR="00F60E5F" w:rsidRPr="000B3E00" w:rsidRDefault="00EB79C5" w:rsidP="00CF12C1">
      <w:pPr>
        <w:pStyle w:val="Akapitzlist"/>
        <w:numPr>
          <w:ilvl w:val="0"/>
          <w:numId w:val="75"/>
        </w:numPr>
        <w:spacing w:after="0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lang w:val="x-none" w:eastAsia="pl-PL"/>
        </w:rPr>
      </w:pPr>
      <w:r w:rsidRPr="000B3E00">
        <w:rPr>
          <w:rFonts w:ascii="Times New Roman" w:eastAsia="Times New Roman" w:hAnsi="Times New Roman"/>
          <w:bCs/>
          <w:sz w:val="24"/>
          <w:szCs w:val="24"/>
          <w:lang w:val="x-none" w:eastAsia="pl-PL"/>
        </w:rPr>
        <w:t>geometria głównych połaci:</w:t>
      </w:r>
      <w:r w:rsidRPr="000B3E0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dach symetryczny dwuspadowy o kącie nachylenia do 45 stopni lub dach płaski.</w:t>
      </w:r>
    </w:p>
    <w:p w14:paraId="33B72910" w14:textId="194373C9" w:rsidR="00F22DC6" w:rsidRPr="000B3E00" w:rsidRDefault="00F22DC6" w:rsidP="0008010E">
      <w:pPr>
        <w:numPr>
          <w:ilvl w:val="0"/>
          <w:numId w:val="7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6" w:name="_Hlk115264898"/>
      <w:r w:rsidRPr="000B3E00">
        <w:rPr>
          <w:rFonts w:ascii="Times New Roman" w:hAnsi="Times New Roman"/>
          <w:sz w:val="24"/>
          <w:szCs w:val="24"/>
        </w:rPr>
        <w:t xml:space="preserve">W granicach terenów </w:t>
      </w:r>
      <w:r w:rsidRPr="000B3E00">
        <w:rPr>
          <w:rFonts w:ascii="Times New Roman" w:hAnsi="Times New Roman"/>
          <w:b/>
          <w:bCs/>
          <w:sz w:val="24"/>
          <w:szCs w:val="24"/>
        </w:rPr>
        <w:t>1PEF</w:t>
      </w:r>
      <w:r w:rsidRPr="000B3E00">
        <w:rPr>
          <w:rFonts w:ascii="Times New Roman" w:hAnsi="Times New Roman"/>
          <w:sz w:val="24"/>
          <w:szCs w:val="24"/>
        </w:rPr>
        <w:t xml:space="preserve">, </w:t>
      </w:r>
      <w:r w:rsidRPr="000B3E00">
        <w:rPr>
          <w:rFonts w:ascii="Times New Roman" w:hAnsi="Times New Roman"/>
          <w:b/>
          <w:bCs/>
          <w:sz w:val="24"/>
          <w:szCs w:val="24"/>
        </w:rPr>
        <w:t>2PEF</w:t>
      </w:r>
      <w:r w:rsidRPr="000B3E00">
        <w:rPr>
          <w:rFonts w:ascii="Times New Roman" w:hAnsi="Times New Roman"/>
          <w:sz w:val="24"/>
          <w:szCs w:val="24"/>
        </w:rPr>
        <w:t xml:space="preserve"> i </w:t>
      </w:r>
      <w:r w:rsidRPr="000B3E00">
        <w:rPr>
          <w:rFonts w:ascii="Times New Roman" w:hAnsi="Times New Roman"/>
          <w:b/>
          <w:bCs/>
          <w:sz w:val="24"/>
          <w:szCs w:val="24"/>
        </w:rPr>
        <w:t>4PEF</w:t>
      </w:r>
      <w:r w:rsidRPr="000B3E00">
        <w:rPr>
          <w:rFonts w:ascii="Times New Roman" w:hAnsi="Times New Roman"/>
          <w:sz w:val="24"/>
          <w:szCs w:val="24"/>
        </w:rPr>
        <w:t xml:space="preserve">, zgodnie z częścią graficzną planu, ustala się strefy biologicznie czynne, dla których obowiązują ustalenia zawarte w </w:t>
      </w:r>
      <w:r w:rsidRPr="000B3E00">
        <w:rPr>
          <w:rFonts w:ascii="Times New Roman" w:hAnsi="Times New Roman"/>
          <w:color w:val="000000" w:themeColor="text1"/>
          <w:sz w:val="24"/>
          <w:szCs w:val="24"/>
        </w:rPr>
        <w:t>§ 8 ust. 4.</w:t>
      </w:r>
    </w:p>
    <w:p w14:paraId="26010DD9" w14:textId="155469D9" w:rsidR="0008010E" w:rsidRPr="000B3E00" w:rsidRDefault="0008010E" w:rsidP="0008010E">
      <w:pPr>
        <w:numPr>
          <w:ilvl w:val="0"/>
          <w:numId w:val="7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Tereny </w:t>
      </w:r>
      <w:r w:rsidRPr="000B3E00">
        <w:rPr>
          <w:rFonts w:ascii="Times New Roman" w:hAnsi="Times New Roman"/>
          <w:b/>
          <w:bCs/>
          <w:sz w:val="24"/>
          <w:szCs w:val="24"/>
        </w:rPr>
        <w:t>1PEF</w:t>
      </w:r>
      <w:r w:rsidR="00864B9C" w:rsidRPr="000B3E00">
        <w:rPr>
          <w:rFonts w:ascii="Times New Roman" w:hAnsi="Times New Roman"/>
          <w:sz w:val="24"/>
          <w:szCs w:val="24"/>
        </w:rPr>
        <w:t xml:space="preserve"> i </w:t>
      </w:r>
      <w:r w:rsidR="005A0B56" w:rsidRPr="000B3E00">
        <w:rPr>
          <w:rFonts w:ascii="Times New Roman" w:hAnsi="Times New Roman"/>
          <w:b/>
          <w:bCs/>
          <w:sz w:val="24"/>
          <w:szCs w:val="24"/>
        </w:rPr>
        <w:t>4</w:t>
      </w:r>
      <w:r w:rsidRPr="000B3E00">
        <w:rPr>
          <w:rFonts w:ascii="Times New Roman" w:hAnsi="Times New Roman"/>
          <w:b/>
          <w:bCs/>
          <w:sz w:val="24"/>
          <w:szCs w:val="24"/>
        </w:rPr>
        <w:t>PEF</w:t>
      </w:r>
      <w:r w:rsidRPr="000B3E00">
        <w:rPr>
          <w:rFonts w:ascii="Times New Roman" w:hAnsi="Times New Roman"/>
          <w:sz w:val="24"/>
          <w:szCs w:val="24"/>
        </w:rPr>
        <w:t xml:space="preserve">, zgodnie z częścią graficzną planu, </w:t>
      </w:r>
      <w:bookmarkStart w:id="17" w:name="_Hlk124263394"/>
      <w:r w:rsidRPr="000B3E00">
        <w:rPr>
          <w:rFonts w:ascii="Times New Roman" w:hAnsi="Times New Roman"/>
          <w:sz w:val="24"/>
          <w:szCs w:val="24"/>
        </w:rPr>
        <w:t>zlokalizowane są w granicach strefy ochrony konserwatorskiej stanowiska archeologicznego</w:t>
      </w:r>
      <w:r w:rsidR="00637645" w:rsidRPr="000B3E00">
        <w:rPr>
          <w:rFonts w:ascii="Times New Roman" w:hAnsi="Times New Roman"/>
          <w:sz w:val="24"/>
          <w:szCs w:val="24"/>
        </w:rPr>
        <w:t xml:space="preserve">, </w:t>
      </w:r>
      <w:r w:rsidRPr="000B3E00">
        <w:rPr>
          <w:rFonts w:ascii="Times New Roman" w:hAnsi="Times New Roman"/>
          <w:sz w:val="24"/>
          <w:szCs w:val="24"/>
        </w:rPr>
        <w:t>dla której obowiązują ustalenia zawarte w § 10.</w:t>
      </w:r>
      <w:bookmarkEnd w:id="17"/>
    </w:p>
    <w:p w14:paraId="5F4FCCF2" w14:textId="67294EF6" w:rsidR="00451B7A" w:rsidRPr="000B3E00" w:rsidRDefault="0078121D" w:rsidP="0008010E">
      <w:pPr>
        <w:numPr>
          <w:ilvl w:val="0"/>
          <w:numId w:val="7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W granicach terenu </w:t>
      </w:r>
      <w:r w:rsidRPr="000B3E00">
        <w:rPr>
          <w:rFonts w:ascii="Times New Roman" w:hAnsi="Times New Roman"/>
          <w:b/>
          <w:bCs/>
          <w:sz w:val="24"/>
          <w:szCs w:val="24"/>
        </w:rPr>
        <w:t>4PEF</w:t>
      </w:r>
      <w:r w:rsidRPr="000B3E00">
        <w:rPr>
          <w:rFonts w:ascii="Times New Roman" w:hAnsi="Times New Roman"/>
          <w:sz w:val="24"/>
          <w:szCs w:val="24"/>
        </w:rPr>
        <w:t xml:space="preserve">, zgodnie z częścią graficzną planu, </w:t>
      </w:r>
      <w:r w:rsidR="00D10929" w:rsidRPr="000B3E00">
        <w:rPr>
          <w:rFonts w:ascii="Times New Roman" w:hAnsi="Times New Roman"/>
          <w:sz w:val="24"/>
          <w:szCs w:val="24"/>
        </w:rPr>
        <w:t>przebiegają</w:t>
      </w:r>
      <w:r w:rsidR="00CC0A16" w:rsidRPr="000B3E00">
        <w:rPr>
          <w:rFonts w:ascii="Times New Roman" w:hAnsi="Times New Roman"/>
          <w:sz w:val="24"/>
          <w:szCs w:val="24"/>
        </w:rPr>
        <w:t xml:space="preserve"> trasy</w:t>
      </w:r>
      <w:r w:rsidR="00D10929" w:rsidRPr="000B3E00">
        <w:rPr>
          <w:rFonts w:ascii="Times New Roman" w:hAnsi="Times New Roman"/>
          <w:sz w:val="24"/>
          <w:szCs w:val="24"/>
        </w:rPr>
        <w:t xml:space="preserve"> </w:t>
      </w:r>
      <w:r w:rsidR="001F5B21" w:rsidRPr="000B3E00">
        <w:rPr>
          <w:rFonts w:ascii="Times New Roman" w:hAnsi="Times New Roman"/>
          <w:sz w:val="24"/>
          <w:szCs w:val="24"/>
        </w:rPr>
        <w:t>gazociągu</w:t>
      </w:r>
      <w:r w:rsidR="00D10929" w:rsidRPr="000B3E00">
        <w:rPr>
          <w:rFonts w:ascii="Times New Roman" w:hAnsi="Times New Roman"/>
          <w:sz w:val="24"/>
          <w:szCs w:val="24"/>
        </w:rPr>
        <w:t xml:space="preserve"> wysokiego ciśnienia DN150 i DN700, </w:t>
      </w:r>
      <w:r w:rsidR="00E348FD" w:rsidRPr="000B3E00">
        <w:rPr>
          <w:rFonts w:ascii="Times New Roman" w:hAnsi="Times New Roman"/>
          <w:sz w:val="24"/>
          <w:szCs w:val="24"/>
        </w:rPr>
        <w:t xml:space="preserve">wraz z pasami ochrony funkcyjnej, </w:t>
      </w:r>
      <w:r w:rsidR="00D10929" w:rsidRPr="000B3E00">
        <w:rPr>
          <w:rFonts w:ascii="Times New Roman" w:hAnsi="Times New Roman"/>
          <w:sz w:val="24"/>
          <w:szCs w:val="24"/>
        </w:rPr>
        <w:t>dla których obowiązują ustalenia zawarte w § 11.</w:t>
      </w:r>
    </w:p>
    <w:p w14:paraId="331193EB" w14:textId="279AF1F5" w:rsidR="0040351D" w:rsidRPr="000B3E00" w:rsidRDefault="0040351D" w:rsidP="0040351D">
      <w:pPr>
        <w:numPr>
          <w:ilvl w:val="0"/>
          <w:numId w:val="7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Tereny </w:t>
      </w:r>
      <w:r w:rsidRPr="000B3E00">
        <w:rPr>
          <w:rFonts w:ascii="Times New Roman" w:hAnsi="Times New Roman"/>
          <w:b/>
          <w:bCs/>
          <w:sz w:val="24"/>
          <w:szCs w:val="24"/>
        </w:rPr>
        <w:t>1PEF</w:t>
      </w:r>
      <w:r w:rsidRPr="000B3E00">
        <w:rPr>
          <w:rFonts w:ascii="Times New Roman" w:hAnsi="Times New Roman"/>
          <w:sz w:val="24"/>
          <w:szCs w:val="24"/>
        </w:rPr>
        <w:t xml:space="preserve">, </w:t>
      </w:r>
      <w:r w:rsidRPr="000B3E00">
        <w:rPr>
          <w:rFonts w:ascii="Times New Roman" w:hAnsi="Times New Roman"/>
          <w:b/>
          <w:bCs/>
          <w:sz w:val="24"/>
          <w:szCs w:val="24"/>
        </w:rPr>
        <w:t xml:space="preserve">2PEF </w:t>
      </w:r>
      <w:r w:rsidRPr="000B3E00">
        <w:rPr>
          <w:rFonts w:ascii="Times New Roman" w:hAnsi="Times New Roman"/>
          <w:sz w:val="24"/>
          <w:szCs w:val="24"/>
        </w:rPr>
        <w:t xml:space="preserve">i </w:t>
      </w:r>
      <w:r w:rsidRPr="000B3E00">
        <w:rPr>
          <w:rFonts w:ascii="Times New Roman" w:hAnsi="Times New Roman"/>
          <w:b/>
          <w:bCs/>
          <w:sz w:val="24"/>
          <w:szCs w:val="24"/>
        </w:rPr>
        <w:t>4PEF</w:t>
      </w:r>
      <w:r w:rsidRPr="000B3E00">
        <w:rPr>
          <w:rFonts w:ascii="Times New Roman" w:hAnsi="Times New Roman"/>
          <w:sz w:val="24"/>
          <w:szCs w:val="24"/>
        </w:rPr>
        <w:t xml:space="preserve">, zgodnie z częścią graficzną planu, zlokalizowane są w granicach krajobrazu priorytetowego </w:t>
      </w:r>
      <w:r w:rsidRPr="000B3E00">
        <w:rPr>
          <w:rFonts w:ascii="Times New Roman" w:hAnsi="Times New Roman" w:cs="Times New Roman"/>
          <w:sz w:val="24"/>
          <w:szCs w:val="24"/>
        </w:rPr>
        <w:t>„Dolina Parsęty na północ od Karlina”,</w:t>
      </w:r>
      <w:r w:rsidRPr="000B3E00">
        <w:rPr>
          <w:rFonts w:ascii="Times New Roman" w:hAnsi="Times New Roman"/>
          <w:sz w:val="24"/>
          <w:szCs w:val="24"/>
        </w:rPr>
        <w:t xml:space="preserve"> wyznaczonego w audycie krajobrazowym województwa zachodniopomorskiego, w granicach którego obowiązują ustalenia zawarte w </w:t>
      </w:r>
      <w:r w:rsidRPr="000B3E00">
        <w:rPr>
          <w:rFonts w:ascii="Times New Roman" w:hAnsi="Times New Roman"/>
          <w:color w:val="000000" w:themeColor="text1"/>
          <w:sz w:val="24"/>
          <w:szCs w:val="24"/>
        </w:rPr>
        <w:t>§ 13.</w:t>
      </w:r>
    </w:p>
    <w:p w14:paraId="4EC601C7" w14:textId="63C4FC75" w:rsidR="007750CC" w:rsidRPr="000B3E00" w:rsidRDefault="007750CC" w:rsidP="0008010E">
      <w:pPr>
        <w:numPr>
          <w:ilvl w:val="0"/>
          <w:numId w:val="7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W granicach terenu </w:t>
      </w:r>
      <w:r w:rsidRPr="000B3E00">
        <w:rPr>
          <w:rFonts w:ascii="Times New Roman" w:hAnsi="Times New Roman"/>
          <w:b/>
          <w:bCs/>
          <w:sz w:val="24"/>
          <w:szCs w:val="24"/>
        </w:rPr>
        <w:t>4PEF</w:t>
      </w:r>
      <w:r w:rsidRPr="000B3E00">
        <w:rPr>
          <w:rFonts w:ascii="Times New Roman" w:hAnsi="Times New Roman"/>
          <w:sz w:val="24"/>
          <w:szCs w:val="24"/>
        </w:rPr>
        <w:t>, zgodnie z częścią graficzną planu, przebiegają napowietrzne linie elektroenergetyczne średniego i wysokiego napięcia</w:t>
      </w:r>
      <w:r w:rsidR="005F29BB" w:rsidRPr="000B3E00">
        <w:rPr>
          <w:rFonts w:ascii="Times New Roman" w:hAnsi="Times New Roman"/>
          <w:sz w:val="24"/>
          <w:szCs w:val="24"/>
        </w:rPr>
        <w:t xml:space="preserve"> wraz z pasa ochrony funkcyjnej</w:t>
      </w:r>
      <w:r w:rsidRPr="000B3E00">
        <w:rPr>
          <w:rFonts w:ascii="Times New Roman" w:hAnsi="Times New Roman"/>
          <w:sz w:val="24"/>
          <w:szCs w:val="24"/>
        </w:rPr>
        <w:t>, dla których obowiązują ustalenia zawarte w § 15.</w:t>
      </w:r>
    </w:p>
    <w:p w14:paraId="46EA04A0" w14:textId="05BE91B6" w:rsidR="000906D0" w:rsidRPr="000B3E00" w:rsidRDefault="000906D0" w:rsidP="000906D0">
      <w:pPr>
        <w:numPr>
          <w:ilvl w:val="0"/>
          <w:numId w:val="7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Zasady obsługi komunikacyjnej: zgodnie z § 1</w:t>
      </w:r>
      <w:r w:rsidR="0008010E" w:rsidRPr="000B3E00">
        <w:rPr>
          <w:rFonts w:ascii="Times New Roman" w:hAnsi="Times New Roman"/>
          <w:sz w:val="24"/>
          <w:szCs w:val="24"/>
        </w:rPr>
        <w:t>6</w:t>
      </w:r>
      <w:r w:rsidRPr="000B3E00">
        <w:rPr>
          <w:rFonts w:ascii="Times New Roman" w:hAnsi="Times New Roman"/>
          <w:sz w:val="24"/>
          <w:szCs w:val="24"/>
        </w:rPr>
        <w:t xml:space="preserve">. </w:t>
      </w:r>
    </w:p>
    <w:bookmarkEnd w:id="16"/>
    <w:p w14:paraId="6B1EA527" w14:textId="74253638" w:rsidR="00CD7DB6" w:rsidRPr="000B3E00" w:rsidRDefault="00EB79C5" w:rsidP="00CD7DB6">
      <w:pPr>
        <w:pStyle w:val="Akapitzlist"/>
        <w:numPr>
          <w:ilvl w:val="0"/>
          <w:numId w:val="7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Zasady modernizacji, rozbudowy i budowy systemów infrastruktury technicznej: zgodnie </w:t>
      </w:r>
      <w:r w:rsidR="00E46C41" w:rsidRPr="000B3E00">
        <w:rPr>
          <w:rFonts w:ascii="Times New Roman" w:hAnsi="Times New Roman"/>
          <w:sz w:val="24"/>
          <w:szCs w:val="24"/>
        </w:rPr>
        <w:br/>
      </w:r>
      <w:r w:rsidRPr="000B3E00">
        <w:rPr>
          <w:rFonts w:ascii="Times New Roman" w:hAnsi="Times New Roman"/>
          <w:sz w:val="24"/>
          <w:szCs w:val="24"/>
        </w:rPr>
        <w:t xml:space="preserve">z </w:t>
      </w:r>
      <w:bookmarkStart w:id="18" w:name="_Hlk115264889"/>
      <w:r w:rsidRPr="000B3E00">
        <w:rPr>
          <w:rFonts w:ascii="Times New Roman" w:hAnsi="Times New Roman"/>
          <w:sz w:val="24"/>
          <w:szCs w:val="24"/>
        </w:rPr>
        <w:t>§ 1</w:t>
      </w:r>
      <w:r w:rsidR="0008010E" w:rsidRPr="000B3E00">
        <w:rPr>
          <w:rFonts w:ascii="Times New Roman" w:hAnsi="Times New Roman"/>
          <w:sz w:val="24"/>
          <w:szCs w:val="24"/>
        </w:rPr>
        <w:t>7</w:t>
      </w:r>
      <w:r w:rsidR="0050428A" w:rsidRPr="000B3E00">
        <w:rPr>
          <w:rFonts w:ascii="Times New Roman" w:hAnsi="Times New Roman"/>
          <w:sz w:val="24"/>
          <w:szCs w:val="24"/>
        </w:rPr>
        <w:t xml:space="preserve"> i </w:t>
      </w:r>
      <w:r w:rsidR="00E46C41" w:rsidRPr="000B3E00">
        <w:rPr>
          <w:rFonts w:ascii="Times New Roman" w:hAnsi="Times New Roman"/>
          <w:sz w:val="24"/>
          <w:szCs w:val="24"/>
        </w:rPr>
        <w:t>§</w:t>
      </w:r>
      <w:r w:rsidR="007468F8" w:rsidRPr="000B3E00">
        <w:rPr>
          <w:rFonts w:ascii="Times New Roman" w:hAnsi="Times New Roman"/>
          <w:sz w:val="24"/>
          <w:szCs w:val="24"/>
        </w:rPr>
        <w:t xml:space="preserve"> </w:t>
      </w:r>
      <w:r w:rsidR="0050428A" w:rsidRPr="000B3E00">
        <w:rPr>
          <w:rFonts w:ascii="Times New Roman" w:hAnsi="Times New Roman"/>
          <w:sz w:val="24"/>
          <w:szCs w:val="24"/>
        </w:rPr>
        <w:t>1</w:t>
      </w:r>
      <w:r w:rsidR="0008010E" w:rsidRPr="000B3E00">
        <w:rPr>
          <w:rFonts w:ascii="Times New Roman" w:hAnsi="Times New Roman"/>
          <w:sz w:val="24"/>
          <w:szCs w:val="24"/>
        </w:rPr>
        <w:t>8</w:t>
      </w:r>
      <w:r w:rsidRPr="000B3E00">
        <w:rPr>
          <w:rFonts w:ascii="Times New Roman" w:hAnsi="Times New Roman"/>
          <w:sz w:val="24"/>
          <w:szCs w:val="24"/>
        </w:rPr>
        <w:t>.</w:t>
      </w:r>
      <w:bookmarkEnd w:id="18"/>
    </w:p>
    <w:p w14:paraId="3E2AF6FC" w14:textId="67ACF5DC" w:rsidR="00EB79C5" w:rsidRPr="000B3E00" w:rsidRDefault="00CD7DB6" w:rsidP="0040351D">
      <w:pPr>
        <w:pStyle w:val="Akapitzlist"/>
        <w:numPr>
          <w:ilvl w:val="0"/>
          <w:numId w:val="74"/>
        </w:numPr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Tereny stanowią obszar inwestycji głównej w rozumieniu ustawy o planowaniu i zagospodarowaniu przestrzennym.</w:t>
      </w:r>
    </w:p>
    <w:p w14:paraId="1151F4A5" w14:textId="77777777" w:rsidR="00EB79C5" w:rsidRPr="000B3E00" w:rsidRDefault="00EB79C5" w:rsidP="0040351D">
      <w:pPr>
        <w:pStyle w:val="Akapitzlist"/>
        <w:numPr>
          <w:ilvl w:val="0"/>
          <w:numId w:val="74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Ustala się stawkę procentową, na podstawie której ustala się opłatę, o której mowa w art. 36 ust. 4 ustawy o planowaniu i zagospodarowaniu przestrzennym, w wysokości 30%.</w:t>
      </w:r>
    </w:p>
    <w:bookmarkEnd w:id="14"/>
    <w:p w14:paraId="66CC7784" w14:textId="7BDB9FD3" w:rsidR="009F4D93" w:rsidRPr="000B3E00" w:rsidRDefault="009F4D93" w:rsidP="00E14215">
      <w:pPr>
        <w:pStyle w:val="Akapitzlist"/>
        <w:numPr>
          <w:ilvl w:val="0"/>
          <w:numId w:val="8"/>
        </w:numPr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05703C62" w14:textId="7A5E627A" w:rsidR="009F4D93" w:rsidRPr="000B3E00" w:rsidRDefault="009F4D93" w:rsidP="009F4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Dla </w:t>
      </w:r>
      <w:r w:rsidR="00761A04" w:rsidRPr="000B3E00">
        <w:rPr>
          <w:rFonts w:ascii="Times New Roman" w:hAnsi="Times New Roman" w:cs="Times New Roman"/>
          <w:sz w:val="24"/>
          <w:szCs w:val="24"/>
        </w:rPr>
        <w:t xml:space="preserve">terenów </w:t>
      </w:r>
      <w:r w:rsidRPr="000B3E00">
        <w:rPr>
          <w:rFonts w:ascii="Times New Roman" w:hAnsi="Times New Roman" w:cs="Times New Roman"/>
          <w:b/>
          <w:sz w:val="24"/>
          <w:szCs w:val="24"/>
        </w:rPr>
        <w:t>1KD</w:t>
      </w:r>
      <w:r w:rsidR="00E22D99" w:rsidRPr="000B3E00">
        <w:rPr>
          <w:rFonts w:ascii="Times New Roman" w:hAnsi="Times New Roman" w:cs="Times New Roman"/>
          <w:b/>
          <w:sz w:val="24"/>
          <w:szCs w:val="24"/>
        </w:rPr>
        <w:t>D</w:t>
      </w:r>
      <w:r w:rsidR="009227B3" w:rsidRPr="000B3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7B3" w:rsidRPr="000B3E00">
        <w:rPr>
          <w:rFonts w:ascii="Times New Roman" w:hAnsi="Times New Roman"/>
          <w:sz w:val="24"/>
          <w:szCs w:val="24"/>
        </w:rPr>
        <w:t xml:space="preserve">(o powierzchni ok. </w:t>
      </w:r>
      <w:r w:rsidR="008E4708" w:rsidRPr="000B3E00">
        <w:rPr>
          <w:rFonts w:ascii="Times New Roman" w:hAnsi="Times New Roman"/>
          <w:sz w:val="24"/>
          <w:szCs w:val="24"/>
        </w:rPr>
        <w:t>1,</w:t>
      </w:r>
      <w:r w:rsidR="0034124F" w:rsidRPr="000B3E00">
        <w:rPr>
          <w:rFonts w:ascii="Times New Roman" w:hAnsi="Times New Roman"/>
          <w:sz w:val="24"/>
          <w:szCs w:val="24"/>
        </w:rPr>
        <w:t>08</w:t>
      </w:r>
      <w:r w:rsidR="009227B3" w:rsidRPr="000B3E00">
        <w:rPr>
          <w:rFonts w:ascii="Times New Roman" w:hAnsi="Times New Roman"/>
          <w:sz w:val="24"/>
          <w:szCs w:val="24"/>
        </w:rPr>
        <w:t xml:space="preserve"> ha)</w:t>
      </w:r>
      <w:r w:rsidR="00761A04" w:rsidRPr="000B3E00">
        <w:rPr>
          <w:rFonts w:ascii="Times New Roman" w:hAnsi="Times New Roman"/>
          <w:sz w:val="24"/>
          <w:szCs w:val="24"/>
        </w:rPr>
        <w:t xml:space="preserve"> i </w:t>
      </w:r>
      <w:r w:rsidR="00761A04" w:rsidRPr="000B3E00">
        <w:rPr>
          <w:rFonts w:ascii="Times New Roman" w:hAnsi="Times New Roman" w:cs="Times New Roman"/>
          <w:b/>
          <w:sz w:val="24"/>
          <w:szCs w:val="24"/>
        </w:rPr>
        <w:t xml:space="preserve">2KDD </w:t>
      </w:r>
      <w:r w:rsidR="00761A04" w:rsidRPr="000B3E00">
        <w:rPr>
          <w:rFonts w:ascii="Times New Roman" w:hAnsi="Times New Roman"/>
          <w:sz w:val="24"/>
          <w:szCs w:val="24"/>
        </w:rPr>
        <w:t xml:space="preserve">(o powierzchni ok. </w:t>
      </w:r>
      <w:r w:rsidR="008E4708" w:rsidRPr="000B3E00">
        <w:rPr>
          <w:rFonts w:ascii="Times New Roman" w:hAnsi="Times New Roman"/>
          <w:sz w:val="24"/>
          <w:szCs w:val="24"/>
        </w:rPr>
        <w:t>0,18</w:t>
      </w:r>
      <w:r w:rsidR="00761A04" w:rsidRPr="000B3E00">
        <w:rPr>
          <w:rFonts w:ascii="Times New Roman" w:hAnsi="Times New Roman"/>
          <w:sz w:val="24"/>
          <w:szCs w:val="24"/>
        </w:rPr>
        <w:t xml:space="preserve"> ha), </w:t>
      </w:r>
      <w:r w:rsidRPr="000B3E00">
        <w:rPr>
          <w:rFonts w:ascii="Times New Roman" w:hAnsi="Times New Roman" w:cs="Times New Roman"/>
          <w:sz w:val="24"/>
          <w:szCs w:val="24"/>
        </w:rPr>
        <w:t>oznaczon</w:t>
      </w:r>
      <w:r w:rsidR="00761A04" w:rsidRPr="000B3E00">
        <w:rPr>
          <w:rFonts w:ascii="Times New Roman" w:hAnsi="Times New Roman" w:cs="Times New Roman"/>
          <w:sz w:val="24"/>
          <w:szCs w:val="24"/>
        </w:rPr>
        <w:t>ych</w:t>
      </w:r>
      <w:r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3E50AB" w:rsidRPr="000B3E00">
        <w:rPr>
          <w:rFonts w:ascii="Times New Roman" w:hAnsi="Times New Roman"/>
          <w:sz w:val="24"/>
          <w:szCs w:val="24"/>
        </w:rPr>
        <w:t xml:space="preserve">w części graficznej planu, </w:t>
      </w:r>
      <w:r w:rsidRPr="000B3E00">
        <w:rPr>
          <w:rFonts w:ascii="Times New Roman" w:hAnsi="Times New Roman" w:cs="Times New Roman"/>
          <w:sz w:val="24"/>
          <w:szCs w:val="24"/>
        </w:rPr>
        <w:t>obowiązują następujące ustalenia:</w:t>
      </w:r>
    </w:p>
    <w:p w14:paraId="659946D2" w14:textId="357FFBD8" w:rsidR="009F4D93" w:rsidRPr="000B3E00" w:rsidRDefault="009F4D93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51714192"/>
      <w:r w:rsidRPr="000B3E00">
        <w:rPr>
          <w:rFonts w:ascii="Times New Roman" w:hAnsi="Times New Roman" w:cs="Times New Roman"/>
          <w:sz w:val="24"/>
          <w:szCs w:val="24"/>
        </w:rPr>
        <w:t>Przeznaczenie teren</w:t>
      </w:r>
      <w:r w:rsidR="00756234" w:rsidRPr="000B3E00">
        <w:rPr>
          <w:rFonts w:ascii="Times New Roman" w:hAnsi="Times New Roman" w:cs="Times New Roman"/>
          <w:sz w:val="24"/>
          <w:szCs w:val="24"/>
        </w:rPr>
        <w:t>u</w:t>
      </w:r>
      <w:r w:rsidRPr="000B3E00">
        <w:rPr>
          <w:rFonts w:ascii="Times New Roman" w:hAnsi="Times New Roman" w:cs="Times New Roman"/>
          <w:sz w:val="24"/>
          <w:szCs w:val="24"/>
        </w:rPr>
        <w:t>: teren</w:t>
      </w:r>
      <w:r w:rsidR="00756234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Pr="000B3E00">
        <w:rPr>
          <w:rFonts w:ascii="Times New Roman" w:hAnsi="Times New Roman" w:cs="Times New Roman"/>
          <w:sz w:val="24"/>
          <w:szCs w:val="24"/>
        </w:rPr>
        <w:t xml:space="preserve">drogi </w:t>
      </w:r>
      <w:r w:rsidR="00421DC1" w:rsidRPr="000B3E00">
        <w:rPr>
          <w:rFonts w:ascii="Times New Roman" w:hAnsi="Times New Roman" w:cs="Times New Roman"/>
          <w:sz w:val="24"/>
          <w:szCs w:val="24"/>
        </w:rPr>
        <w:t>dojazdowej</w:t>
      </w:r>
      <w:r w:rsidRPr="000B3E00">
        <w:rPr>
          <w:rFonts w:ascii="Times New Roman" w:hAnsi="Times New Roman" w:cs="Times New Roman"/>
          <w:sz w:val="24"/>
          <w:szCs w:val="24"/>
        </w:rPr>
        <w:t>.</w:t>
      </w:r>
    </w:p>
    <w:p w14:paraId="2819F7A3" w14:textId="2A9B84AF" w:rsidR="009F4D93" w:rsidRPr="000B3E00" w:rsidRDefault="009F4D93" w:rsidP="00877846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Szerokość w liniach rozgraniczających terenu: </w:t>
      </w:r>
      <w:r w:rsidR="006C12B7" w:rsidRPr="000B3E00">
        <w:rPr>
          <w:rFonts w:ascii="Times New Roman" w:hAnsi="Times New Roman" w:cs="Times New Roman"/>
          <w:sz w:val="24"/>
          <w:szCs w:val="24"/>
        </w:rPr>
        <w:t xml:space="preserve">zgodnie z </w:t>
      </w:r>
      <w:r w:rsidR="006C12B7" w:rsidRPr="000B3E00">
        <w:rPr>
          <w:rFonts w:ascii="Times New Roman" w:hAnsi="Times New Roman"/>
          <w:sz w:val="24"/>
          <w:szCs w:val="24"/>
        </w:rPr>
        <w:t>częścią graficzną planu</w:t>
      </w:r>
      <w:r w:rsidR="006C12B7" w:rsidRPr="000B3E00">
        <w:rPr>
          <w:rFonts w:ascii="Times New Roman" w:hAnsi="Times New Roman" w:cs="Times New Roman"/>
          <w:sz w:val="24"/>
          <w:szCs w:val="24"/>
        </w:rPr>
        <w:t>.</w:t>
      </w:r>
    </w:p>
    <w:p w14:paraId="4BF19933" w14:textId="77777777" w:rsidR="00E515B1" w:rsidRPr="000B3E00" w:rsidRDefault="00A275A4" w:rsidP="00E515B1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Miejsca parkingowe dla pojazdów zaopatrzonych w kartę parkingową, zgodnie z przepisami odrębnymi z zakresu dróg publicznych.</w:t>
      </w:r>
      <w:bookmarkEnd w:id="19"/>
    </w:p>
    <w:p w14:paraId="48B45205" w14:textId="42C0ADFD" w:rsidR="004E6739" w:rsidRPr="000B3E00" w:rsidRDefault="00576C5B" w:rsidP="003E367B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Teren </w:t>
      </w:r>
      <w:r w:rsidRPr="000B3E00">
        <w:rPr>
          <w:rFonts w:ascii="Times New Roman" w:hAnsi="Times New Roman"/>
          <w:b/>
          <w:bCs/>
          <w:sz w:val="24"/>
          <w:szCs w:val="24"/>
        </w:rPr>
        <w:t>1KDD</w:t>
      </w:r>
      <w:r w:rsidR="004E6739" w:rsidRPr="000B3E00">
        <w:rPr>
          <w:rFonts w:ascii="Times New Roman" w:hAnsi="Times New Roman"/>
          <w:sz w:val="24"/>
          <w:szCs w:val="24"/>
        </w:rPr>
        <w:t xml:space="preserve">, zgodnie z częścią graficzną planu, </w:t>
      </w:r>
      <w:r w:rsidR="00DD1B9E" w:rsidRPr="000B3E00">
        <w:rPr>
          <w:rFonts w:ascii="Times New Roman" w:hAnsi="Times New Roman"/>
          <w:sz w:val="24"/>
          <w:szCs w:val="24"/>
        </w:rPr>
        <w:t>zlokalizowany jest</w:t>
      </w:r>
      <w:r w:rsidR="004E6739" w:rsidRPr="000B3E00">
        <w:rPr>
          <w:rFonts w:ascii="Times New Roman" w:hAnsi="Times New Roman"/>
          <w:sz w:val="24"/>
          <w:szCs w:val="24"/>
        </w:rPr>
        <w:t xml:space="preserve"> w granicach krajobrazu priorytetowego </w:t>
      </w:r>
      <w:r w:rsidR="004E6739" w:rsidRPr="000B3E00">
        <w:rPr>
          <w:rFonts w:ascii="Times New Roman" w:hAnsi="Times New Roman" w:cs="Times New Roman"/>
          <w:sz w:val="24"/>
          <w:szCs w:val="24"/>
        </w:rPr>
        <w:t>„Dolina Parsęty na północ od Karlina”,</w:t>
      </w:r>
      <w:r w:rsidR="004E6739" w:rsidRPr="000B3E00">
        <w:rPr>
          <w:rFonts w:ascii="Times New Roman" w:hAnsi="Times New Roman"/>
          <w:sz w:val="24"/>
          <w:szCs w:val="24"/>
        </w:rPr>
        <w:t xml:space="preserve"> wyznaczonego w audycie krajobrazowym województwa zachodniopomorskiego, w granicach którego obowiązują ustalenia zawarte w </w:t>
      </w:r>
      <w:r w:rsidR="004E6739" w:rsidRPr="000B3E00">
        <w:rPr>
          <w:rFonts w:ascii="Times New Roman" w:hAnsi="Times New Roman"/>
          <w:color w:val="000000" w:themeColor="text1"/>
          <w:sz w:val="24"/>
          <w:szCs w:val="24"/>
        </w:rPr>
        <w:t>§ 13.</w:t>
      </w:r>
    </w:p>
    <w:p w14:paraId="4A16728D" w14:textId="6C63F3AE" w:rsidR="00E922DB" w:rsidRPr="000B3E00" w:rsidRDefault="00E922DB" w:rsidP="00E922DB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lastRenderedPageBreak/>
        <w:t>Zasady</w:t>
      </w:r>
      <w:r w:rsidRPr="000B3E00">
        <w:rPr>
          <w:rFonts w:ascii="Times New Roman" w:hAnsi="Times New Roman" w:cs="Times New Roman"/>
          <w:sz w:val="24"/>
          <w:szCs w:val="24"/>
        </w:rPr>
        <w:t xml:space="preserve"> obsługi komunikacyjnej: zgodnie z § 1</w:t>
      </w:r>
      <w:r w:rsidR="00055330" w:rsidRPr="000B3E00">
        <w:rPr>
          <w:rFonts w:ascii="Times New Roman" w:hAnsi="Times New Roman" w:cs="Times New Roman"/>
          <w:sz w:val="24"/>
          <w:szCs w:val="24"/>
        </w:rPr>
        <w:t>6</w:t>
      </w:r>
      <w:r w:rsidRPr="000B3E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3556AD" w14:textId="59DC0A7B" w:rsidR="00E922DB" w:rsidRPr="000B3E00" w:rsidRDefault="00E922DB" w:rsidP="00E922DB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Zasady modernizacji, rozbudowy i budowy systemów infrastruktury technicznej: zgodnie </w:t>
      </w:r>
      <w:r w:rsidR="005549A0" w:rsidRPr="000B3E00">
        <w:rPr>
          <w:rFonts w:ascii="Times New Roman" w:hAnsi="Times New Roman" w:cs="Times New Roman"/>
          <w:sz w:val="24"/>
          <w:szCs w:val="24"/>
        </w:rPr>
        <w:br/>
      </w:r>
      <w:r w:rsidRPr="000B3E00">
        <w:rPr>
          <w:rFonts w:ascii="Times New Roman" w:hAnsi="Times New Roman" w:cs="Times New Roman"/>
          <w:sz w:val="24"/>
          <w:szCs w:val="24"/>
        </w:rPr>
        <w:t xml:space="preserve">z </w:t>
      </w:r>
      <w:r w:rsidR="007468F8" w:rsidRPr="000B3E00">
        <w:rPr>
          <w:rFonts w:ascii="Times New Roman" w:hAnsi="Times New Roman"/>
          <w:sz w:val="24"/>
          <w:szCs w:val="24"/>
        </w:rPr>
        <w:t>§ 1</w:t>
      </w:r>
      <w:r w:rsidR="00055330" w:rsidRPr="000B3E00">
        <w:rPr>
          <w:rFonts w:ascii="Times New Roman" w:hAnsi="Times New Roman"/>
          <w:sz w:val="24"/>
          <w:szCs w:val="24"/>
        </w:rPr>
        <w:t>7</w:t>
      </w:r>
      <w:r w:rsidR="007468F8" w:rsidRPr="000B3E00">
        <w:rPr>
          <w:rFonts w:ascii="Times New Roman" w:hAnsi="Times New Roman"/>
          <w:sz w:val="24"/>
          <w:szCs w:val="24"/>
        </w:rPr>
        <w:t xml:space="preserve"> i § 1</w:t>
      </w:r>
      <w:r w:rsidR="00055330" w:rsidRPr="000B3E00">
        <w:rPr>
          <w:rFonts w:ascii="Times New Roman" w:hAnsi="Times New Roman"/>
          <w:sz w:val="24"/>
          <w:szCs w:val="24"/>
        </w:rPr>
        <w:t>8</w:t>
      </w:r>
      <w:r w:rsidR="007468F8" w:rsidRPr="000B3E00">
        <w:rPr>
          <w:rFonts w:ascii="Times New Roman" w:hAnsi="Times New Roman"/>
          <w:sz w:val="24"/>
          <w:szCs w:val="24"/>
        </w:rPr>
        <w:t>.</w:t>
      </w:r>
    </w:p>
    <w:p w14:paraId="426FA531" w14:textId="38987D4E" w:rsidR="00FE69F1" w:rsidRPr="000B3E00" w:rsidRDefault="00FE69F1" w:rsidP="00C45591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Teren</w:t>
      </w:r>
      <w:r w:rsidR="001B5A55" w:rsidRPr="000B3E00">
        <w:rPr>
          <w:rFonts w:ascii="Times New Roman" w:hAnsi="Times New Roman"/>
          <w:sz w:val="24"/>
          <w:szCs w:val="24"/>
        </w:rPr>
        <w:t xml:space="preserve"> </w:t>
      </w:r>
      <w:r w:rsidR="001B5A55" w:rsidRPr="000B3E00">
        <w:rPr>
          <w:rFonts w:ascii="Times New Roman" w:hAnsi="Times New Roman"/>
          <w:b/>
          <w:bCs/>
          <w:sz w:val="24"/>
          <w:szCs w:val="24"/>
        </w:rPr>
        <w:t>1KDD</w:t>
      </w:r>
      <w:r w:rsidRPr="000B3E00">
        <w:rPr>
          <w:rFonts w:ascii="Times New Roman" w:hAnsi="Times New Roman"/>
          <w:sz w:val="24"/>
          <w:szCs w:val="24"/>
        </w:rPr>
        <w:t xml:space="preserve"> stanowi obszar inwestycji głównej w rozumieniu ustawy o planowaniu i zagospodarowaniu przestrzennym.</w:t>
      </w:r>
    </w:p>
    <w:p w14:paraId="5C885950" w14:textId="4380206D" w:rsidR="00051269" w:rsidRPr="000B3E00" w:rsidRDefault="00051269" w:rsidP="00051269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Teren </w:t>
      </w:r>
      <w:r w:rsidRPr="000B3E00">
        <w:rPr>
          <w:rFonts w:ascii="Times New Roman" w:hAnsi="Times New Roman"/>
          <w:b/>
          <w:bCs/>
          <w:sz w:val="24"/>
          <w:szCs w:val="24"/>
        </w:rPr>
        <w:t>2KDD</w:t>
      </w:r>
      <w:r w:rsidRPr="000B3E00">
        <w:rPr>
          <w:rFonts w:ascii="Times New Roman" w:hAnsi="Times New Roman"/>
          <w:sz w:val="24"/>
          <w:szCs w:val="24"/>
        </w:rPr>
        <w:t xml:space="preserve"> stanowi obszar inwestycji </w:t>
      </w:r>
      <w:r w:rsidR="00525527" w:rsidRPr="000B3E00">
        <w:rPr>
          <w:rFonts w:ascii="Times New Roman" w:hAnsi="Times New Roman"/>
          <w:sz w:val="24"/>
          <w:szCs w:val="24"/>
        </w:rPr>
        <w:t>uzupełniającej</w:t>
      </w:r>
      <w:r w:rsidRPr="000B3E00">
        <w:rPr>
          <w:rFonts w:ascii="Times New Roman" w:hAnsi="Times New Roman"/>
          <w:sz w:val="24"/>
          <w:szCs w:val="24"/>
        </w:rPr>
        <w:t xml:space="preserve"> w rozumieniu ustawy o planowaniu i zagospodarowaniu przestrzennym.</w:t>
      </w:r>
    </w:p>
    <w:p w14:paraId="4B4B0151" w14:textId="743222D8" w:rsidR="00E922DB" w:rsidRPr="000B3E00" w:rsidRDefault="00E922DB" w:rsidP="00E922DB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Ustala się stawkę procentową, na podstawie której ustala się opłatę, o której mowa w art. 36</w:t>
      </w:r>
      <w:r w:rsidRPr="000B3E00">
        <w:rPr>
          <w:rFonts w:ascii="Times New Roman" w:hAnsi="Times New Roman"/>
          <w:sz w:val="24"/>
          <w:szCs w:val="24"/>
        </w:rPr>
        <w:t xml:space="preserve"> ust. 4 ustawy o planowaniu i zagospodarowaniu przestrzennym, w wysokości 0%.</w:t>
      </w:r>
    </w:p>
    <w:p w14:paraId="1FB5E46A" w14:textId="0FB7A4C9" w:rsidR="00B740F5" w:rsidRPr="000B3E00" w:rsidRDefault="00B740F5" w:rsidP="00757767">
      <w:pPr>
        <w:pStyle w:val="Akapitzlist"/>
        <w:numPr>
          <w:ilvl w:val="0"/>
          <w:numId w:val="8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9AA1F0" w14:textId="0B983DCB" w:rsidR="00C713E3" w:rsidRPr="000B3E00" w:rsidRDefault="00C713E3" w:rsidP="00C713E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Dla tere</w:t>
      </w:r>
      <w:r w:rsidR="003F06B3" w:rsidRPr="000B3E00">
        <w:rPr>
          <w:rFonts w:ascii="Times New Roman" w:hAnsi="Times New Roman" w:cs="Times New Roman"/>
          <w:sz w:val="24"/>
          <w:szCs w:val="24"/>
        </w:rPr>
        <w:t>nu</w:t>
      </w:r>
      <w:r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6E623A" w:rsidRPr="000B3E00">
        <w:rPr>
          <w:rFonts w:ascii="Times New Roman" w:hAnsi="Times New Roman" w:cs="Times New Roman"/>
          <w:b/>
          <w:sz w:val="24"/>
          <w:szCs w:val="24"/>
        </w:rPr>
        <w:t>1</w:t>
      </w:r>
      <w:r w:rsidRPr="000B3E00">
        <w:rPr>
          <w:rFonts w:ascii="Times New Roman" w:hAnsi="Times New Roman" w:cs="Times New Roman"/>
          <w:b/>
          <w:sz w:val="24"/>
          <w:szCs w:val="24"/>
        </w:rPr>
        <w:t>K</w:t>
      </w:r>
      <w:r w:rsidR="006E623A" w:rsidRPr="000B3E00">
        <w:rPr>
          <w:rFonts w:ascii="Times New Roman" w:hAnsi="Times New Roman" w:cs="Times New Roman"/>
          <w:b/>
          <w:sz w:val="24"/>
          <w:szCs w:val="24"/>
        </w:rPr>
        <w:t>R</w:t>
      </w:r>
      <w:r w:rsidR="00772E87" w:rsidRPr="000B3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E87" w:rsidRPr="000B3E00">
        <w:rPr>
          <w:rFonts w:ascii="Times New Roman" w:hAnsi="Times New Roman"/>
          <w:sz w:val="24"/>
          <w:szCs w:val="24"/>
        </w:rPr>
        <w:t>(o powierzchni ok. 0,91 ha)</w:t>
      </w:r>
      <w:r w:rsidR="004873B5" w:rsidRPr="000B3E00">
        <w:rPr>
          <w:rFonts w:ascii="Times New Roman" w:hAnsi="Times New Roman" w:cs="Times New Roman"/>
          <w:bCs/>
          <w:sz w:val="24"/>
          <w:szCs w:val="24"/>
        </w:rPr>
        <w:t>,</w:t>
      </w:r>
      <w:r w:rsidR="004873B5" w:rsidRPr="000B3E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B3E00">
        <w:rPr>
          <w:rFonts w:ascii="Times New Roman" w:hAnsi="Times New Roman" w:cs="Times New Roman"/>
          <w:sz w:val="24"/>
          <w:szCs w:val="24"/>
        </w:rPr>
        <w:t>oznaczon</w:t>
      </w:r>
      <w:r w:rsidR="003F06B3" w:rsidRPr="000B3E00">
        <w:rPr>
          <w:rFonts w:ascii="Times New Roman" w:hAnsi="Times New Roman" w:cs="Times New Roman"/>
          <w:sz w:val="24"/>
          <w:szCs w:val="24"/>
        </w:rPr>
        <w:t>ego</w:t>
      </w:r>
      <w:r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3E50AB" w:rsidRPr="000B3E00">
        <w:rPr>
          <w:rFonts w:ascii="Times New Roman" w:hAnsi="Times New Roman"/>
          <w:sz w:val="24"/>
          <w:szCs w:val="24"/>
        </w:rPr>
        <w:t xml:space="preserve">w części graficznej planu, </w:t>
      </w:r>
      <w:r w:rsidRPr="000B3E00">
        <w:rPr>
          <w:rFonts w:ascii="Times New Roman" w:hAnsi="Times New Roman" w:cs="Times New Roman"/>
          <w:sz w:val="24"/>
          <w:szCs w:val="24"/>
        </w:rPr>
        <w:t>obowiązują następujące ustalenia:</w:t>
      </w:r>
    </w:p>
    <w:p w14:paraId="71433021" w14:textId="1C2661ED" w:rsidR="00C713E3" w:rsidRPr="000B3E00" w:rsidRDefault="00C713E3">
      <w:pPr>
        <w:pStyle w:val="Akapitzlist"/>
        <w:numPr>
          <w:ilvl w:val="0"/>
          <w:numId w:val="36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Przeznaczenie teren</w:t>
      </w:r>
      <w:r w:rsidR="002800CF" w:rsidRPr="000B3E00">
        <w:rPr>
          <w:rFonts w:ascii="Times New Roman" w:hAnsi="Times New Roman" w:cs="Times New Roman"/>
          <w:sz w:val="24"/>
          <w:szCs w:val="24"/>
        </w:rPr>
        <w:t>u</w:t>
      </w:r>
      <w:r w:rsidRPr="000B3E00">
        <w:rPr>
          <w:rFonts w:ascii="Times New Roman" w:hAnsi="Times New Roman" w:cs="Times New Roman"/>
          <w:sz w:val="24"/>
          <w:szCs w:val="24"/>
        </w:rPr>
        <w:t>: teren</w:t>
      </w:r>
      <w:r w:rsidR="006E623A" w:rsidRPr="000B3E00">
        <w:rPr>
          <w:rFonts w:ascii="Times New Roman" w:hAnsi="Times New Roman" w:cs="Times New Roman"/>
          <w:sz w:val="24"/>
          <w:szCs w:val="24"/>
        </w:rPr>
        <w:t xml:space="preserve"> komunikacji drogowej wewnętrznej</w:t>
      </w:r>
      <w:r w:rsidRPr="000B3E00">
        <w:rPr>
          <w:rFonts w:ascii="Times New Roman" w:hAnsi="Times New Roman" w:cs="Times New Roman"/>
          <w:sz w:val="24"/>
          <w:szCs w:val="24"/>
        </w:rPr>
        <w:t>.</w:t>
      </w:r>
    </w:p>
    <w:p w14:paraId="1CD16D09" w14:textId="77777777" w:rsidR="00B8051A" w:rsidRPr="000B3E00" w:rsidRDefault="00C713E3" w:rsidP="00B8051A">
      <w:pPr>
        <w:pStyle w:val="Akapitzlist"/>
        <w:numPr>
          <w:ilvl w:val="0"/>
          <w:numId w:val="36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Szerokość w liniach rozgraniczających terenu: </w:t>
      </w:r>
      <w:r w:rsidR="009916B2" w:rsidRPr="000B3E00">
        <w:rPr>
          <w:rFonts w:ascii="Times New Roman" w:hAnsi="Times New Roman" w:cs="Times New Roman"/>
          <w:sz w:val="24"/>
          <w:szCs w:val="24"/>
        </w:rPr>
        <w:t xml:space="preserve">zgodnie z </w:t>
      </w:r>
      <w:r w:rsidR="009916B2" w:rsidRPr="000B3E00">
        <w:rPr>
          <w:rFonts w:ascii="Times New Roman" w:hAnsi="Times New Roman"/>
          <w:sz w:val="24"/>
          <w:szCs w:val="24"/>
        </w:rPr>
        <w:t>częścią graficzną planu</w:t>
      </w:r>
      <w:r w:rsidR="009916B2" w:rsidRPr="000B3E00">
        <w:rPr>
          <w:rFonts w:ascii="Times New Roman" w:hAnsi="Times New Roman" w:cs="Times New Roman"/>
          <w:sz w:val="24"/>
          <w:szCs w:val="24"/>
        </w:rPr>
        <w:t>.</w:t>
      </w:r>
    </w:p>
    <w:p w14:paraId="3C0FEC34" w14:textId="2B2A612F" w:rsidR="007D2089" w:rsidRPr="000B3E00" w:rsidRDefault="007D2089" w:rsidP="00B8051A">
      <w:pPr>
        <w:pStyle w:val="Akapitzlist"/>
        <w:numPr>
          <w:ilvl w:val="0"/>
          <w:numId w:val="36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Teren, zgodnie z częścią graficzną planu, zlokalizowany jest w granicach krajobrazu priorytetowego </w:t>
      </w:r>
      <w:r w:rsidRPr="000B3E00">
        <w:rPr>
          <w:rFonts w:ascii="Times New Roman" w:hAnsi="Times New Roman" w:cs="Times New Roman"/>
          <w:sz w:val="24"/>
          <w:szCs w:val="24"/>
        </w:rPr>
        <w:t>„Dolina Parsęty na północ od Karlina”,</w:t>
      </w:r>
      <w:r w:rsidRPr="000B3E00">
        <w:rPr>
          <w:rFonts w:ascii="Times New Roman" w:hAnsi="Times New Roman"/>
          <w:sz w:val="24"/>
          <w:szCs w:val="24"/>
        </w:rPr>
        <w:t xml:space="preserve"> wyznaczonego w audycie krajobrazowym województwa zachodniopomorskiego, w granicach którego obowiązują ustalenia zawarte w </w:t>
      </w:r>
      <w:r w:rsidRPr="000B3E00">
        <w:rPr>
          <w:rFonts w:ascii="Times New Roman" w:hAnsi="Times New Roman"/>
          <w:color w:val="000000" w:themeColor="text1"/>
          <w:sz w:val="24"/>
          <w:szCs w:val="24"/>
        </w:rPr>
        <w:t>§ 13.</w:t>
      </w:r>
    </w:p>
    <w:p w14:paraId="5CBFEB9B" w14:textId="77777777" w:rsidR="004165ED" w:rsidRPr="000B3E00" w:rsidRDefault="004165ED" w:rsidP="00A0463A">
      <w:pPr>
        <w:pStyle w:val="Akapitzlist"/>
        <w:numPr>
          <w:ilvl w:val="0"/>
          <w:numId w:val="36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Zasady obsługi komunikacyjnej: zgodnie z § 16. </w:t>
      </w:r>
    </w:p>
    <w:p w14:paraId="49BE7060" w14:textId="77777777" w:rsidR="004165ED" w:rsidRPr="000B3E00" w:rsidRDefault="004165ED" w:rsidP="00A0463A">
      <w:pPr>
        <w:pStyle w:val="Akapitzlist"/>
        <w:numPr>
          <w:ilvl w:val="0"/>
          <w:numId w:val="36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Zasady modernizacji, rozbudowy i budowy systemów infrastruktury technicznej: zgodnie </w:t>
      </w:r>
      <w:r w:rsidRPr="000B3E00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0B3E00">
        <w:rPr>
          <w:rFonts w:ascii="Times New Roman" w:hAnsi="Times New Roman"/>
          <w:sz w:val="24"/>
          <w:szCs w:val="24"/>
        </w:rPr>
        <w:t>§ 17 i § 18.</w:t>
      </w:r>
    </w:p>
    <w:p w14:paraId="2D553732" w14:textId="77777777" w:rsidR="00A87BF7" w:rsidRPr="000B3E00" w:rsidRDefault="00A87BF7" w:rsidP="00A87BF7">
      <w:pPr>
        <w:pStyle w:val="Akapitzlist"/>
        <w:numPr>
          <w:ilvl w:val="0"/>
          <w:numId w:val="36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>Ustala się stawkę procentową, na podstawie której ustala się opłatę, o której mowa w art. 36</w:t>
      </w:r>
      <w:r w:rsidRPr="000B3E00">
        <w:rPr>
          <w:rFonts w:ascii="Times New Roman" w:hAnsi="Times New Roman"/>
          <w:sz w:val="24"/>
          <w:szCs w:val="24"/>
        </w:rPr>
        <w:t xml:space="preserve"> ust. 4 ustawy o planowaniu i zagospodarowaniu przestrzennym, w wysokości 0%.</w:t>
      </w:r>
    </w:p>
    <w:p w14:paraId="4E04611F" w14:textId="5F21CD18" w:rsidR="00BA751F" w:rsidRPr="000B3E00" w:rsidRDefault="00162826" w:rsidP="00851792">
      <w:pPr>
        <w:pStyle w:val="Nagwek1"/>
        <w:spacing w:before="200"/>
        <w:rPr>
          <w:rFonts w:cs="Times New Roman"/>
        </w:rPr>
      </w:pPr>
      <w:r w:rsidRPr="000B3E00">
        <w:rPr>
          <w:rFonts w:cs="Times New Roman"/>
        </w:rPr>
        <w:t>Rozdział</w:t>
      </w:r>
      <w:r w:rsidR="00F926B4" w:rsidRPr="000B3E00">
        <w:rPr>
          <w:rFonts w:cs="Times New Roman"/>
        </w:rPr>
        <w:t xml:space="preserve"> </w:t>
      </w:r>
      <w:r w:rsidR="0060397A" w:rsidRPr="000B3E00">
        <w:rPr>
          <w:rFonts w:cs="Times New Roman"/>
        </w:rPr>
        <w:t>1</w:t>
      </w:r>
      <w:r w:rsidR="005F0AFA" w:rsidRPr="000B3E00">
        <w:rPr>
          <w:rFonts w:cs="Times New Roman"/>
          <w:lang w:val="pl-PL"/>
        </w:rPr>
        <w:t>2</w:t>
      </w:r>
    </w:p>
    <w:p w14:paraId="190EBA28" w14:textId="77777777" w:rsidR="00BA751F" w:rsidRPr="000B3E00" w:rsidRDefault="009D54F7" w:rsidP="00EA1D91">
      <w:pPr>
        <w:pStyle w:val="Nagwek1"/>
        <w:rPr>
          <w:rFonts w:cs="Times New Roman"/>
        </w:rPr>
      </w:pPr>
      <w:r w:rsidRPr="000B3E00">
        <w:rPr>
          <w:rFonts w:cs="Times New Roman"/>
        </w:rPr>
        <w:t>Przepisy</w:t>
      </w:r>
      <w:r w:rsidR="00B33A72" w:rsidRPr="000B3E00">
        <w:rPr>
          <w:rFonts w:cs="Times New Roman"/>
        </w:rPr>
        <w:t xml:space="preserve"> końcowe</w:t>
      </w:r>
    </w:p>
    <w:p w14:paraId="36EFFA41" w14:textId="77777777" w:rsidR="006E0AF2" w:rsidRPr="000B3E00" w:rsidRDefault="006E0AF2" w:rsidP="00E25136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4AE22" w14:textId="012C1680" w:rsidR="00105952" w:rsidRPr="000B3E00" w:rsidRDefault="00105952" w:rsidP="002630F9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DA6FFD" w:rsidRPr="000B3E00">
        <w:rPr>
          <w:rFonts w:ascii="Times New Roman" w:hAnsi="Times New Roman" w:cs="Times New Roman"/>
          <w:sz w:val="24"/>
          <w:szCs w:val="24"/>
        </w:rPr>
        <w:t>Burmistrzowi Karlina.</w:t>
      </w:r>
      <w:r w:rsidRPr="000B3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A8D29" w14:textId="1BE06CD0" w:rsidR="00165FCC" w:rsidRPr="000B3E00" w:rsidRDefault="00A97871" w:rsidP="002630F9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165FCC" w:rsidRPr="000B3E00" w:rsidSect="00AF69AC">
          <w:footerReference w:type="default" r:id="rId10"/>
          <w:pgSz w:w="11906" w:h="16838"/>
          <w:pgMar w:top="1135" w:right="1417" w:bottom="1417" w:left="1276" w:header="708" w:footer="708" w:gutter="0"/>
          <w:pgNumType w:start="0"/>
          <w:cols w:space="708"/>
          <w:titlePg/>
          <w:docGrid w:linePitch="360"/>
        </w:sectPr>
      </w:pPr>
      <w:r w:rsidRPr="000B3E00">
        <w:rPr>
          <w:rFonts w:ascii="Times New Roman" w:hAnsi="Times New Roman" w:cs="Times New Roman"/>
          <w:sz w:val="24"/>
          <w:szCs w:val="24"/>
        </w:rPr>
        <w:t xml:space="preserve">Niniejsza uchwała wchodzi w życie po upływie </w:t>
      </w:r>
      <w:r w:rsidR="00831958" w:rsidRPr="000B3E00">
        <w:rPr>
          <w:rFonts w:ascii="Times New Roman" w:hAnsi="Times New Roman" w:cs="Times New Roman"/>
          <w:sz w:val="24"/>
          <w:szCs w:val="24"/>
        </w:rPr>
        <w:t>14</w:t>
      </w:r>
      <w:r w:rsidR="00885718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Pr="000B3E00">
        <w:rPr>
          <w:rFonts w:ascii="Times New Roman" w:hAnsi="Times New Roman" w:cs="Times New Roman"/>
          <w:sz w:val="24"/>
          <w:szCs w:val="24"/>
        </w:rPr>
        <w:t>dni od dnia ogłoszenia jej w Dzienniku Urzędowym Województwa</w:t>
      </w:r>
      <w:r w:rsidR="00D100F1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50763B" w:rsidRPr="000B3E00">
        <w:rPr>
          <w:rFonts w:ascii="Times New Roman" w:hAnsi="Times New Roman" w:cs="Times New Roman"/>
          <w:sz w:val="24"/>
          <w:szCs w:val="24"/>
        </w:rPr>
        <w:t>Zachodniopomorskiego</w:t>
      </w:r>
      <w:r w:rsidRPr="000B3E00">
        <w:rPr>
          <w:rFonts w:ascii="Times New Roman" w:hAnsi="Times New Roman" w:cs="Times New Roman"/>
          <w:sz w:val="24"/>
          <w:szCs w:val="24"/>
        </w:rPr>
        <w:t>.</w:t>
      </w:r>
    </w:p>
    <w:p w14:paraId="7B6C6581" w14:textId="64CD8C55" w:rsidR="00314F25" w:rsidRPr="000B3E00" w:rsidRDefault="00314F25" w:rsidP="00331579">
      <w:pPr>
        <w:pStyle w:val="Akapitzlist"/>
        <w:tabs>
          <w:tab w:val="left" w:pos="284"/>
        </w:tabs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B3E00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0B9A119E" w14:textId="13C9804B" w:rsidR="00314F25" w:rsidRPr="000B3E00" w:rsidRDefault="00314F25" w:rsidP="00767B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E00">
        <w:rPr>
          <w:rFonts w:ascii="Times New Roman" w:hAnsi="Times New Roman" w:cs="Times New Roman"/>
          <w:b/>
          <w:sz w:val="24"/>
          <w:szCs w:val="24"/>
        </w:rPr>
        <w:t>do Uchwały Nr</w:t>
      </w:r>
      <w:r w:rsidR="00162826" w:rsidRPr="000B3E00">
        <w:rPr>
          <w:rFonts w:ascii="Times New Roman" w:hAnsi="Times New Roman" w:cs="Times New Roman"/>
          <w:b/>
          <w:sz w:val="24"/>
          <w:szCs w:val="24"/>
        </w:rPr>
        <w:t xml:space="preserve"> …/…/…</w:t>
      </w:r>
      <w:r w:rsidRPr="000B3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B04" w:rsidRPr="000B3E00">
        <w:rPr>
          <w:rFonts w:ascii="Times New Roman" w:hAnsi="Times New Roman" w:cs="Times New Roman"/>
          <w:b/>
          <w:sz w:val="24"/>
          <w:szCs w:val="24"/>
        </w:rPr>
        <w:t xml:space="preserve">Rady Miejskiej w Karlinie </w:t>
      </w:r>
      <w:r w:rsidRPr="000B3E00">
        <w:rPr>
          <w:rFonts w:ascii="Times New Roman" w:hAnsi="Times New Roman" w:cs="Times New Roman"/>
          <w:b/>
          <w:sz w:val="24"/>
          <w:szCs w:val="24"/>
        </w:rPr>
        <w:t>z dnia</w:t>
      </w:r>
      <w:r w:rsidR="00162826" w:rsidRPr="000B3E00">
        <w:rPr>
          <w:rFonts w:ascii="Times New Roman" w:hAnsi="Times New Roman" w:cs="Times New Roman"/>
          <w:b/>
          <w:sz w:val="24"/>
          <w:szCs w:val="24"/>
        </w:rPr>
        <w:t xml:space="preserve"> ……………</w:t>
      </w:r>
      <w:r w:rsidRPr="000B3E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40EA0" w:rsidRPr="000B3E00">
        <w:rPr>
          <w:rFonts w:ascii="Times New Roman" w:hAnsi="Times New Roman" w:cs="Times New Roman"/>
          <w:b/>
          <w:sz w:val="24"/>
          <w:szCs w:val="24"/>
        </w:rPr>
        <w:br/>
      </w:r>
      <w:r w:rsidR="00767B04" w:rsidRPr="000B3E00">
        <w:rPr>
          <w:rFonts w:ascii="Times New Roman" w:hAnsi="Times New Roman" w:cs="Times New Roman"/>
          <w:b/>
          <w:bCs/>
          <w:sz w:val="24"/>
          <w:szCs w:val="24"/>
        </w:rPr>
        <w:t>w sprawie uchwalenia zintegrowanego planu inwestycyjnego dla fragmentu obrębu Lubiechowo w gminie Karlino</w:t>
      </w:r>
    </w:p>
    <w:p w14:paraId="2863E6B0" w14:textId="77777777" w:rsidR="00321DD8" w:rsidRPr="000B3E00" w:rsidRDefault="00321DD8" w:rsidP="00767B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289E7" w14:textId="28426DC1" w:rsidR="00314F25" w:rsidRPr="000B3E00" w:rsidRDefault="00314F25" w:rsidP="00314F2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Podstawą prawną do sporządzenia niniejszego uzasadnienia jest art. 15 ust. 1 ustawy </w:t>
      </w:r>
      <w:r w:rsidR="00C40EA0" w:rsidRPr="000B3E00">
        <w:rPr>
          <w:rFonts w:ascii="Times New Roman" w:hAnsi="Times New Roman" w:cs="Times New Roman"/>
          <w:sz w:val="24"/>
          <w:szCs w:val="24"/>
        </w:rPr>
        <w:br/>
      </w:r>
      <w:r w:rsidRPr="000B3E00">
        <w:rPr>
          <w:rFonts w:ascii="Times New Roman" w:hAnsi="Times New Roman" w:cs="Times New Roman"/>
          <w:sz w:val="24"/>
          <w:szCs w:val="24"/>
        </w:rPr>
        <w:t xml:space="preserve">o planowaniu i zagospodarowaniu przestrzennym </w:t>
      </w:r>
      <w:r w:rsidR="0044047C" w:rsidRPr="000B3E00">
        <w:rPr>
          <w:rFonts w:ascii="Times New Roman" w:hAnsi="Times New Roman" w:cs="Times New Roman"/>
          <w:sz w:val="24"/>
          <w:szCs w:val="24"/>
        </w:rPr>
        <w:t>(t.j. Dz. U. z 2024 r. poz. 1130</w:t>
      </w:r>
      <w:r w:rsidR="005912F7" w:rsidRPr="000B3E00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44047C" w:rsidRPr="000B3E00">
        <w:rPr>
          <w:rFonts w:ascii="Times New Roman" w:hAnsi="Times New Roman" w:cs="Times New Roman"/>
          <w:sz w:val="24"/>
          <w:szCs w:val="24"/>
        </w:rPr>
        <w:t xml:space="preserve">), </w:t>
      </w:r>
      <w:r w:rsidRPr="000B3E00">
        <w:rPr>
          <w:rFonts w:ascii="Times New Roman" w:hAnsi="Times New Roman" w:cs="Times New Roman"/>
          <w:sz w:val="24"/>
          <w:szCs w:val="24"/>
        </w:rPr>
        <w:t>zwanej dalej „</w:t>
      </w:r>
      <w:r w:rsidRPr="000B3E00">
        <w:rPr>
          <w:rFonts w:ascii="Times New Roman" w:hAnsi="Times New Roman" w:cs="Times New Roman"/>
          <w:i/>
          <w:sz w:val="24"/>
          <w:szCs w:val="24"/>
        </w:rPr>
        <w:t>upizp</w:t>
      </w:r>
      <w:r w:rsidRPr="000B3E00">
        <w:rPr>
          <w:rFonts w:ascii="Times New Roman" w:hAnsi="Times New Roman" w:cs="Times New Roman"/>
          <w:sz w:val="24"/>
          <w:szCs w:val="24"/>
        </w:rPr>
        <w:t>”.</w:t>
      </w:r>
      <w:bookmarkStart w:id="20" w:name="_Hlk498337775"/>
      <w:r w:rsidRPr="000B3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CF89C" w14:textId="0CF42A2C" w:rsidR="00E93876" w:rsidRPr="000B3E00" w:rsidRDefault="002E6EE9" w:rsidP="007801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498337928"/>
      <w:bookmarkEnd w:id="20"/>
      <w:r w:rsidRPr="000B3E00">
        <w:rPr>
          <w:rFonts w:ascii="Times New Roman" w:hAnsi="Times New Roman" w:cs="Times New Roman"/>
          <w:sz w:val="24"/>
          <w:szCs w:val="24"/>
        </w:rPr>
        <w:t>W granicach o</w:t>
      </w:r>
      <w:r w:rsidR="0005096C" w:rsidRPr="000B3E00">
        <w:rPr>
          <w:rFonts w:ascii="Times New Roman" w:hAnsi="Times New Roman" w:cs="Times New Roman"/>
          <w:sz w:val="24"/>
          <w:szCs w:val="24"/>
        </w:rPr>
        <w:t>bszar</w:t>
      </w:r>
      <w:r w:rsidR="00045B11" w:rsidRPr="000B3E00">
        <w:rPr>
          <w:rFonts w:ascii="Times New Roman" w:hAnsi="Times New Roman" w:cs="Times New Roman"/>
          <w:sz w:val="24"/>
          <w:szCs w:val="24"/>
        </w:rPr>
        <w:t>u</w:t>
      </w:r>
      <w:r w:rsidR="0005096C" w:rsidRPr="000B3E00">
        <w:rPr>
          <w:rFonts w:ascii="Times New Roman" w:hAnsi="Times New Roman" w:cs="Times New Roman"/>
          <w:sz w:val="24"/>
          <w:szCs w:val="24"/>
        </w:rPr>
        <w:t xml:space="preserve"> objęt</w:t>
      </w:r>
      <w:r w:rsidRPr="000B3E00">
        <w:rPr>
          <w:rFonts w:ascii="Times New Roman" w:hAnsi="Times New Roman" w:cs="Times New Roman"/>
          <w:sz w:val="24"/>
          <w:szCs w:val="24"/>
        </w:rPr>
        <w:t>ego</w:t>
      </w:r>
      <w:r w:rsidR="0005096C" w:rsidRPr="000B3E00">
        <w:rPr>
          <w:rFonts w:ascii="Times New Roman" w:hAnsi="Times New Roman" w:cs="Times New Roman"/>
          <w:sz w:val="24"/>
          <w:szCs w:val="24"/>
        </w:rPr>
        <w:t xml:space="preserve"> projektem planu </w:t>
      </w:r>
      <w:r w:rsidRPr="000B3E00">
        <w:rPr>
          <w:rFonts w:ascii="Times New Roman" w:hAnsi="Times New Roman" w:cs="Times New Roman"/>
          <w:sz w:val="24"/>
          <w:szCs w:val="24"/>
        </w:rPr>
        <w:t>obowiązuj</w:t>
      </w:r>
      <w:r w:rsidR="0078017E" w:rsidRPr="000B3E00">
        <w:rPr>
          <w:rFonts w:ascii="Times New Roman" w:hAnsi="Times New Roman" w:cs="Times New Roman"/>
          <w:sz w:val="24"/>
          <w:szCs w:val="24"/>
        </w:rPr>
        <w:t xml:space="preserve">e </w:t>
      </w:r>
      <w:r w:rsidRPr="000B3E00">
        <w:rPr>
          <w:rFonts w:ascii="Times New Roman" w:hAnsi="Times New Roman" w:cs="Times New Roman"/>
          <w:sz w:val="24"/>
          <w:szCs w:val="24"/>
        </w:rPr>
        <w:t>miejscowy plan zagospodarowania przestrzennego</w:t>
      </w:r>
      <w:r w:rsidR="004C236E" w:rsidRPr="000B3E00">
        <w:rPr>
          <w:rFonts w:ascii="Times New Roman" w:hAnsi="Times New Roman" w:cs="Times New Roman"/>
          <w:sz w:val="24"/>
          <w:szCs w:val="24"/>
        </w:rPr>
        <w:t xml:space="preserve">, uchwalony uchwałą nr </w:t>
      </w:r>
      <w:r w:rsidR="0078017E" w:rsidRPr="000B3E00">
        <w:rPr>
          <w:rFonts w:ascii="Times New Roman" w:hAnsi="Times New Roman" w:cs="Times New Roman"/>
          <w:sz w:val="24"/>
          <w:szCs w:val="24"/>
        </w:rPr>
        <w:t xml:space="preserve">X/89/15 Rady Miejskiej w Karlinie </w:t>
      </w:r>
      <w:r w:rsidR="0078017E" w:rsidRPr="000B3E00">
        <w:rPr>
          <w:rFonts w:ascii="Times New Roman" w:hAnsi="Times New Roman" w:cs="Times New Roman"/>
          <w:sz w:val="24"/>
          <w:szCs w:val="24"/>
        </w:rPr>
        <w:br/>
      </w:r>
      <w:r w:rsidR="004C236E" w:rsidRPr="000B3E00">
        <w:rPr>
          <w:rFonts w:ascii="Times New Roman" w:hAnsi="Times New Roman" w:cs="Times New Roman"/>
          <w:sz w:val="24"/>
          <w:szCs w:val="24"/>
        </w:rPr>
        <w:t xml:space="preserve">z </w:t>
      </w:r>
      <w:r w:rsidR="00443F51" w:rsidRPr="000B3E00">
        <w:rPr>
          <w:rFonts w:ascii="Times New Roman" w:hAnsi="Times New Roman" w:cs="Times New Roman"/>
          <w:sz w:val="24"/>
          <w:szCs w:val="24"/>
        </w:rPr>
        <w:t xml:space="preserve">dnia </w:t>
      </w:r>
      <w:r w:rsidR="006036B5" w:rsidRPr="000B3E00">
        <w:rPr>
          <w:rFonts w:ascii="Times New Roman" w:hAnsi="Times New Roman" w:cs="Times New Roman"/>
          <w:sz w:val="24"/>
          <w:szCs w:val="24"/>
        </w:rPr>
        <w:t xml:space="preserve">26 czerwca 2015 r. </w:t>
      </w:r>
      <w:r w:rsidR="004C236E" w:rsidRPr="000B3E00">
        <w:rPr>
          <w:rFonts w:ascii="Times New Roman" w:hAnsi="Times New Roman" w:cs="Times New Roman"/>
          <w:sz w:val="24"/>
          <w:szCs w:val="24"/>
        </w:rPr>
        <w:t xml:space="preserve">Zgodnie z obowiązującym planem miejscowym dominujące przeznaczenie terenów w granicach obszaru objętego projektem planu to </w:t>
      </w:r>
      <w:r w:rsidR="00B378B1" w:rsidRPr="000B3E00">
        <w:rPr>
          <w:rFonts w:ascii="Times New Roman" w:hAnsi="Times New Roman" w:cs="Times New Roman"/>
          <w:sz w:val="24"/>
          <w:szCs w:val="24"/>
        </w:rPr>
        <w:t xml:space="preserve">tereny rolnicze </w:t>
      </w:r>
      <w:r w:rsidR="00154658" w:rsidRPr="000B3E00">
        <w:rPr>
          <w:rFonts w:ascii="Times New Roman" w:hAnsi="Times New Roman" w:cs="Times New Roman"/>
          <w:sz w:val="24"/>
          <w:szCs w:val="24"/>
        </w:rPr>
        <w:t>stanowiące strefę ochronną związana z oddziaływaniem elektrowni wiatrowych</w:t>
      </w:r>
      <w:r w:rsidR="00380DD7" w:rsidRPr="000B3E00">
        <w:rPr>
          <w:rFonts w:ascii="Times New Roman" w:hAnsi="Times New Roman" w:cs="Times New Roman"/>
          <w:sz w:val="24"/>
          <w:szCs w:val="24"/>
        </w:rPr>
        <w:t>.</w:t>
      </w:r>
    </w:p>
    <w:p w14:paraId="0C24CF90" w14:textId="7E1B5EF2" w:rsidR="002D06C2" w:rsidRPr="000B3E00" w:rsidRDefault="002E6EE9" w:rsidP="00401C5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Zgodnie ze </w:t>
      </w:r>
      <w:r w:rsidR="00D45235" w:rsidRPr="000B3E00">
        <w:rPr>
          <w:rFonts w:ascii="Times New Roman" w:hAnsi="Times New Roman" w:cs="Times New Roman"/>
          <w:sz w:val="24"/>
          <w:szCs w:val="24"/>
        </w:rPr>
        <w:t>S</w:t>
      </w:r>
      <w:r w:rsidR="00C40EA0" w:rsidRPr="000B3E00">
        <w:rPr>
          <w:rFonts w:ascii="Times New Roman" w:hAnsi="Times New Roman" w:cs="Times New Roman"/>
          <w:sz w:val="24"/>
          <w:szCs w:val="24"/>
        </w:rPr>
        <w:t xml:space="preserve">tudium uwarunkowań i kierunków zagospodarowania przestrzennego </w:t>
      </w:r>
      <w:r w:rsidR="00E93876" w:rsidRPr="000B3E00">
        <w:rPr>
          <w:rFonts w:ascii="Times New Roman" w:hAnsi="Times New Roman" w:cs="Times New Roman"/>
          <w:sz w:val="24"/>
          <w:szCs w:val="24"/>
        </w:rPr>
        <w:t xml:space="preserve">gminy </w:t>
      </w:r>
      <w:r w:rsidR="005B4EF8" w:rsidRPr="000B3E00">
        <w:rPr>
          <w:rFonts w:ascii="Times New Roman" w:hAnsi="Times New Roman" w:cs="Times New Roman"/>
          <w:sz w:val="24"/>
          <w:szCs w:val="24"/>
        </w:rPr>
        <w:t>Karlino</w:t>
      </w:r>
      <w:r w:rsidR="00E93876" w:rsidRPr="000B3E00">
        <w:rPr>
          <w:rFonts w:ascii="Times New Roman" w:hAnsi="Times New Roman" w:cs="Times New Roman"/>
          <w:sz w:val="24"/>
          <w:szCs w:val="24"/>
        </w:rPr>
        <w:t xml:space="preserve">, obszar objęty </w:t>
      </w:r>
      <w:r w:rsidR="00F158E3" w:rsidRPr="000B3E00">
        <w:rPr>
          <w:rFonts w:ascii="Times New Roman" w:hAnsi="Times New Roman" w:cs="Times New Roman"/>
          <w:sz w:val="24"/>
          <w:szCs w:val="24"/>
        </w:rPr>
        <w:t>projektem planu</w:t>
      </w:r>
      <w:r w:rsidR="00E93876" w:rsidRPr="000B3E00">
        <w:rPr>
          <w:rFonts w:ascii="Times New Roman" w:hAnsi="Times New Roman" w:cs="Times New Roman"/>
          <w:sz w:val="24"/>
          <w:szCs w:val="24"/>
        </w:rPr>
        <w:t xml:space="preserve"> zlokalizowany </w:t>
      </w:r>
      <w:r w:rsidR="00305A55" w:rsidRPr="000B3E00">
        <w:rPr>
          <w:rFonts w:ascii="Times New Roman" w:hAnsi="Times New Roman" w:cs="Times New Roman"/>
          <w:sz w:val="24"/>
          <w:szCs w:val="24"/>
        </w:rPr>
        <w:t xml:space="preserve">jest w graniach </w:t>
      </w:r>
      <w:r w:rsidR="007B79E3" w:rsidRPr="000B3E00">
        <w:rPr>
          <w:rFonts w:ascii="Times New Roman" w:hAnsi="Times New Roman" w:cs="Times New Roman"/>
          <w:sz w:val="24"/>
          <w:szCs w:val="24"/>
        </w:rPr>
        <w:t xml:space="preserve">terenów użytków rolnych </w:t>
      </w:r>
      <w:r w:rsidR="000A04E7" w:rsidRPr="000B3E00">
        <w:rPr>
          <w:rFonts w:ascii="Times New Roman" w:hAnsi="Times New Roman" w:cs="Times New Roman"/>
          <w:sz w:val="24"/>
          <w:szCs w:val="24"/>
        </w:rPr>
        <w:br/>
      </w:r>
      <w:r w:rsidR="007B79E3" w:rsidRPr="000B3E00">
        <w:rPr>
          <w:rFonts w:ascii="Times New Roman" w:hAnsi="Times New Roman" w:cs="Times New Roman"/>
          <w:sz w:val="24"/>
          <w:szCs w:val="24"/>
        </w:rPr>
        <w:t>z dopuszczeniem lokalizacji elektrowni wiatrowych wraz z infrastrukturą towarzyszącą</w:t>
      </w:r>
      <w:r w:rsidR="00305A55" w:rsidRPr="000B3E00">
        <w:rPr>
          <w:rFonts w:ascii="Times New Roman" w:hAnsi="Times New Roman" w:cs="Times New Roman"/>
          <w:sz w:val="24"/>
          <w:szCs w:val="24"/>
        </w:rPr>
        <w:t>.</w:t>
      </w:r>
      <w:r w:rsidR="00E93876" w:rsidRPr="000B3E00">
        <w:rPr>
          <w:rFonts w:ascii="Times New Roman" w:hAnsi="Times New Roman" w:cs="Times New Roman"/>
          <w:sz w:val="24"/>
          <w:szCs w:val="24"/>
        </w:rPr>
        <w:t xml:space="preserve"> </w:t>
      </w:r>
      <w:bookmarkEnd w:id="21"/>
      <w:r w:rsidR="00CC3053" w:rsidRPr="000B3E00">
        <w:rPr>
          <w:rFonts w:ascii="Times New Roman" w:hAnsi="Times New Roman" w:cs="Times New Roman"/>
          <w:sz w:val="24"/>
          <w:szCs w:val="24"/>
        </w:rPr>
        <w:t xml:space="preserve">Przewidywane w przedmiotowym projekcie planu rozwiązania nie naruszają ustaleń </w:t>
      </w:r>
      <w:r w:rsidR="00CC3053" w:rsidRPr="000B3E00">
        <w:rPr>
          <w:rFonts w:ascii="Times New Roman" w:hAnsi="Times New Roman" w:cs="Times New Roman"/>
          <w:i/>
          <w:sz w:val="24"/>
          <w:szCs w:val="24"/>
        </w:rPr>
        <w:t xml:space="preserve">„Studium uwarunkowań i kierunków zagospodarowania przestrzennego gminy Karlino”, </w:t>
      </w:r>
      <w:r w:rsidR="00324A3E" w:rsidRPr="000B3E00">
        <w:rPr>
          <w:rFonts w:ascii="Times New Roman" w:hAnsi="Times New Roman" w:cs="Times New Roman"/>
          <w:i/>
          <w:sz w:val="24"/>
          <w:szCs w:val="24"/>
        </w:rPr>
        <w:t xml:space="preserve">uchwalonego uchwałą nr XXI/215/08 Rady Miejskiej w Karlinie z dnia 23 maja 2008 r. z późniejszymi zmianami. </w:t>
      </w:r>
      <w:r w:rsidR="00CC3053" w:rsidRPr="000B3E00">
        <w:rPr>
          <w:rFonts w:ascii="Times New Roman" w:hAnsi="Times New Roman"/>
          <w:sz w:val="24"/>
          <w:szCs w:val="24"/>
        </w:rPr>
        <w:t>Realizacja planu odbywa się w oparciu o art. 67 ust. 3 pkt 2 lit. a ustawy z dnia 7 lipca 2023 r. o zmianie ustawy o planowaniu i zagospodarowaniu przestrzennym oraz niektórych innych ustaw (Dz. U. poz. 1688</w:t>
      </w:r>
      <w:r w:rsidR="00E7137A" w:rsidRPr="000B3E00">
        <w:rPr>
          <w:rFonts w:ascii="Times New Roman" w:hAnsi="Times New Roman"/>
          <w:sz w:val="24"/>
          <w:szCs w:val="24"/>
        </w:rPr>
        <w:t xml:space="preserve"> z późn. zmianami</w:t>
      </w:r>
      <w:r w:rsidR="00CC3053" w:rsidRPr="000B3E00">
        <w:rPr>
          <w:rFonts w:ascii="Times New Roman" w:hAnsi="Times New Roman"/>
          <w:sz w:val="24"/>
          <w:szCs w:val="24"/>
        </w:rPr>
        <w:t>), zgodnie z którym Rada Miejska została zwolniona z obowiązku stwierdzania, że miejscowy plan zagospodarowania przestrzennego nie narusza ustaleń studium w zakresie lokalizacji urządzeń wytwarzających energię z odnawialnych źródeł energii oraz ich stref ochronnych.</w:t>
      </w:r>
    </w:p>
    <w:p w14:paraId="63832DCA" w14:textId="4A95F703" w:rsidR="00EE12C4" w:rsidRPr="000B3E00" w:rsidRDefault="00EE12C4" w:rsidP="00EE12C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Procedura sporządzenia niniejszego </w:t>
      </w:r>
      <w:r w:rsidR="00F158E3" w:rsidRPr="000B3E00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0B3E00">
        <w:rPr>
          <w:rFonts w:ascii="Times New Roman" w:hAnsi="Times New Roman" w:cs="Times New Roman"/>
          <w:sz w:val="24"/>
          <w:szCs w:val="24"/>
        </w:rPr>
        <w:t>planu została przeprowadzona na podstawie art. 18 ust. 2 pkt 5 ustawy z dnia 8 marca 1990 r. o samorządzie gminnym (</w:t>
      </w:r>
      <w:r w:rsidRPr="000B3E00">
        <w:rPr>
          <w:rFonts w:ascii="Times New Roman" w:hAnsi="Times New Roman"/>
          <w:sz w:val="24"/>
          <w:szCs w:val="24"/>
        </w:rPr>
        <w:t>t.j. Dz. U. z 2025 r. poz. 1153</w:t>
      </w:r>
      <w:r w:rsidR="00B8752C"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Pr="000B3E00">
        <w:rPr>
          <w:rFonts w:ascii="Times New Roman" w:hAnsi="Times New Roman" w:cs="Times New Roman"/>
          <w:sz w:val="24"/>
          <w:szCs w:val="24"/>
        </w:rPr>
        <w:t xml:space="preserve">z późn. zm.) oraz art. 20, art. 37ea i art. 37eb upizp. Wniosek o sporządzenie planu złożył inwestor w procedurze sporządzania zintegrowanego planu inwestycyjnego. </w:t>
      </w:r>
      <w:r w:rsidRPr="000B3E00">
        <w:rPr>
          <w:rFonts w:ascii="Times New Roman" w:eastAsia="Calibri" w:hAnsi="Times New Roman" w:cs="Times New Roman"/>
          <w:sz w:val="24"/>
          <w:szCs w:val="24"/>
        </w:rPr>
        <w:t>Celem sporządzenia planu jest umożliwienie lokalizacji instalacji odnawialnych źródeł energii w postaci elektrowni słonecznych wraz z infrastrukturą towarzyszącą, w tym infrastrukturą komunikacyjną.</w:t>
      </w:r>
    </w:p>
    <w:p w14:paraId="5150567B" w14:textId="2C3A4BE2" w:rsidR="00C43AB8" w:rsidRPr="000B3E00" w:rsidRDefault="00C43AB8" w:rsidP="00B620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Granicami opracowania objęto wyłącznie działki ewidencyjne stanowiące tereny objęte planami inwestycyjnymi. Tereny niezbędne pod realizację inwestycji głównej zostały wskazane w </w:t>
      </w:r>
      <w:r w:rsidR="00EF1297" w:rsidRPr="000B3E00">
        <w:rPr>
          <w:rFonts w:ascii="Times New Roman" w:hAnsi="Times New Roman" w:cs="Times New Roman"/>
          <w:sz w:val="24"/>
          <w:szCs w:val="24"/>
        </w:rPr>
        <w:t>projekcie planu</w:t>
      </w:r>
      <w:r w:rsidRPr="000B3E00">
        <w:rPr>
          <w:rFonts w:ascii="Times New Roman" w:hAnsi="Times New Roman" w:cs="Times New Roman"/>
          <w:sz w:val="24"/>
          <w:szCs w:val="24"/>
        </w:rPr>
        <w:t xml:space="preserve"> jako tereny elektrowni słonecznych (symbol PEF) oraz teren </w:t>
      </w:r>
      <w:r w:rsidR="00B6208C" w:rsidRPr="000B3E00">
        <w:rPr>
          <w:rFonts w:ascii="Times New Roman" w:hAnsi="Times New Roman" w:cs="Times New Roman"/>
          <w:sz w:val="24"/>
          <w:szCs w:val="24"/>
        </w:rPr>
        <w:t>drogi</w:t>
      </w:r>
      <w:r w:rsidRPr="000B3E00">
        <w:rPr>
          <w:rFonts w:ascii="Times New Roman" w:hAnsi="Times New Roman" w:cs="Times New Roman"/>
          <w:sz w:val="24"/>
          <w:szCs w:val="24"/>
        </w:rPr>
        <w:t xml:space="preserve"> </w:t>
      </w:r>
      <w:r w:rsidR="00C265DA" w:rsidRPr="000B3E00">
        <w:rPr>
          <w:rFonts w:ascii="Times New Roman" w:hAnsi="Times New Roman" w:cs="Times New Roman"/>
          <w:sz w:val="24"/>
          <w:szCs w:val="24"/>
        </w:rPr>
        <w:t>dojazdowej</w:t>
      </w:r>
      <w:r w:rsidRPr="000B3E00">
        <w:rPr>
          <w:rFonts w:ascii="Times New Roman" w:hAnsi="Times New Roman" w:cs="Times New Roman"/>
          <w:sz w:val="24"/>
          <w:szCs w:val="24"/>
        </w:rPr>
        <w:t xml:space="preserve"> (symbol KDD) </w:t>
      </w:r>
      <w:r w:rsidR="00615E80" w:rsidRPr="000B3E00">
        <w:rPr>
          <w:rFonts w:ascii="Times New Roman" w:hAnsi="Times New Roman" w:cs="Times New Roman"/>
          <w:sz w:val="24"/>
          <w:szCs w:val="24"/>
        </w:rPr>
        <w:t xml:space="preserve">oraz </w:t>
      </w:r>
      <w:r w:rsidR="00D17D72" w:rsidRPr="000B3E00">
        <w:rPr>
          <w:rFonts w:ascii="Times New Roman" w:hAnsi="Times New Roman" w:cs="Times New Roman"/>
          <w:sz w:val="24"/>
          <w:szCs w:val="24"/>
        </w:rPr>
        <w:t xml:space="preserve">teren </w:t>
      </w:r>
      <w:r w:rsidR="00615E80" w:rsidRPr="000B3E00">
        <w:rPr>
          <w:rFonts w:ascii="Times New Roman" w:hAnsi="Times New Roman" w:cs="Times New Roman"/>
          <w:sz w:val="24"/>
          <w:szCs w:val="24"/>
        </w:rPr>
        <w:t xml:space="preserve">komunikacji drogowej wewnętrznej (symbol KR). </w:t>
      </w:r>
      <w:r w:rsidRPr="000B3E00">
        <w:rPr>
          <w:rFonts w:ascii="Times New Roman" w:hAnsi="Times New Roman" w:cs="Times New Roman"/>
          <w:sz w:val="24"/>
          <w:szCs w:val="24"/>
        </w:rPr>
        <w:t>Wskazane jako element inwestycji głównej</w:t>
      </w:r>
      <w:r w:rsidR="00DF4136" w:rsidRPr="000B3E00">
        <w:rPr>
          <w:rFonts w:ascii="Times New Roman" w:hAnsi="Times New Roman" w:cs="Times New Roman"/>
          <w:sz w:val="24"/>
          <w:szCs w:val="24"/>
        </w:rPr>
        <w:t>: droga dojazdowa oraz teren komunikacji drogowej wewnętrznej</w:t>
      </w:r>
      <w:r w:rsidRPr="000B3E00">
        <w:rPr>
          <w:rFonts w:ascii="Times New Roman" w:hAnsi="Times New Roman" w:cs="Times New Roman"/>
          <w:sz w:val="24"/>
          <w:szCs w:val="24"/>
        </w:rPr>
        <w:t xml:space="preserve"> umożliwią inwestorowi dojazd do terenów elektrowni słonecznych. W ramach tych dróg inwestor przewiduje wykonanie robót budowlanych w celu zapewnienia ich przejezdności i obsługi planowanej inwestycji. Zgodnie z </w:t>
      </w:r>
      <w:r w:rsidRPr="000B3E00">
        <w:rPr>
          <w:rFonts w:ascii="Times New Roman" w:hAnsi="Times New Roman"/>
          <w:sz w:val="24"/>
          <w:szCs w:val="24"/>
        </w:rPr>
        <w:t xml:space="preserve">§ 6 pkt </w:t>
      </w:r>
      <w:r w:rsidR="006E7EC5" w:rsidRPr="000B3E00">
        <w:rPr>
          <w:rFonts w:ascii="Times New Roman" w:hAnsi="Times New Roman"/>
          <w:sz w:val="24"/>
          <w:szCs w:val="24"/>
        </w:rPr>
        <w:t>9</w:t>
      </w:r>
      <w:r w:rsidRPr="000B3E00">
        <w:rPr>
          <w:rFonts w:ascii="Times New Roman" w:hAnsi="Times New Roman"/>
          <w:sz w:val="24"/>
          <w:szCs w:val="24"/>
        </w:rPr>
        <w:t xml:space="preserve"> </w:t>
      </w:r>
      <w:r w:rsidR="00E96CE1" w:rsidRPr="000B3E00">
        <w:rPr>
          <w:rFonts w:ascii="Times New Roman" w:hAnsi="Times New Roman"/>
          <w:sz w:val="24"/>
          <w:szCs w:val="24"/>
        </w:rPr>
        <w:t xml:space="preserve">projektu </w:t>
      </w:r>
      <w:r w:rsidRPr="000B3E00">
        <w:rPr>
          <w:rFonts w:ascii="Times New Roman" w:hAnsi="Times New Roman"/>
          <w:sz w:val="24"/>
          <w:szCs w:val="24"/>
        </w:rPr>
        <w:t>planu obszar inwestycji głównej stanowi obowiązujące ustalenie planu.</w:t>
      </w:r>
    </w:p>
    <w:p w14:paraId="05E20B93" w14:textId="0C59DA65" w:rsidR="008106A3" w:rsidRPr="000B3E00" w:rsidRDefault="008106A3" w:rsidP="00374AE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3E00">
        <w:rPr>
          <w:rFonts w:ascii="Times New Roman" w:hAnsi="Times New Roman" w:cs="Times New Roman"/>
          <w:sz w:val="24"/>
          <w:szCs w:val="24"/>
        </w:rPr>
        <w:t xml:space="preserve">Ponadto, w ramach sporządzonego projektu planu ujęto również proponowaną inwestycję uzupełniającą, tj. budowę publicznej drogi gminnej w granicach terenu </w:t>
      </w:r>
      <w:r w:rsidR="00374AE0" w:rsidRPr="000B3E0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B3E00">
        <w:rPr>
          <w:rFonts w:ascii="Times New Roman" w:hAnsi="Times New Roman" w:cs="Times New Roman"/>
          <w:b/>
          <w:bCs/>
          <w:sz w:val="24"/>
          <w:szCs w:val="24"/>
        </w:rPr>
        <w:t>KDD</w:t>
      </w:r>
      <w:r w:rsidR="008C2D94" w:rsidRPr="000B3E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C2D94" w:rsidRPr="000B3E00">
        <w:rPr>
          <w:rFonts w:ascii="Times New Roman" w:hAnsi="Times New Roman" w:cs="Times New Roman"/>
          <w:sz w:val="24"/>
          <w:szCs w:val="24"/>
        </w:rPr>
        <w:t>Zgodnie</w:t>
      </w:r>
      <w:r w:rsidR="008C2D94" w:rsidRPr="000B3E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3E00">
        <w:rPr>
          <w:rFonts w:ascii="Times New Roman" w:hAnsi="Times New Roman" w:cs="Times New Roman"/>
          <w:sz w:val="24"/>
          <w:szCs w:val="24"/>
        </w:rPr>
        <w:t xml:space="preserve">z </w:t>
      </w:r>
      <w:r w:rsidRPr="000B3E00">
        <w:rPr>
          <w:rFonts w:ascii="Times New Roman" w:hAnsi="Times New Roman"/>
          <w:sz w:val="24"/>
          <w:szCs w:val="24"/>
        </w:rPr>
        <w:t xml:space="preserve">§ 6 pkt </w:t>
      </w:r>
      <w:r w:rsidR="00A9034D" w:rsidRPr="000B3E00">
        <w:rPr>
          <w:rFonts w:ascii="Times New Roman" w:hAnsi="Times New Roman"/>
          <w:sz w:val="24"/>
          <w:szCs w:val="24"/>
        </w:rPr>
        <w:t>10</w:t>
      </w:r>
      <w:r w:rsidRPr="000B3E00">
        <w:rPr>
          <w:rFonts w:ascii="Times New Roman" w:hAnsi="Times New Roman"/>
          <w:sz w:val="24"/>
          <w:szCs w:val="24"/>
        </w:rPr>
        <w:t xml:space="preserve"> planu obszar inwestycji głównej stanowi obowiązujące ustalenie planu.</w:t>
      </w:r>
    </w:p>
    <w:p w14:paraId="7B981963" w14:textId="41553E09" w:rsidR="006F38FA" w:rsidRPr="000B3E00" w:rsidRDefault="006F38FA" w:rsidP="006F38F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bookmarkStart w:id="22" w:name="_Hlk160442908"/>
      <w:r w:rsidRPr="000B3E00">
        <w:rPr>
          <w:rFonts w:ascii="Times New Roman" w:hAnsi="Times New Roman"/>
          <w:sz w:val="24"/>
          <w:szCs w:val="24"/>
        </w:rPr>
        <w:lastRenderedPageBreak/>
        <w:t xml:space="preserve">Po wyrażeniu zgody przez </w:t>
      </w:r>
      <w:r w:rsidR="00401C50" w:rsidRPr="000B3E00">
        <w:rPr>
          <w:rFonts w:ascii="Times New Roman" w:hAnsi="Times New Roman"/>
          <w:sz w:val="24"/>
          <w:szCs w:val="24"/>
        </w:rPr>
        <w:t>Radę Miejską w Karlinie</w:t>
      </w:r>
      <w:r w:rsidR="006C4B17" w:rsidRPr="000B3E00">
        <w:rPr>
          <w:rFonts w:ascii="Times New Roman" w:hAnsi="Times New Roman"/>
          <w:sz w:val="24"/>
          <w:szCs w:val="24"/>
        </w:rPr>
        <w:t xml:space="preserve"> na przystąpienie do sporządzania planu</w:t>
      </w:r>
      <w:r w:rsidRPr="000B3E00">
        <w:rPr>
          <w:rFonts w:ascii="Times New Roman" w:hAnsi="Times New Roman"/>
          <w:sz w:val="24"/>
          <w:szCs w:val="24"/>
        </w:rPr>
        <w:t xml:space="preserve">, </w:t>
      </w:r>
      <w:r w:rsidR="00401C50" w:rsidRPr="000B3E00">
        <w:rPr>
          <w:rFonts w:ascii="Times New Roman" w:hAnsi="Times New Roman"/>
          <w:sz w:val="24"/>
          <w:szCs w:val="24"/>
        </w:rPr>
        <w:t>Burmistrz Karlina</w:t>
      </w:r>
      <w:r w:rsidRPr="000B3E00">
        <w:rPr>
          <w:rFonts w:ascii="Times New Roman" w:hAnsi="Times New Roman"/>
          <w:sz w:val="24"/>
          <w:szCs w:val="24"/>
        </w:rPr>
        <w:t xml:space="preserve"> przeprowadzi z inwestorem negocjacje w zakresie treści projektu planu oraz projektu umowy urbanistycznej, w wyniku której inwestor zobowiąże się na rzecz gminy do realizacji inwestycji uzupełniającej. Po przeprowadzeniu negocjacji </w:t>
      </w:r>
      <w:r w:rsidR="00B3524E" w:rsidRPr="000B3E00">
        <w:rPr>
          <w:rFonts w:ascii="Times New Roman" w:hAnsi="Times New Roman"/>
          <w:sz w:val="24"/>
          <w:szCs w:val="24"/>
        </w:rPr>
        <w:t>Burmistrz</w:t>
      </w:r>
      <w:r w:rsidRPr="000B3E00">
        <w:rPr>
          <w:rFonts w:ascii="Times New Roman" w:hAnsi="Times New Roman"/>
          <w:sz w:val="24"/>
          <w:szCs w:val="24"/>
        </w:rPr>
        <w:t xml:space="preserve"> wprowadzi zmiany do projektu zintegrowanego planu inwestycyjnego, wraz z uzasadnieniem, sporządzi prognozę oddziaływania na środowisko oraz sporządzi projekt umowy urbanistycznej, uwzględniając wyniki przeprowadzonych negocjacji. </w:t>
      </w:r>
    </w:p>
    <w:p w14:paraId="1512D837" w14:textId="4B2B12BB" w:rsidR="006F38FA" w:rsidRPr="000B3E00" w:rsidRDefault="006F38FA" w:rsidP="006F38F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Po wykonaniu powyższych czynności proceduralnych, projekt planu wraz z prognozą oddziaływania na środowisko, zostanie przekazany do opiniowania i uzgadniania. Jednocześnie, </w:t>
      </w:r>
      <w:r w:rsidR="00E07B47" w:rsidRPr="000B3E00">
        <w:rPr>
          <w:rFonts w:ascii="Times New Roman" w:hAnsi="Times New Roman"/>
          <w:sz w:val="24"/>
          <w:szCs w:val="24"/>
        </w:rPr>
        <w:t>Burmistrz</w:t>
      </w:r>
      <w:r w:rsidRPr="000B3E00">
        <w:rPr>
          <w:rFonts w:ascii="Times New Roman" w:hAnsi="Times New Roman"/>
          <w:sz w:val="24"/>
          <w:szCs w:val="24"/>
        </w:rPr>
        <w:t xml:space="preserve"> ogłosi o przeprowadzeniu konsultacji oraz je przeprowadzi.</w:t>
      </w:r>
      <w:bookmarkEnd w:id="22"/>
    </w:p>
    <w:p w14:paraId="0EFD632A" w14:textId="3C7F85D6" w:rsidR="006F38FA" w:rsidRPr="000B3E00" w:rsidRDefault="006F38FA" w:rsidP="006F38F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bookmarkStart w:id="23" w:name="_Hlk160443057"/>
      <w:r w:rsidRPr="000B3E00">
        <w:rPr>
          <w:rFonts w:ascii="Times New Roman" w:hAnsi="Times New Roman"/>
          <w:sz w:val="24"/>
          <w:szCs w:val="24"/>
        </w:rPr>
        <w:t xml:space="preserve">Po zakończonych konsultacjach społecznych zostanie </w:t>
      </w:r>
      <w:r w:rsidR="00090698" w:rsidRPr="000B3E00">
        <w:rPr>
          <w:rFonts w:ascii="Times New Roman" w:hAnsi="Times New Roman"/>
          <w:sz w:val="24"/>
          <w:szCs w:val="24"/>
        </w:rPr>
        <w:t xml:space="preserve">zawarta </w:t>
      </w:r>
      <w:r w:rsidRPr="000B3E00">
        <w:rPr>
          <w:rFonts w:ascii="Times New Roman" w:hAnsi="Times New Roman"/>
          <w:sz w:val="24"/>
          <w:szCs w:val="24"/>
        </w:rPr>
        <w:t>ostateczna umowa urbanistyczn</w:t>
      </w:r>
      <w:r w:rsidR="006C4B17" w:rsidRPr="000B3E00">
        <w:rPr>
          <w:rFonts w:ascii="Times New Roman" w:hAnsi="Times New Roman"/>
          <w:sz w:val="24"/>
          <w:szCs w:val="24"/>
        </w:rPr>
        <w:t>a</w:t>
      </w:r>
      <w:r w:rsidRPr="000B3E00">
        <w:rPr>
          <w:rFonts w:ascii="Times New Roman" w:hAnsi="Times New Roman"/>
          <w:sz w:val="24"/>
          <w:szCs w:val="24"/>
        </w:rPr>
        <w:t>, a następnie projekt zostanie przekazany do uchwalenia</w:t>
      </w:r>
      <w:bookmarkEnd w:id="23"/>
      <w:r w:rsidRPr="000B3E00">
        <w:rPr>
          <w:rFonts w:ascii="Times New Roman" w:hAnsi="Times New Roman"/>
          <w:sz w:val="24"/>
          <w:szCs w:val="24"/>
        </w:rPr>
        <w:t xml:space="preserve"> przez Radę </w:t>
      </w:r>
      <w:r w:rsidR="00632BD9" w:rsidRPr="000B3E00">
        <w:rPr>
          <w:rFonts w:ascii="Times New Roman" w:hAnsi="Times New Roman"/>
          <w:sz w:val="24"/>
          <w:szCs w:val="24"/>
        </w:rPr>
        <w:t xml:space="preserve">Miejską </w:t>
      </w:r>
      <w:r w:rsidR="00025E75" w:rsidRPr="000B3E00">
        <w:rPr>
          <w:rFonts w:ascii="Times New Roman" w:hAnsi="Times New Roman"/>
          <w:sz w:val="24"/>
          <w:szCs w:val="24"/>
        </w:rPr>
        <w:br/>
      </w:r>
      <w:r w:rsidR="00632BD9" w:rsidRPr="000B3E00">
        <w:rPr>
          <w:rFonts w:ascii="Times New Roman" w:hAnsi="Times New Roman"/>
          <w:sz w:val="24"/>
          <w:szCs w:val="24"/>
        </w:rPr>
        <w:t>w Karlinie.</w:t>
      </w:r>
    </w:p>
    <w:p w14:paraId="0574772F" w14:textId="499EFE8E" w:rsidR="002D06C2" w:rsidRPr="000B3E00" w:rsidRDefault="002D06C2" w:rsidP="002D06C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Zakres sporządzanego </w:t>
      </w:r>
      <w:r w:rsidR="00793CE4" w:rsidRPr="000B3E00">
        <w:rPr>
          <w:rFonts w:ascii="Times New Roman" w:hAnsi="Times New Roman"/>
          <w:sz w:val="24"/>
          <w:szCs w:val="24"/>
        </w:rPr>
        <w:t xml:space="preserve">projektu </w:t>
      </w:r>
      <w:r w:rsidRPr="000B3E00">
        <w:rPr>
          <w:rFonts w:ascii="Times New Roman" w:hAnsi="Times New Roman"/>
          <w:sz w:val="24"/>
          <w:szCs w:val="24"/>
        </w:rPr>
        <w:t xml:space="preserve">planu odpowiada problematyce wyszczególnionej w </w:t>
      </w:r>
      <w:r w:rsidRPr="000B3E00">
        <w:rPr>
          <w:rFonts w:ascii="Times New Roman" w:hAnsi="Times New Roman"/>
          <w:sz w:val="24"/>
          <w:szCs w:val="24"/>
          <w:u w:val="single"/>
        </w:rPr>
        <w:t xml:space="preserve">art. 15 ust. </w:t>
      </w:r>
      <w:r w:rsidR="00924300" w:rsidRPr="000B3E00">
        <w:rPr>
          <w:rFonts w:ascii="Times New Roman" w:hAnsi="Times New Roman"/>
          <w:sz w:val="24"/>
          <w:szCs w:val="24"/>
          <w:u w:val="single"/>
        </w:rPr>
        <w:t>1-</w:t>
      </w:r>
      <w:r w:rsidRPr="000B3E00">
        <w:rPr>
          <w:rFonts w:ascii="Times New Roman" w:hAnsi="Times New Roman"/>
          <w:sz w:val="24"/>
          <w:szCs w:val="24"/>
          <w:u w:val="single"/>
        </w:rPr>
        <w:t>3 upizp</w:t>
      </w:r>
      <w:r w:rsidRPr="000B3E00">
        <w:rPr>
          <w:rFonts w:ascii="Times New Roman" w:hAnsi="Times New Roman"/>
          <w:sz w:val="24"/>
          <w:szCs w:val="24"/>
        </w:rPr>
        <w:t>. Ustalenia</w:t>
      </w:r>
      <w:r w:rsidR="00DB293A" w:rsidRPr="000B3E00">
        <w:rPr>
          <w:rFonts w:ascii="Times New Roman" w:hAnsi="Times New Roman"/>
          <w:sz w:val="24"/>
          <w:szCs w:val="24"/>
        </w:rPr>
        <w:t xml:space="preserve"> projektu</w:t>
      </w:r>
      <w:r w:rsidRPr="000B3E00">
        <w:rPr>
          <w:rFonts w:ascii="Times New Roman" w:hAnsi="Times New Roman"/>
          <w:sz w:val="24"/>
          <w:szCs w:val="24"/>
        </w:rPr>
        <w:t xml:space="preserve"> planu uwzględniają wymogi wynikające z </w:t>
      </w:r>
      <w:r w:rsidRPr="000B3E00">
        <w:rPr>
          <w:rFonts w:ascii="Times New Roman" w:hAnsi="Times New Roman"/>
          <w:sz w:val="24"/>
          <w:szCs w:val="24"/>
          <w:u w:val="single"/>
        </w:rPr>
        <w:t>art. 1 ust</w:t>
      </w:r>
      <w:r w:rsidR="00924300" w:rsidRPr="000B3E00">
        <w:rPr>
          <w:rFonts w:ascii="Times New Roman" w:hAnsi="Times New Roman"/>
          <w:sz w:val="24"/>
          <w:szCs w:val="24"/>
          <w:u w:val="single"/>
        </w:rPr>
        <w:t>.</w:t>
      </w:r>
      <w:r w:rsidRPr="000B3E00">
        <w:rPr>
          <w:rFonts w:ascii="Times New Roman" w:hAnsi="Times New Roman"/>
          <w:sz w:val="24"/>
          <w:szCs w:val="24"/>
          <w:u w:val="single"/>
        </w:rPr>
        <w:t xml:space="preserve"> 2 pkt. 1-5</w:t>
      </w:r>
      <w:r w:rsidRPr="000B3E00">
        <w:rPr>
          <w:rFonts w:ascii="Times New Roman" w:hAnsi="Times New Roman"/>
          <w:sz w:val="24"/>
          <w:szCs w:val="24"/>
        </w:rPr>
        <w:t xml:space="preserve"> </w:t>
      </w:r>
      <w:r w:rsidRPr="000B3E00">
        <w:rPr>
          <w:rFonts w:ascii="Times New Roman" w:hAnsi="Times New Roman"/>
          <w:i/>
          <w:sz w:val="24"/>
          <w:szCs w:val="24"/>
          <w:u w:val="single"/>
        </w:rPr>
        <w:t>upizp</w:t>
      </w:r>
      <w:r w:rsidRPr="000B3E00">
        <w:rPr>
          <w:rFonts w:ascii="Times New Roman" w:hAnsi="Times New Roman"/>
          <w:i/>
          <w:sz w:val="24"/>
          <w:szCs w:val="24"/>
        </w:rPr>
        <w:t xml:space="preserve"> </w:t>
      </w:r>
      <w:r w:rsidRPr="000B3E00">
        <w:rPr>
          <w:rFonts w:ascii="Times New Roman" w:hAnsi="Times New Roman"/>
          <w:sz w:val="24"/>
          <w:szCs w:val="24"/>
        </w:rPr>
        <w:t xml:space="preserve">poprzez ustalenie zasad ochrony i kształtowania ładu przestrzennego (wyrażonych ustaleniami planu), zasad ochrony środowiska, przyrody i krajobrazu oraz zasad kształtowania krajobrazu (§ 8 planu). </w:t>
      </w:r>
    </w:p>
    <w:p w14:paraId="65315B85" w14:textId="7F7FFF42" w:rsidR="00D702FA" w:rsidRPr="000B3E00" w:rsidRDefault="002D06C2" w:rsidP="00F87376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bookmarkStart w:id="24" w:name="_Hlk160442340"/>
      <w:r w:rsidRPr="000B3E00">
        <w:rPr>
          <w:rFonts w:ascii="Times New Roman" w:hAnsi="Times New Roman"/>
          <w:sz w:val="24"/>
          <w:szCs w:val="24"/>
        </w:rPr>
        <w:t xml:space="preserve">Zgodnie z </w:t>
      </w:r>
      <w:r w:rsidR="00382425" w:rsidRPr="000B3E00">
        <w:rPr>
          <w:rFonts w:ascii="Times New Roman" w:hAnsi="Times New Roman"/>
          <w:sz w:val="24"/>
          <w:szCs w:val="24"/>
        </w:rPr>
        <w:t>częścią graficzną planu</w:t>
      </w:r>
      <w:r w:rsidRPr="000B3E00">
        <w:rPr>
          <w:rFonts w:ascii="Times New Roman" w:hAnsi="Times New Roman"/>
          <w:sz w:val="24"/>
          <w:szCs w:val="24"/>
        </w:rPr>
        <w:t xml:space="preserve"> dla lokalizacji elektrowni słonecznych wyznaczono w </w:t>
      </w:r>
      <w:r w:rsidR="000971B5" w:rsidRPr="000B3E00">
        <w:rPr>
          <w:rFonts w:ascii="Times New Roman" w:hAnsi="Times New Roman"/>
          <w:sz w:val="24"/>
          <w:szCs w:val="24"/>
        </w:rPr>
        <w:t xml:space="preserve">projekcie </w:t>
      </w:r>
      <w:r w:rsidRPr="000B3E00">
        <w:rPr>
          <w:rFonts w:ascii="Times New Roman" w:hAnsi="Times New Roman"/>
          <w:sz w:val="24"/>
          <w:szCs w:val="24"/>
        </w:rPr>
        <w:t>konkretne tereny oznaczone symbolami PE</w:t>
      </w:r>
      <w:r w:rsidR="00EB2387" w:rsidRPr="000B3E00">
        <w:rPr>
          <w:rFonts w:ascii="Times New Roman" w:hAnsi="Times New Roman"/>
          <w:sz w:val="24"/>
          <w:szCs w:val="24"/>
        </w:rPr>
        <w:t>F</w:t>
      </w:r>
      <w:r w:rsidR="00DC4B4F" w:rsidRPr="000B3E00">
        <w:rPr>
          <w:rFonts w:ascii="Times New Roman" w:hAnsi="Times New Roman"/>
          <w:sz w:val="24"/>
          <w:szCs w:val="24"/>
        </w:rPr>
        <w:t>.</w:t>
      </w:r>
    </w:p>
    <w:p w14:paraId="6D53ECD4" w14:textId="2119AD0D" w:rsidR="002D06C2" w:rsidRPr="000B3E00" w:rsidRDefault="00EB2387" w:rsidP="00F87376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 </w:t>
      </w:r>
      <w:bookmarkStart w:id="25" w:name="_Hlk160442633"/>
      <w:bookmarkEnd w:id="24"/>
      <w:r w:rsidR="002D06C2" w:rsidRPr="000B3E00">
        <w:rPr>
          <w:rFonts w:ascii="Times New Roman" w:hAnsi="Times New Roman"/>
          <w:sz w:val="24"/>
          <w:szCs w:val="24"/>
        </w:rPr>
        <w:t>Dla każdego z terenów ustalona została stawka procentowa od wzrostu wartości nieruchomości.</w:t>
      </w:r>
      <w:r w:rsidR="00091026" w:rsidRPr="000B3E00">
        <w:rPr>
          <w:rFonts w:ascii="Times New Roman" w:hAnsi="Times New Roman"/>
          <w:sz w:val="24"/>
          <w:szCs w:val="24"/>
        </w:rPr>
        <w:t xml:space="preserve"> Dla dróg wprowadzono stawkę 0% z uwagi na brak wzrostu wartości tych nieruchomości. </w:t>
      </w:r>
      <w:r w:rsidR="002D06C2" w:rsidRPr="000B3E00">
        <w:rPr>
          <w:rFonts w:ascii="Times New Roman" w:hAnsi="Times New Roman"/>
          <w:sz w:val="24"/>
          <w:szCs w:val="24"/>
        </w:rPr>
        <w:t>Jest to wyraz uwzględnienia walorów ekonomicznych przestrzeni i zróżnicowania wartości poszczególnych nieruchomości oraz potencjalnego wzrostu tej wartości po uchwaleniu niniejszego planu</w:t>
      </w:r>
      <w:bookmarkEnd w:id="25"/>
      <w:r w:rsidR="002D06C2" w:rsidRPr="000B3E00">
        <w:rPr>
          <w:rFonts w:ascii="Times New Roman" w:hAnsi="Times New Roman"/>
          <w:sz w:val="24"/>
          <w:szCs w:val="24"/>
        </w:rPr>
        <w:t xml:space="preserve">. </w:t>
      </w:r>
    </w:p>
    <w:p w14:paraId="15B483D2" w14:textId="769BCEC1" w:rsidR="00631234" w:rsidRPr="000B3E00" w:rsidRDefault="00631234" w:rsidP="00091026">
      <w:pPr>
        <w:spacing w:after="0"/>
        <w:ind w:firstLine="425"/>
        <w:jc w:val="both"/>
        <w:rPr>
          <w:rFonts w:ascii="Times New Roman" w:hAnsi="Times New Roman"/>
          <w:i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Przy ustalaniu funkcji terenu, a także parametrów zabudowy brano pod uwagę prawo własności zgodnie z </w:t>
      </w:r>
      <w:r w:rsidRPr="000B3E00">
        <w:rPr>
          <w:rFonts w:ascii="Times New Roman" w:hAnsi="Times New Roman"/>
          <w:sz w:val="24"/>
          <w:szCs w:val="24"/>
          <w:u w:val="single"/>
        </w:rPr>
        <w:t>art. 1 ust. 2 pkt 7</w:t>
      </w:r>
      <w:r w:rsidRPr="000B3E00">
        <w:rPr>
          <w:rFonts w:ascii="Times New Roman" w:hAnsi="Times New Roman"/>
          <w:i/>
          <w:sz w:val="24"/>
          <w:szCs w:val="24"/>
          <w:u w:val="single"/>
        </w:rPr>
        <w:t xml:space="preserve"> upizp.</w:t>
      </w:r>
      <w:r w:rsidRPr="000B3E00">
        <w:rPr>
          <w:rFonts w:ascii="Times New Roman" w:hAnsi="Times New Roman"/>
          <w:i/>
          <w:sz w:val="24"/>
          <w:szCs w:val="24"/>
        </w:rPr>
        <w:t xml:space="preserve"> </w:t>
      </w:r>
    </w:p>
    <w:p w14:paraId="2BF54610" w14:textId="3D1DE845" w:rsidR="00631234" w:rsidRPr="000B3E00" w:rsidRDefault="00631234" w:rsidP="00631234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W celu weryfikacji wpływu ustaleń planu na potrzeby obronności i bezpieczeństwa państwa (</w:t>
      </w:r>
      <w:r w:rsidRPr="000B3E00">
        <w:rPr>
          <w:rFonts w:ascii="Times New Roman" w:hAnsi="Times New Roman"/>
          <w:sz w:val="24"/>
          <w:szCs w:val="24"/>
          <w:u w:val="single"/>
        </w:rPr>
        <w:t xml:space="preserve">art. 1 ust. 2 pkt 8 </w:t>
      </w:r>
      <w:r w:rsidRPr="000B3E00">
        <w:rPr>
          <w:rFonts w:ascii="Times New Roman" w:hAnsi="Times New Roman"/>
          <w:i/>
          <w:sz w:val="24"/>
          <w:szCs w:val="24"/>
          <w:u w:val="single"/>
        </w:rPr>
        <w:t>upizp</w:t>
      </w:r>
      <w:r w:rsidRPr="000B3E00">
        <w:rPr>
          <w:rFonts w:ascii="Times New Roman" w:hAnsi="Times New Roman"/>
          <w:sz w:val="24"/>
          <w:szCs w:val="24"/>
        </w:rPr>
        <w:t xml:space="preserve">), </w:t>
      </w:r>
      <w:r w:rsidR="00E51853" w:rsidRPr="000B3E00">
        <w:rPr>
          <w:rFonts w:ascii="Times New Roman" w:hAnsi="Times New Roman"/>
          <w:sz w:val="24"/>
          <w:szCs w:val="24"/>
        </w:rPr>
        <w:t xml:space="preserve">projekt </w:t>
      </w:r>
      <w:r w:rsidRPr="000B3E00">
        <w:rPr>
          <w:rFonts w:ascii="Times New Roman" w:hAnsi="Times New Roman"/>
          <w:sz w:val="24"/>
          <w:szCs w:val="24"/>
        </w:rPr>
        <w:t>plan</w:t>
      </w:r>
      <w:r w:rsidR="00E51853" w:rsidRPr="000B3E00">
        <w:rPr>
          <w:rFonts w:ascii="Times New Roman" w:hAnsi="Times New Roman"/>
          <w:sz w:val="24"/>
          <w:szCs w:val="24"/>
        </w:rPr>
        <w:t>u</w:t>
      </w:r>
      <w:r w:rsidRPr="000B3E00">
        <w:rPr>
          <w:rFonts w:ascii="Times New Roman" w:hAnsi="Times New Roman"/>
          <w:sz w:val="24"/>
          <w:szCs w:val="24"/>
        </w:rPr>
        <w:t xml:space="preserve"> zosta</w:t>
      </w:r>
      <w:r w:rsidR="002E4440" w:rsidRPr="000B3E00">
        <w:rPr>
          <w:rFonts w:ascii="Times New Roman" w:hAnsi="Times New Roman"/>
          <w:sz w:val="24"/>
          <w:szCs w:val="24"/>
        </w:rPr>
        <w:t>nie</w:t>
      </w:r>
      <w:r w:rsidRPr="000B3E00">
        <w:rPr>
          <w:rFonts w:ascii="Times New Roman" w:hAnsi="Times New Roman"/>
          <w:sz w:val="24"/>
          <w:szCs w:val="24"/>
        </w:rPr>
        <w:t xml:space="preserve"> uzgodniony</w:t>
      </w:r>
      <w:r w:rsidRPr="000B3E00" w:rsidDel="005464B4">
        <w:rPr>
          <w:rFonts w:ascii="Times New Roman" w:hAnsi="Times New Roman"/>
          <w:sz w:val="24"/>
          <w:szCs w:val="24"/>
        </w:rPr>
        <w:t xml:space="preserve"> </w:t>
      </w:r>
      <w:r w:rsidRPr="000B3E00">
        <w:rPr>
          <w:rFonts w:ascii="Times New Roman" w:hAnsi="Times New Roman"/>
          <w:sz w:val="24"/>
          <w:szCs w:val="24"/>
        </w:rPr>
        <w:t xml:space="preserve">z właściwymi organami wojskowymi, ochrony granic oraz bezpieczeństwa Państwa, zgodnie z </w:t>
      </w:r>
      <w:r w:rsidRPr="000B3E00">
        <w:rPr>
          <w:rFonts w:ascii="Times New Roman" w:hAnsi="Times New Roman"/>
          <w:sz w:val="24"/>
          <w:szCs w:val="24"/>
          <w:u w:val="single"/>
        </w:rPr>
        <w:t>art. 17 pkt. 6 lit. b.</w:t>
      </w:r>
      <w:r w:rsidRPr="000B3E00">
        <w:rPr>
          <w:rFonts w:ascii="Times New Roman" w:hAnsi="Times New Roman"/>
          <w:sz w:val="24"/>
          <w:szCs w:val="24"/>
        </w:rPr>
        <w:t xml:space="preserve"> </w:t>
      </w:r>
    </w:p>
    <w:p w14:paraId="47B16FD6" w14:textId="2F9D2E8E" w:rsidR="002D06C2" w:rsidRPr="000B3E00" w:rsidRDefault="00631234" w:rsidP="002D06C2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bookmarkStart w:id="26" w:name="_Hlk160442662"/>
      <w:r w:rsidRPr="000B3E00">
        <w:rPr>
          <w:rFonts w:ascii="Times New Roman" w:hAnsi="Times New Roman"/>
          <w:sz w:val="24"/>
          <w:szCs w:val="24"/>
        </w:rPr>
        <w:t xml:space="preserve">Zgodnie z </w:t>
      </w:r>
      <w:r w:rsidRPr="000B3E00">
        <w:rPr>
          <w:rFonts w:ascii="Times New Roman" w:hAnsi="Times New Roman"/>
          <w:sz w:val="24"/>
          <w:szCs w:val="24"/>
          <w:u w:val="single"/>
        </w:rPr>
        <w:t xml:space="preserve">art. 1 ust. 2 pkt 9 </w:t>
      </w:r>
      <w:r w:rsidRPr="000B3E00">
        <w:rPr>
          <w:rFonts w:ascii="Times New Roman" w:hAnsi="Times New Roman"/>
          <w:i/>
          <w:sz w:val="24"/>
          <w:szCs w:val="24"/>
          <w:u w:val="single"/>
        </w:rPr>
        <w:t>upizp</w:t>
      </w:r>
      <w:r w:rsidRPr="000B3E00">
        <w:rPr>
          <w:rFonts w:ascii="Times New Roman" w:hAnsi="Times New Roman"/>
          <w:i/>
          <w:sz w:val="24"/>
          <w:szCs w:val="24"/>
        </w:rPr>
        <w:t xml:space="preserve"> </w:t>
      </w:r>
      <w:r w:rsidRPr="000B3E00">
        <w:rPr>
          <w:rFonts w:ascii="Times New Roman" w:hAnsi="Times New Roman"/>
          <w:sz w:val="24"/>
          <w:szCs w:val="24"/>
        </w:rPr>
        <w:t xml:space="preserve">w planowaniu i zagospodarowaniu przestrzennym należy uwzględnić potrzeby interesu publicznego. </w:t>
      </w:r>
      <w:r w:rsidR="00091026" w:rsidRPr="000B3E00">
        <w:rPr>
          <w:rFonts w:ascii="Times New Roman" w:hAnsi="Times New Roman"/>
          <w:sz w:val="24"/>
          <w:szCs w:val="24"/>
        </w:rPr>
        <w:t>Projekt planu został sporządzony z uwzględnieniem</w:t>
      </w:r>
      <w:r w:rsidR="002D06C2" w:rsidRPr="000B3E00">
        <w:rPr>
          <w:rFonts w:ascii="Times New Roman" w:hAnsi="Times New Roman"/>
          <w:sz w:val="24"/>
          <w:szCs w:val="24"/>
        </w:rPr>
        <w:t xml:space="preserve"> poszanowania zarówno interesów poszczególnych mieszkańców i innych właścicieli gruntów zlokalizowanych w graniach planu jak i interesu publicznego, który dopuszcza realizację inwestycji przynoszących korzyści zarówno materialne, w postaci wpływów do budżetu gminy, jak również niematerialne w postaci wspierania rozwoju energetyki opartej na nieemisyjnych źródłach energii.</w:t>
      </w:r>
      <w:r w:rsidR="00091026" w:rsidRPr="000B3E00">
        <w:rPr>
          <w:rFonts w:ascii="Times New Roman" w:hAnsi="Times New Roman"/>
          <w:sz w:val="24"/>
          <w:szCs w:val="24"/>
        </w:rPr>
        <w:t xml:space="preserve"> Ponadto, w ramach planu zostanie również zrealizowana inwestycja </w:t>
      </w:r>
      <w:r w:rsidR="00D105A4" w:rsidRPr="000B3E00">
        <w:rPr>
          <w:rFonts w:ascii="Times New Roman" w:hAnsi="Times New Roman"/>
          <w:sz w:val="24"/>
          <w:szCs w:val="24"/>
        </w:rPr>
        <w:t>uzupełniająca</w:t>
      </w:r>
      <w:r w:rsidR="00091026" w:rsidRPr="000B3E00">
        <w:rPr>
          <w:rFonts w:ascii="Times New Roman" w:hAnsi="Times New Roman"/>
          <w:sz w:val="24"/>
          <w:szCs w:val="24"/>
        </w:rPr>
        <w:t>, służąca</w:t>
      </w:r>
      <w:r w:rsidR="008468FB" w:rsidRPr="000B3E00">
        <w:rPr>
          <w:rFonts w:ascii="Times New Roman" w:hAnsi="Times New Roman"/>
          <w:sz w:val="24"/>
          <w:szCs w:val="24"/>
        </w:rPr>
        <w:t xml:space="preserve"> inwestycji głównej oraz</w:t>
      </w:r>
      <w:r w:rsidR="00091026" w:rsidRPr="000B3E00">
        <w:rPr>
          <w:rFonts w:ascii="Times New Roman" w:hAnsi="Times New Roman"/>
          <w:sz w:val="24"/>
          <w:szCs w:val="24"/>
        </w:rPr>
        <w:t xml:space="preserve"> lokalnej społeczności.</w:t>
      </w:r>
      <w:r w:rsidR="002D06C2" w:rsidRPr="000B3E00">
        <w:rPr>
          <w:rFonts w:ascii="Times New Roman" w:hAnsi="Times New Roman"/>
          <w:sz w:val="24"/>
          <w:szCs w:val="24"/>
        </w:rPr>
        <w:t xml:space="preserve"> Jest to działanie prospołeczne i zgodne z polityką energetyczną Polski, zmierzającą do zwiększenia udziału odnawialnych źródeł energii w bilansie energetycznym kraju</w:t>
      </w:r>
      <w:bookmarkEnd w:id="26"/>
      <w:r w:rsidR="002D06C2" w:rsidRPr="000B3E00">
        <w:rPr>
          <w:rFonts w:ascii="Times New Roman" w:hAnsi="Times New Roman"/>
          <w:sz w:val="24"/>
          <w:szCs w:val="24"/>
        </w:rPr>
        <w:t xml:space="preserve">.  </w:t>
      </w:r>
    </w:p>
    <w:p w14:paraId="7D1C3117" w14:textId="4FC2DB5B" w:rsidR="002D06C2" w:rsidRPr="000B3E00" w:rsidRDefault="002D06C2" w:rsidP="002D06C2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bookmarkStart w:id="27" w:name="_Hlk160442678"/>
      <w:r w:rsidRPr="000B3E00">
        <w:rPr>
          <w:rFonts w:ascii="Times New Roman" w:hAnsi="Times New Roman"/>
          <w:sz w:val="24"/>
          <w:szCs w:val="24"/>
        </w:rPr>
        <w:t xml:space="preserve">W § </w:t>
      </w:r>
      <w:r w:rsidR="00091026" w:rsidRPr="000B3E00">
        <w:rPr>
          <w:rFonts w:ascii="Times New Roman" w:hAnsi="Times New Roman"/>
          <w:sz w:val="24"/>
          <w:szCs w:val="24"/>
        </w:rPr>
        <w:t>1</w:t>
      </w:r>
      <w:r w:rsidR="00144C87" w:rsidRPr="000B3E00">
        <w:rPr>
          <w:rFonts w:ascii="Times New Roman" w:hAnsi="Times New Roman"/>
          <w:sz w:val="24"/>
          <w:szCs w:val="24"/>
        </w:rPr>
        <w:t>7</w:t>
      </w:r>
      <w:r w:rsidRPr="000B3E00">
        <w:rPr>
          <w:rFonts w:ascii="Times New Roman" w:hAnsi="Times New Roman"/>
          <w:sz w:val="24"/>
          <w:szCs w:val="24"/>
        </w:rPr>
        <w:t xml:space="preserve"> i § </w:t>
      </w:r>
      <w:r w:rsidR="00091026" w:rsidRPr="000B3E00">
        <w:rPr>
          <w:rFonts w:ascii="Times New Roman" w:hAnsi="Times New Roman"/>
          <w:sz w:val="24"/>
          <w:szCs w:val="24"/>
        </w:rPr>
        <w:t>1</w:t>
      </w:r>
      <w:r w:rsidR="00144C87" w:rsidRPr="000B3E00">
        <w:rPr>
          <w:rFonts w:ascii="Times New Roman" w:hAnsi="Times New Roman"/>
          <w:sz w:val="24"/>
          <w:szCs w:val="24"/>
        </w:rPr>
        <w:t>8</w:t>
      </w:r>
      <w:r w:rsidR="004827F8" w:rsidRPr="000B3E00">
        <w:rPr>
          <w:rFonts w:ascii="Times New Roman" w:hAnsi="Times New Roman"/>
          <w:sz w:val="24"/>
          <w:szCs w:val="24"/>
        </w:rPr>
        <w:t xml:space="preserve"> projektu</w:t>
      </w:r>
      <w:r w:rsidRPr="000B3E00">
        <w:rPr>
          <w:rFonts w:ascii="Times New Roman" w:hAnsi="Times New Roman"/>
          <w:sz w:val="24"/>
          <w:szCs w:val="24"/>
        </w:rPr>
        <w:t xml:space="preserve"> planu zawarte są ustalenia dotyczące modernizacji, rozbudowy i budowy systemów infrastruktury technicznej. Zapisy planu regulują kwestię zabezpieczenia </w:t>
      </w:r>
      <w:r w:rsidR="00F92929" w:rsidRPr="000B3E00">
        <w:rPr>
          <w:rFonts w:ascii="Times New Roman" w:hAnsi="Times New Roman"/>
          <w:sz w:val="24"/>
          <w:szCs w:val="24"/>
        </w:rPr>
        <w:br/>
      </w:r>
      <w:r w:rsidRPr="000B3E00">
        <w:rPr>
          <w:rFonts w:ascii="Times New Roman" w:hAnsi="Times New Roman"/>
          <w:sz w:val="24"/>
          <w:szCs w:val="24"/>
        </w:rPr>
        <w:t xml:space="preserve">w wodę, energię elektryczną, energię cieplną, gaz, łącza telefoniczne. Ustalenia § </w:t>
      </w:r>
      <w:r w:rsidR="00091026" w:rsidRPr="000B3E00">
        <w:rPr>
          <w:rFonts w:ascii="Times New Roman" w:hAnsi="Times New Roman"/>
          <w:sz w:val="24"/>
          <w:szCs w:val="24"/>
        </w:rPr>
        <w:t>1</w:t>
      </w:r>
      <w:r w:rsidR="00144C87" w:rsidRPr="000B3E00">
        <w:rPr>
          <w:rFonts w:ascii="Times New Roman" w:hAnsi="Times New Roman"/>
          <w:sz w:val="24"/>
          <w:szCs w:val="24"/>
        </w:rPr>
        <w:t>7</w:t>
      </w:r>
      <w:r w:rsidRPr="000B3E00">
        <w:rPr>
          <w:rFonts w:ascii="Times New Roman" w:hAnsi="Times New Roman"/>
          <w:sz w:val="24"/>
          <w:szCs w:val="24"/>
        </w:rPr>
        <w:t xml:space="preserve"> dotyczą również kwestii odprowadzenia ścieków sanitarnych, technologicznych oraz wód opadowych </w:t>
      </w:r>
      <w:r w:rsidR="006B4EB6" w:rsidRPr="000B3E00">
        <w:rPr>
          <w:rFonts w:ascii="Times New Roman" w:hAnsi="Times New Roman"/>
          <w:sz w:val="24"/>
          <w:szCs w:val="24"/>
        </w:rPr>
        <w:br/>
      </w:r>
      <w:r w:rsidRPr="000B3E00">
        <w:rPr>
          <w:rFonts w:ascii="Times New Roman" w:hAnsi="Times New Roman"/>
          <w:sz w:val="24"/>
          <w:szCs w:val="24"/>
        </w:rPr>
        <w:t xml:space="preserve">i roztopowych. Wypełniają one wymogi zawarte w </w:t>
      </w:r>
      <w:r w:rsidRPr="000B3E00">
        <w:rPr>
          <w:rFonts w:ascii="Times New Roman" w:hAnsi="Times New Roman"/>
          <w:sz w:val="24"/>
          <w:szCs w:val="24"/>
          <w:u w:val="single"/>
        </w:rPr>
        <w:t xml:space="preserve">art. 1 ust. 2 pkt 10 i 13 </w:t>
      </w:r>
      <w:r w:rsidRPr="000B3E00">
        <w:rPr>
          <w:rFonts w:ascii="Times New Roman" w:hAnsi="Times New Roman"/>
          <w:i/>
          <w:sz w:val="24"/>
          <w:szCs w:val="24"/>
          <w:u w:val="single"/>
        </w:rPr>
        <w:t>upizp</w:t>
      </w:r>
      <w:r w:rsidRPr="000B3E00">
        <w:rPr>
          <w:rFonts w:ascii="Times New Roman" w:hAnsi="Times New Roman"/>
          <w:sz w:val="24"/>
          <w:szCs w:val="24"/>
        </w:rPr>
        <w:t>.</w:t>
      </w:r>
      <w:bookmarkEnd w:id="27"/>
    </w:p>
    <w:p w14:paraId="3767888A" w14:textId="122D002E" w:rsidR="00631234" w:rsidRPr="000B3E00" w:rsidRDefault="00631234" w:rsidP="0063123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lastRenderedPageBreak/>
        <w:t xml:space="preserve">Zgodnie z </w:t>
      </w:r>
      <w:r w:rsidRPr="000B3E00">
        <w:rPr>
          <w:rFonts w:ascii="Times New Roman" w:hAnsi="Times New Roman"/>
          <w:sz w:val="24"/>
          <w:szCs w:val="24"/>
          <w:u w:val="single"/>
        </w:rPr>
        <w:t xml:space="preserve">art. 1 ust. 2 pkt 11 i 12 </w:t>
      </w:r>
      <w:r w:rsidRPr="000B3E00">
        <w:rPr>
          <w:rFonts w:ascii="Times New Roman" w:hAnsi="Times New Roman"/>
          <w:i/>
          <w:sz w:val="24"/>
          <w:szCs w:val="24"/>
          <w:u w:val="single"/>
        </w:rPr>
        <w:t>upizp</w:t>
      </w:r>
      <w:r w:rsidRPr="000B3E00">
        <w:rPr>
          <w:rFonts w:ascii="Times New Roman" w:hAnsi="Times New Roman"/>
          <w:i/>
          <w:sz w:val="24"/>
          <w:szCs w:val="24"/>
        </w:rPr>
        <w:t xml:space="preserve"> </w:t>
      </w:r>
      <w:r w:rsidRPr="000B3E00">
        <w:rPr>
          <w:rFonts w:ascii="Times New Roman" w:hAnsi="Times New Roman"/>
          <w:sz w:val="24"/>
          <w:szCs w:val="24"/>
        </w:rPr>
        <w:t xml:space="preserve">procedura sporządzenia planu zostanie przeprowadzana w sposób jawny i przejrzysty z wykorzystaniem środków komunikacji elektronicznej. Udział społeczeństwa zostanie zapewniony w zakresie wynikającym </w:t>
      </w:r>
      <w:r w:rsidRPr="000B3E00">
        <w:rPr>
          <w:rFonts w:ascii="Times New Roman" w:hAnsi="Times New Roman"/>
          <w:sz w:val="24"/>
          <w:szCs w:val="24"/>
        </w:rPr>
        <w:br/>
        <w:t xml:space="preserve">z obowiązujących przepisów prawa, w tym przepisów dotyczących dostępności dla osób ze szczególnymi potrzebami. </w:t>
      </w:r>
      <w:bookmarkStart w:id="28" w:name="_Hlk160443046"/>
      <w:r w:rsidRPr="000B3E00">
        <w:rPr>
          <w:rFonts w:ascii="Times New Roman" w:hAnsi="Times New Roman"/>
          <w:sz w:val="24"/>
          <w:szCs w:val="24"/>
        </w:rPr>
        <w:t>Zróżnicowane formy partycypacji społecznej, a także zdalna forma spotkań otwartych umożliwią udział w procedurze planistycznej szerokiego grona zainteresowanych osób, w tym osób ze szczególnymi potrzebami. Ułatwienia dostępu do udziału w procedurze planistycznej są wyrazem respektowania zasad uniwersalnego projektowania</w:t>
      </w:r>
      <w:bookmarkEnd w:id="28"/>
      <w:r w:rsidRPr="000B3E00">
        <w:rPr>
          <w:rFonts w:ascii="Times New Roman" w:hAnsi="Times New Roman"/>
          <w:sz w:val="24"/>
          <w:szCs w:val="24"/>
        </w:rPr>
        <w:t xml:space="preserve">. </w:t>
      </w:r>
    </w:p>
    <w:p w14:paraId="5AEB9A85" w14:textId="2EE3458C" w:rsidR="006C0CEC" w:rsidRPr="000B3E00" w:rsidRDefault="006C0CEC" w:rsidP="004710B9">
      <w:pPr>
        <w:spacing w:after="0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>Przedmiotowa</w:t>
      </w:r>
      <w:r w:rsidRPr="000B3E00">
        <w:rPr>
          <w:rFonts w:ascii="Times New Roman" w:hAnsi="Times New Roman"/>
          <w:sz w:val="24"/>
          <w:szCs w:val="24"/>
          <w:lang w:val="x-none"/>
        </w:rPr>
        <w:t xml:space="preserve"> uchwała jest zgodna z wynikami analizy, o której mowa w art. 32 ust</w:t>
      </w:r>
      <w:r w:rsidRPr="000B3E00">
        <w:rPr>
          <w:rFonts w:ascii="Times New Roman" w:hAnsi="Times New Roman"/>
          <w:sz w:val="24"/>
          <w:szCs w:val="24"/>
        </w:rPr>
        <w:t>.</w:t>
      </w:r>
      <w:r w:rsidRPr="000B3E00">
        <w:rPr>
          <w:rFonts w:ascii="Times New Roman" w:hAnsi="Times New Roman"/>
          <w:sz w:val="24"/>
          <w:szCs w:val="24"/>
          <w:lang w:val="x-none"/>
        </w:rPr>
        <w:t xml:space="preserve"> 1 </w:t>
      </w:r>
      <w:r w:rsidRPr="000B3E00">
        <w:rPr>
          <w:rFonts w:ascii="Times New Roman" w:hAnsi="Times New Roman"/>
          <w:i/>
          <w:sz w:val="24"/>
          <w:szCs w:val="24"/>
        </w:rPr>
        <w:t>upizp</w:t>
      </w:r>
      <w:r w:rsidRPr="000B3E00">
        <w:rPr>
          <w:rFonts w:ascii="Times New Roman" w:hAnsi="Times New Roman"/>
          <w:sz w:val="24"/>
          <w:szCs w:val="24"/>
        </w:rPr>
        <w:t>.</w:t>
      </w:r>
      <w:r w:rsidRPr="000B3E00">
        <w:rPr>
          <w:rFonts w:ascii="Times New Roman" w:hAnsi="Times New Roman"/>
          <w:iCs/>
          <w:sz w:val="24"/>
          <w:szCs w:val="24"/>
        </w:rPr>
        <w:t xml:space="preserve"> </w:t>
      </w:r>
    </w:p>
    <w:p w14:paraId="3DF08223" w14:textId="53FDD62C" w:rsidR="00994818" w:rsidRPr="00C36D70" w:rsidRDefault="002D06C2" w:rsidP="00C36D7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B3E00">
        <w:rPr>
          <w:rFonts w:ascii="Times New Roman" w:hAnsi="Times New Roman"/>
          <w:sz w:val="24"/>
          <w:szCs w:val="24"/>
        </w:rPr>
        <w:t xml:space="preserve">Podjęcie uchwały w sprawie uchwalenia planu jest korzystne nie tylko z punktu widzenia wnioskodawcy, ale również z punktu widzenia interesu publicznego </w:t>
      </w:r>
      <w:r w:rsidR="00D640F3" w:rsidRPr="000B3E00">
        <w:rPr>
          <w:rFonts w:ascii="Times New Roman" w:hAnsi="Times New Roman"/>
          <w:sz w:val="24"/>
          <w:szCs w:val="24"/>
        </w:rPr>
        <w:t>g</w:t>
      </w:r>
      <w:r w:rsidRPr="000B3E00">
        <w:rPr>
          <w:rFonts w:ascii="Times New Roman" w:hAnsi="Times New Roman"/>
          <w:sz w:val="24"/>
          <w:szCs w:val="24"/>
        </w:rPr>
        <w:t>miny. W stanie istniejącym obszar objęty planem stanowią głównie</w:t>
      </w:r>
      <w:r w:rsidR="00FF5CC5" w:rsidRPr="000B3E00">
        <w:rPr>
          <w:rFonts w:ascii="Times New Roman" w:hAnsi="Times New Roman"/>
          <w:sz w:val="24"/>
          <w:szCs w:val="24"/>
        </w:rPr>
        <w:t xml:space="preserve"> nieużytkowane</w:t>
      </w:r>
      <w:r w:rsidRPr="000B3E00">
        <w:rPr>
          <w:rFonts w:ascii="Times New Roman" w:hAnsi="Times New Roman"/>
          <w:sz w:val="24"/>
          <w:szCs w:val="24"/>
        </w:rPr>
        <w:t xml:space="preserve"> grunty rolne</w:t>
      </w:r>
      <w:r w:rsidR="003723A8" w:rsidRPr="000B3E00">
        <w:rPr>
          <w:rFonts w:ascii="Times New Roman" w:hAnsi="Times New Roman"/>
          <w:sz w:val="24"/>
          <w:szCs w:val="24"/>
        </w:rPr>
        <w:t xml:space="preserve"> oraz pojedyncze farmy fotowoltaiczne. </w:t>
      </w:r>
      <w:r w:rsidR="00FF5CC5" w:rsidRPr="000B3E00">
        <w:rPr>
          <w:rFonts w:ascii="Times New Roman" w:hAnsi="Times New Roman"/>
          <w:sz w:val="24"/>
          <w:szCs w:val="24"/>
        </w:rPr>
        <w:t>Lokalizacja farm fotowoltaicznych w</w:t>
      </w:r>
      <w:r w:rsidRPr="000B3E00">
        <w:rPr>
          <w:rFonts w:ascii="Times New Roman" w:hAnsi="Times New Roman"/>
          <w:sz w:val="24"/>
          <w:szCs w:val="24"/>
        </w:rPr>
        <w:t>płynie na zwiększenie efektywności wykorzystania</w:t>
      </w:r>
      <w:r w:rsidR="00FF5CC5" w:rsidRPr="000B3E00">
        <w:rPr>
          <w:rFonts w:ascii="Times New Roman" w:hAnsi="Times New Roman"/>
          <w:sz w:val="24"/>
          <w:szCs w:val="24"/>
        </w:rPr>
        <w:t xml:space="preserve"> tego obszaru</w:t>
      </w:r>
      <w:r w:rsidRPr="000B3E00">
        <w:rPr>
          <w:rFonts w:ascii="Times New Roman" w:hAnsi="Times New Roman"/>
          <w:sz w:val="24"/>
          <w:szCs w:val="24"/>
        </w:rPr>
        <w:t xml:space="preserve">. </w:t>
      </w:r>
      <w:r w:rsidR="00FF5CC5" w:rsidRPr="000B3E00">
        <w:rPr>
          <w:rFonts w:ascii="Times New Roman" w:hAnsi="Times New Roman"/>
          <w:sz w:val="24"/>
          <w:szCs w:val="24"/>
        </w:rPr>
        <w:t>Ponadto l</w:t>
      </w:r>
      <w:r w:rsidRPr="000B3E00">
        <w:rPr>
          <w:rFonts w:ascii="Times New Roman" w:hAnsi="Times New Roman"/>
          <w:sz w:val="24"/>
          <w:szCs w:val="24"/>
        </w:rPr>
        <w:t xml:space="preserve">okalizacja odnawialnych źródeł energii w </w:t>
      </w:r>
      <w:r w:rsidR="00D640F3" w:rsidRPr="000B3E00">
        <w:rPr>
          <w:rFonts w:ascii="Times New Roman" w:hAnsi="Times New Roman"/>
          <w:sz w:val="24"/>
          <w:szCs w:val="24"/>
        </w:rPr>
        <w:t>g</w:t>
      </w:r>
      <w:r w:rsidRPr="000B3E00">
        <w:rPr>
          <w:rFonts w:ascii="Times New Roman" w:hAnsi="Times New Roman"/>
          <w:sz w:val="24"/>
          <w:szCs w:val="24"/>
        </w:rPr>
        <w:t>minie to korzyści płynące z podatku od nieruchomości, ale nie tylko. Rozwój energetyki</w:t>
      </w:r>
      <w:r w:rsidR="00BD53D1" w:rsidRPr="000B3E00">
        <w:rPr>
          <w:rFonts w:ascii="Times New Roman" w:hAnsi="Times New Roman"/>
          <w:sz w:val="24"/>
          <w:szCs w:val="24"/>
        </w:rPr>
        <w:t xml:space="preserve"> </w:t>
      </w:r>
      <w:r w:rsidRPr="000B3E00">
        <w:rPr>
          <w:rFonts w:ascii="Times New Roman" w:hAnsi="Times New Roman"/>
          <w:sz w:val="24"/>
          <w:szCs w:val="24"/>
        </w:rPr>
        <w:t>słonecznej wpisany jest w politykę energetyczną kraju. Transformacja energetyczna wymusza także zmiany w prawie, które zmierzają do umożliwienia korzystania z energii w miejscu jej produkcji. To z kolei sprawia, że rozwój odnawialnych źródeł energii pociągnie za sobą rozwój inwestycji, które z tej energii będą mogły korzystać. Nowe inwestycje to z kolei m.in. nowe miejsca pracy, podatki od nieruchomości oraz od prowadzonej działalności gospodarczej. Można założyć, że koszty sporządzenia przedmiotowego planu będą niewspółmierne do korzyści jakie przyniesie realizacja jego ustaleń.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994818" w:rsidRPr="00C36D70" w:rsidSect="00AF69AC">
      <w:pgSz w:w="11906" w:h="16838"/>
      <w:pgMar w:top="1135" w:right="1417" w:bottom="1417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48103" w14:textId="77777777" w:rsidR="00DA0BE0" w:rsidRDefault="00DA0BE0" w:rsidP="00BA751F">
      <w:pPr>
        <w:spacing w:after="0" w:line="240" w:lineRule="auto"/>
      </w:pPr>
      <w:r>
        <w:separator/>
      </w:r>
    </w:p>
  </w:endnote>
  <w:endnote w:type="continuationSeparator" w:id="0">
    <w:p w14:paraId="3913ADC0" w14:textId="77777777" w:rsidR="00DA0BE0" w:rsidRDefault="00DA0BE0" w:rsidP="00BA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3119" w14:textId="77777777" w:rsidR="00F750B9" w:rsidRPr="00005E55" w:rsidRDefault="00F750B9">
    <w:pPr>
      <w:pStyle w:val="Stopka"/>
      <w:jc w:val="right"/>
      <w:rPr>
        <w:rFonts w:ascii="Times New Roman" w:hAnsi="Times New Roman" w:cs="Times New Roman"/>
        <w:sz w:val="24"/>
      </w:rPr>
    </w:pPr>
    <w:r w:rsidRPr="00005E55">
      <w:rPr>
        <w:rFonts w:ascii="Times New Roman" w:hAnsi="Times New Roman" w:cs="Times New Roman"/>
        <w:sz w:val="24"/>
      </w:rPr>
      <w:fldChar w:fldCharType="begin"/>
    </w:r>
    <w:r w:rsidRPr="00005E55">
      <w:rPr>
        <w:rFonts w:ascii="Times New Roman" w:hAnsi="Times New Roman" w:cs="Times New Roman"/>
        <w:sz w:val="24"/>
      </w:rPr>
      <w:instrText>PAGE   \* MERGEFORMAT</w:instrText>
    </w:r>
    <w:r w:rsidRPr="00005E55">
      <w:rPr>
        <w:rFonts w:ascii="Times New Roman" w:hAnsi="Times New Roman" w:cs="Times New Roman"/>
        <w:sz w:val="24"/>
      </w:rPr>
      <w:fldChar w:fldCharType="separate"/>
    </w:r>
    <w:r w:rsidR="002B7BB4">
      <w:rPr>
        <w:rFonts w:ascii="Times New Roman" w:hAnsi="Times New Roman" w:cs="Times New Roman"/>
        <w:noProof/>
        <w:sz w:val="24"/>
      </w:rPr>
      <w:t>25</w:t>
    </w:r>
    <w:r w:rsidRPr="00005E55">
      <w:rPr>
        <w:rFonts w:ascii="Times New Roman" w:hAnsi="Times New Roman" w:cs="Times New Roman"/>
        <w:sz w:val="24"/>
      </w:rPr>
      <w:fldChar w:fldCharType="end"/>
    </w:r>
  </w:p>
  <w:p w14:paraId="580C7F9F" w14:textId="77777777" w:rsidR="00F750B9" w:rsidRDefault="00F750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E7F1" w14:textId="77777777" w:rsidR="00DA0BE0" w:rsidRDefault="00DA0BE0" w:rsidP="00BA751F">
      <w:pPr>
        <w:spacing w:after="0" w:line="240" w:lineRule="auto"/>
      </w:pPr>
      <w:r>
        <w:separator/>
      </w:r>
    </w:p>
  </w:footnote>
  <w:footnote w:type="continuationSeparator" w:id="0">
    <w:p w14:paraId="7545AAC9" w14:textId="77777777" w:rsidR="00DA0BE0" w:rsidRDefault="00DA0BE0" w:rsidP="00BA7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6CC"/>
    <w:multiLevelType w:val="hybridMultilevel"/>
    <w:tmpl w:val="EA7C27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34689"/>
    <w:multiLevelType w:val="hybridMultilevel"/>
    <w:tmpl w:val="120CC84C"/>
    <w:lvl w:ilvl="0" w:tplc="B30EB924">
      <w:start w:val="1"/>
      <w:numFmt w:val="decimal"/>
      <w:lvlText w:val="%1)"/>
      <w:lvlJc w:val="left"/>
      <w:pPr>
        <w:ind w:left="644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01C22430"/>
    <w:multiLevelType w:val="hybridMultilevel"/>
    <w:tmpl w:val="F00E04B6"/>
    <w:lvl w:ilvl="0" w:tplc="AA7872D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A4737"/>
    <w:multiLevelType w:val="hybridMultilevel"/>
    <w:tmpl w:val="5A724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01B99"/>
    <w:multiLevelType w:val="hybridMultilevel"/>
    <w:tmpl w:val="79C4D132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92F86"/>
    <w:multiLevelType w:val="hybridMultilevel"/>
    <w:tmpl w:val="BEC64CB6"/>
    <w:lvl w:ilvl="0" w:tplc="34A052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24DCA"/>
    <w:multiLevelType w:val="hybridMultilevel"/>
    <w:tmpl w:val="69204D6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DD5263"/>
    <w:multiLevelType w:val="hybridMultilevel"/>
    <w:tmpl w:val="A68244D8"/>
    <w:lvl w:ilvl="0" w:tplc="A4DAE8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B6FC4"/>
    <w:multiLevelType w:val="hybridMultilevel"/>
    <w:tmpl w:val="79947E92"/>
    <w:lvl w:ilvl="0" w:tplc="1F542088">
      <w:start w:val="1"/>
      <w:numFmt w:val="decimal"/>
      <w:lvlText w:val="§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trike w:val="0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9106C"/>
    <w:multiLevelType w:val="hybridMultilevel"/>
    <w:tmpl w:val="6B12F56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BD9404A"/>
    <w:multiLevelType w:val="hybridMultilevel"/>
    <w:tmpl w:val="7CD6B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7E1909"/>
    <w:multiLevelType w:val="hybridMultilevel"/>
    <w:tmpl w:val="508C8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C155C4"/>
    <w:multiLevelType w:val="hybridMultilevel"/>
    <w:tmpl w:val="65560238"/>
    <w:lvl w:ilvl="0" w:tplc="899803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53B3D"/>
    <w:multiLevelType w:val="hybridMultilevel"/>
    <w:tmpl w:val="BC36D266"/>
    <w:lvl w:ilvl="0" w:tplc="202CBF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B62F9"/>
    <w:multiLevelType w:val="hybridMultilevel"/>
    <w:tmpl w:val="2AF207A4"/>
    <w:lvl w:ilvl="0" w:tplc="86D4D7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D2C18"/>
    <w:multiLevelType w:val="hybridMultilevel"/>
    <w:tmpl w:val="97725CA4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46F1097"/>
    <w:multiLevelType w:val="hybridMultilevel"/>
    <w:tmpl w:val="3B62A6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4757B49"/>
    <w:multiLevelType w:val="hybridMultilevel"/>
    <w:tmpl w:val="A0AEA8F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164D3BC8"/>
    <w:multiLevelType w:val="hybridMultilevel"/>
    <w:tmpl w:val="3FDC2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E580C"/>
    <w:multiLevelType w:val="hybridMultilevel"/>
    <w:tmpl w:val="79C4D132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EA3C05"/>
    <w:multiLevelType w:val="hybridMultilevel"/>
    <w:tmpl w:val="9EC8E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B7358"/>
    <w:multiLevelType w:val="hybridMultilevel"/>
    <w:tmpl w:val="DB3C2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83DC5"/>
    <w:multiLevelType w:val="hybridMultilevel"/>
    <w:tmpl w:val="4B627CD2"/>
    <w:lvl w:ilvl="0" w:tplc="0D14319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422952"/>
    <w:multiLevelType w:val="hybridMultilevel"/>
    <w:tmpl w:val="E49E2AAE"/>
    <w:lvl w:ilvl="0" w:tplc="189A099C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CA4ED0"/>
    <w:multiLevelType w:val="hybridMultilevel"/>
    <w:tmpl w:val="E8DAA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A6572"/>
    <w:multiLevelType w:val="hybridMultilevel"/>
    <w:tmpl w:val="412A5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1012D9"/>
    <w:multiLevelType w:val="hybridMultilevel"/>
    <w:tmpl w:val="9A7CF4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9084367"/>
    <w:multiLevelType w:val="hybridMultilevel"/>
    <w:tmpl w:val="1CA2F45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9862675"/>
    <w:multiLevelType w:val="hybridMultilevel"/>
    <w:tmpl w:val="5F1892CA"/>
    <w:lvl w:ilvl="0" w:tplc="CEF629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C054D4"/>
    <w:multiLevelType w:val="hybridMultilevel"/>
    <w:tmpl w:val="0186B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410FAC"/>
    <w:multiLevelType w:val="hybridMultilevel"/>
    <w:tmpl w:val="9E383C5C"/>
    <w:lvl w:ilvl="0" w:tplc="7E5C240A">
      <w:start w:val="1"/>
      <w:numFmt w:val="decimal"/>
      <w:lvlText w:val="§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00D14C3"/>
    <w:multiLevelType w:val="hybridMultilevel"/>
    <w:tmpl w:val="018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9B0ED5"/>
    <w:multiLevelType w:val="hybridMultilevel"/>
    <w:tmpl w:val="312E402C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EA720E"/>
    <w:multiLevelType w:val="hybridMultilevel"/>
    <w:tmpl w:val="85C08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DD4F49"/>
    <w:multiLevelType w:val="hybridMultilevel"/>
    <w:tmpl w:val="334C52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6575475"/>
    <w:multiLevelType w:val="hybridMultilevel"/>
    <w:tmpl w:val="6EE6C5C0"/>
    <w:lvl w:ilvl="0" w:tplc="EF5A04A4">
      <w:start w:val="1"/>
      <w:numFmt w:val="decimal"/>
      <w:lvlText w:val="§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CA399A"/>
    <w:multiLevelType w:val="hybridMultilevel"/>
    <w:tmpl w:val="AFD28806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D437E6"/>
    <w:multiLevelType w:val="hybridMultilevel"/>
    <w:tmpl w:val="69204D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A7D1E8C"/>
    <w:multiLevelType w:val="hybridMultilevel"/>
    <w:tmpl w:val="56D0E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1B4037"/>
    <w:multiLevelType w:val="hybridMultilevel"/>
    <w:tmpl w:val="B5AE44E2"/>
    <w:lvl w:ilvl="0" w:tplc="13727FDE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7D5F2E"/>
    <w:multiLevelType w:val="hybridMultilevel"/>
    <w:tmpl w:val="6B5C1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6F0356"/>
    <w:multiLevelType w:val="hybridMultilevel"/>
    <w:tmpl w:val="4232FEFE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2" w15:restartNumberingAfterBreak="0">
    <w:nsid w:val="3EDA75BE"/>
    <w:multiLevelType w:val="hybridMultilevel"/>
    <w:tmpl w:val="96802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802C3F"/>
    <w:multiLevelType w:val="hybridMultilevel"/>
    <w:tmpl w:val="7D268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9A099C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2" w:tplc="DEDA102A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  <w:sz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372FA8"/>
    <w:multiLevelType w:val="hybridMultilevel"/>
    <w:tmpl w:val="1CC899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C66A63"/>
    <w:multiLevelType w:val="hybridMultilevel"/>
    <w:tmpl w:val="64800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320F25"/>
    <w:multiLevelType w:val="hybridMultilevel"/>
    <w:tmpl w:val="7E84EA50"/>
    <w:lvl w:ilvl="0" w:tplc="8CE4851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4A19A1"/>
    <w:multiLevelType w:val="hybridMultilevel"/>
    <w:tmpl w:val="F1E0D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8A5B29"/>
    <w:multiLevelType w:val="hybridMultilevel"/>
    <w:tmpl w:val="69204D6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C2F6E3B"/>
    <w:multiLevelType w:val="hybridMultilevel"/>
    <w:tmpl w:val="FC98213E"/>
    <w:lvl w:ilvl="0" w:tplc="CC5C5F92">
      <w:start w:val="1"/>
      <w:numFmt w:val="decimal"/>
      <w:lvlText w:val="%1)"/>
      <w:lvlJc w:val="left"/>
      <w:pPr>
        <w:ind w:left="10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073AB"/>
    <w:multiLevelType w:val="hybridMultilevel"/>
    <w:tmpl w:val="6AA842B2"/>
    <w:lvl w:ilvl="0" w:tplc="FC9CA6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136863"/>
    <w:multiLevelType w:val="hybridMultilevel"/>
    <w:tmpl w:val="0186B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734734"/>
    <w:multiLevelType w:val="hybridMultilevel"/>
    <w:tmpl w:val="DAD477FA"/>
    <w:lvl w:ilvl="0" w:tplc="FFFFFFFF">
      <w:start w:val="1"/>
      <w:numFmt w:val="decimal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3" w15:restartNumberingAfterBreak="0">
    <w:nsid w:val="51E4504C"/>
    <w:multiLevelType w:val="hybridMultilevel"/>
    <w:tmpl w:val="7CA8954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54D2437F"/>
    <w:multiLevelType w:val="hybridMultilevel"/>
    <w:tmpl w:val="8DB28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1A6DC1"/>
    <w:multiLevelType w:val="hybridMultilevel"/>
    <w:tmpl w:val="63EE3AB2"/>
    <w:lvl w:ilvl="0" w:tplc="285EE1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3C7BCE"/>
    <w:multiLevelType w:val="hybridMultilevel"/>
    <w:tmpl w:val="B750EC72"/>
    <w:lvl w:ilvl="0" w:tplc="EF7645F8">
      <w:start w:val="1"/>
      <w:numFmt w:val="decimal"/>
      <w:lvlText w:val="%1)"/>
      <w:lvlJc w:val="left"/>
      <w:pPr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D86328"/>
    <w:multiLevelType w:val="hybridMultilevel"/>
    <w:tmpl w:val="18605D3E"/>
    <w:lvl w:ilvl="0" w:tplc="B22E0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7123F0"/>
    <w:multiLevelType w:val="hybridMultilevel"/>
    <w:tmpl w:val="5036B89C"/>
    <w:lvl w:ilvl="0" w:tplc="BF081EB2">
      <w:start w:val="1"/>
      <w:numFmt w:val="lowerLetter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" w15:restartNumberingAfterBreak="0">
    <w:nsid w:val="589F1DD9"/>
    <w:multiLevelType w:val="hybridMultilevel"/>
    <w:tmpl w:val="B28C24A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2B6387"/>
    <w:multiLevelType w:val="hybridMultilevel"/>
    <w:tmpl w:val="DB3C2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061066"/>
    <w:multiLevelType w:val="hybridMultilevel"/>
    <w:tmpl w:val="9CF29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765AB4"/>
    <w:multiLevelType w:val="hybridMultilevel"/>
    <w:tmpl w:val="8222B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0F5A0E"/>
    <w:multiLevelType w:val="hybridMultilevel"/>
    <w:tmpl w:val="DF00A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57137D"/>
    <w:multiLevelType w:val="hybridMultilevel"/>
    <w:tmpl w:val="C1C642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DC17A9B"/>
    <w:multiLevelType w:val="hybridMultilevel"/>
    <w:tmpl w:val="503EE6F2"/>
    <w:lvl w:ilvl="0" w:tplc="62F24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703FFB"/>
    <w:multiLevelType w:val="hybridMultilevel"/>
    <w:tmpl w:val="71820B06"/>
    <w:lvl w:ilvl="0" w:tplc="33EAF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FC4060"/>
    <w:multiLevelType w:val="hybridMultilevel"/>
    <w:tmpl w:val="DC58CF5A"/>
    <w:lvl w:ilvl="0" w:tplc="5D2E430A">
      <w:start w:val="1"/>
      <w:numFmt w:val="decimal"/>
      <w:lvlText w:val="%1)"/>
      <w:lvlJc w:val="left"/>
      <w:pPr>
        <w:ind w:left="3338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68" w15:restartNumberingAfterBreak="0">
    <w:nsid w:val="60281F41"/>
    <w:multiLevelType w:val="hybridMultilevel"/>
    <w:tmpl w:val="ED08FEBE"/>
    <w:lvl w:ilvl="0" w:tplc="8B8615A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15057C"/>
    <w:multiLevelType w:val="hybridMultilevel"/>
    <w:tmpl w:val="4DF065C0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0" w15:restartNumberingAfterBreak="0">
    <w:nsid w:val="622B5538"/>
    <w:multiLevelType w:val="hybridMultilevel"/>
    <w:tmpl w:val="5F1892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653C5B"/>
    <w:multiLevelType w:val="hybridMultilevel"/>
    <w:tmpl w:val="1CC899DC"/>
    <w:lvl w:ilvl="0" w:tplc="F3385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692FB4"/>
    <w:multiLevelType w:val="hybridMultilevel"/>
    <w:tmpl w:val="DC58CF5A"/>
    <w:lvl w:ilvl="0" w:tplc="FFFFFFFF">
      <w:start w:val="1"/>
      <w:numFmt w:val="decimal"/>
      <w:lvlText w:val="%1)"/>
      <w:lvlJc w:val="left"/>
      <w:pPr>
        <w:ind w:left="3338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4058" w:hanging="360"/>
      </w:pPr>
    </w:lvl>
    <w:lvl w:ilvl="2" w:tplc="FFFFFFFF" w:tentative="1">
      <w:start w:val="1"/>
      <w:numFmt w:val="lowerRoman"/>
      <w:lvlText w:val="%3."/>
      <w:lvlJc w:val="right"/>
      <w:pPr>
        <w:ind w:left="4778" w:hanging="180"/>
      </w:pPr>
    </w:lvl>
    <w:lvl w:ilvl="3" w:tplc="FFFFFFFF" w:tentative="1">
      <w:start w:val="1"/>
      <w:numFmt w:val="decimal"/>
      <w:lvlText w:val="%4."/>
      <w:lvlJc w:val="left"/>
      <w:pPr>
        <w:ind w:left="5498" w:hanging="360"/>
      </w:pPr>
    </w:lvl>
    <w:lvl w:ilvl="4" w:tplc="FFFFFFFF" w:tentative="1">
      <w:start w:val="1"/>
      <w:numFmt w:val="lowerLetter"/>
      <w:lvlText w:val="%5."/>
      <w:lvlJc w:val="left"/>
      <w:pPr>
        <w:ind w:left="6218" w:hanging="360"/>
      </w:pPr>
    </w:lvl>
    <w:lvl w:ilvl="5" w:tplc="FFFFFFFF" w:tentative="1">
      <w:start w:val="1"/>
      <w:numFmt w:val="lowerRoman"/>
      <w:lvlText w:val="%6."/>
      <w:lvlJc w:val="right"/>
      <w:pPr>
        <w:ind w:left="6938" w:hanging="180"/>
      </w:pPr>
    </w:lvl>
    <w:lvl w:ilvl="6" w:tplc="FFFFFFFF" w:tentative="1">
      <w:start w:val="1"/>
      <w:numFmt w:val="decimal"/>
      <w:lvlText w:val="%7."/>
      <w:lvlJc w:val="left"/>
      <w:pPr>
        <w:ind w:left="7658" w:hanging="360"/>
      </w:pPr>
    </w:lvl>
    <w:lvl w:ilvl="7" w:tplc="FFFFFFFF" w:tentative="1">
      <w:start w:val="1"/>
      <w:numFmt w:val="lowerLetter"/>
      <w:lvlText w:val="%8."/>
      <w:lvlJc w:val="left"/>
      <w:pPr>
        <w:ind w:left="8378" w:hanging="360"/>
      </w:pPr>
    </w:lvl>
    <w:lvl w:ilvl="8" w:tplc="FFFFFFFF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3" w15:restartNumberingAfterBreak="0">
    <w:nsid w:val="659434E5"/>
    <w:multiLevelType w:val="hybridMultilevel"/>
    <w:tmpl w:val="16A2C0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C51446"/>
    <w:multiLevelType w:val="hybridMultilevel"/>
    <w:tmpl w:val="E904BC22"/>
    <w:lvl w:ilvl="0" w:tplc="7DF48626">
      <w:start w:val="1"/>
      <w:numFmt w:val="decimal"/>
      <w:lvlText w:val="%1."/>
      <w:lvlJc w:val="left"/>
      <w:pPr>
        <w:ind w:left="475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2C2CE9"/>
    <w:multiLevelType w:val="hybridMultilevel"/>
    <w:tmpl w:val="210C25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CA002FC"/>
    <w:multiLevelType w:val="hybridMultilevel"/>
    <w:tmpl w:val="58A8BF8E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77" w15:restartNumberingAfterBreak="0">
    <w:nsid w:val="6D081A84"/>
    <w:multiLevelType w:val="hybridMultilevel"/>
    <w:tmpl w:val="6BC83F20"/>
    <w:lvl w:ilvl="0" w:tplc="117AFB54">
      <w:start w:val="1"/>
      <w:numFmt w:val="decimal"/>
      <w:lvlText w:val="%1)"/>
      <w:lvlJc w:val="left"/>
      <w:pPr>
        <w:ind w:left="19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E84100B"/>
    <w:multiLevelType w:val="hybridMultilevel"/>
    <w:tmpl w:val="747407E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6EFE6539"/>
    <w:multiLevelType w:val="hybridMultilevel"/>
    <w:tmpl w:val="F286BF24"/>
    <w:lvl w:ilvl="0" w:tplc="1F542088">
      <w:start w:val="1"/>
      <w:numFmt w:val="decimal"/>
      <w:lvlText w:val="§ %1."/>
      <w:lvlJc w:val="left"/>
      <w:pPr>
        <w:ind w:left="2062" w:hanging="360"/>
      </w:pPr>
      <w:rPr>
        <w:rFonts w:ascii="Times New Roman" w:hAnsi="Times New Roman" w:cs="Times New Roman" w:hint="default"/>
        <w:b/>
        <w:i w:val="0"/>
        <w:strike w:val="0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FAA12E9"/>
    <w:multiLevelType w:val="hybridMultilevel"/>
    <w:tmpl w:val="0242F9D0"/>
    <w:lvl w:ilvl="0" w:tplc="6366940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F22CE0"/>
    <w:multiLevelType w:val="hybridMultilevel"/>
    <w:tmpl w:val="1C7401D4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7">
      <w:start w:val="1"/>
      <w:numFmt w:val="lowerLetter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2" w15:restartNumberingAfterBreak="0">
    <w:nsid w:val="741D5036"/>
    <w:multiLevelType w:val="hybridMultilevel"/>
    <w:tmpl w:val="DDA0F3E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 w15:restartNumberingAfterBreak="0">
    <w:nsid w:val="742631D4"/>
    <w:multiLevelType w:val="hybridMultilevel"/>
    <w:tmpl w:val="FE7C8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2872F6"/>
    <w:multiLevelType w:val="hybridMultilevel"/>
    <w:tmpl w:val="5F1892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B23164"/>
    <w:multiLevelType w:val="hybridMultilevel"/>
    <w:tmpl w:val="2F5C5692"/>
    <w:lvl w:ilvl="0" w:tplc="0E960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790B86"/>
    <w:multiLevelType w:val="hybridMultilevel"/>
    <w:tmpl w:val="773EE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A101D8"/>
    <w:multiLevelType w:val="hybridMultilevel"/>
    <w:tmpl w:val="C6D0B610"/>
    <w:lvl w:ilvl="0" w:tplc="09DECB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156178"/>
    <w:multiLevelType w:val="hybridMultilevel"/>
    <w:tmpl w:val="0B02CB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9" w15:restartNumberingAfterBreak="0">
    <w:nsid w:val="793F33E5"/>
    <w:multiLevelType w:val="hybridMultilevel"/>
    <w:tmpl w:val="10D64B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7E1F3853"/>
    <w:multiLevelType w:val="hybridMultilevel"/>
    <w:tmpl w:val="1736D8D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1" w15:restartNumberingAfterBreak="0">
    <w:nsid w:val="7F345252"/>
    <w:multiLevelType w:val="hybridMultilevel"/>
    <w:tmpl w:val="DAD477F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2" w15:restartNumberingAfterBreak="0">
    <w:nsid w:val="7FEA073E"/>
    <w:multiLevelType w:val="hybridMultilevel"/>
    <w:tmpl w:val="C53E4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F230D1"/>
    <w:multiLevelType w:val="hybridMultilevel"/>
    <w:tmpl w:val="FACC0AFE"/>
    <w:lvl w:ilvl="0" w:tplc="F6608358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049485">
    <w:abstractNumId w:val="66"/>
  </w:num>
  <w:num w:numId="2" w16cid:durableId="287206606">
    <w:abstractNumId w:val="46"/>
  </w:num>
  <w:num w:numId="3" w16cid:durableId="1516190605">
    <w:abstractNumId w:val="1"/>
  </w:num>
  <w:num w:numId="4" w16cid:durableId="1814054115">
    <w:abstractNumId w:val="17"/>
  </w:num>
  <w:num w:numId="5" w16cid:durableId="1211310338">
    <w:abstractNumId w:val="59"/>
  </w:num>
  <w:num w:numId="6" w16cid:durableId="597837502">
    <w:abstractNumId w:val="80"/>
  </w:num>
  <w:num w:numId="7" w16cid:durableId="14833077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0353143">
    <w:abstractNumId w:val="30"/>
  </w:num>
  <w:num w:numId="9" w16cid:durableId="1463890262">
    <w:abstractNumId w:val="76"/>
  </w:num>
  <w:num w:numId="10" w16cid:durableId="135345849">
    <w:abstractNumId w:val="10"/>
  </w:num>
  <w:num w:numId="11" w16cid:durableId="1887141736">
    <w:abstractNumId w:val="81"/>
  </w:num>
  <w:num w:numId="12" w16cid:durableId="757335206">
    <w:abstractNumId w:val="54"/>
  </w:num>
  <w:num w:numId="13" w16cid:durableId="60713419">
    <w:abstractNumId w:val="33"/>
  </w:num>
  <w:num w:numId="14" w16cid:durableId="387265657">
    <w:abstractNumId w:val="31"/>
  </w:num>
  <w:num w:numId="15" w16cid:durableId="1814979189">
    <w:abstractNumId w:val="83"/>
  </w:num>
  <w:num w:numId="16" w16cid:durableId="286200232">
    <w:abstractNumId w:val="9"/>
  </w:num>
  <w:num w:numId="17" w16cid:durableId="1844515563">
    <w:abstractNumId w:val="58"/>
  </w:num>
  <w:num w:numId="18" w16cid:durableId="191698606">
    <w:abstractNumId w:val="20"/>
  </w:num>
  <w:num w:numId="19" w16cid:durableId="383792492">
    <w:abstractNumId w:val="69"/>
  </w:num>
  <w:num w:numId="20" w16cid:durableId="937909696">
    <w:abstractNumId w:val="21"/>
  </w:num>
  <w:num w:numId="21" w16cid:durableId="1838570035">
    <w:abstractNumId w:val="27"/>
  </w:num>
  <w:num w:numId="22" w16cid:durableId="1527865903">
    <w:abstractNumId w:val="78"/>
  </w:num>
  <w:num w:numId="23" w16cid:durableId="772362877">
    <w:abstractNumId w:val="89"/>
  </w:num>
  <w:num w:numId="24" w16cid:durableId="1013846665">
    <w:abstractNumId w:val="60"/>
  </w:num>
  <w:num w:numId="25" w16cid:durableId="414668367">
    <w:abstractNumId w:val="15"/>
  </w:num>
  <w:num w:numId="26" w16cid:durableId="2130390366">
    <w:abstractNumId w:val="45"/>
  </w:num>
  <w:num w:numId="27" w16cid:durableId="1104960946">
    <w:abstractNumId w:val="63"/>
  </w:num>
  <w:num w:numId="28" w16cid:durableId="1927611204">
    <w:abstractNumId w:val="86"/>
  </w:num>
  <w:num w:numId="29" w16cid:durableId="1767336400">
    <w:abstractNumId w:val="43"/>
  </w:num>
  <w:num w:numId="30" w16cid:durableId="438837769">
    <w:abstractNumId w:val="61"/>
  </w:num>
  <w:num w:numId="31" w16cid:durableId="2050104403">
    <w:abstractNumId w:val="40"/>
  </w:num>
  <w:num w:numId="32" w16cid:durableId="1666854784">
    <w:abstractNumId w:val="12"/>
  </w:num>
  <w:num w:numId="33" w16cid:durableId="402408823">
    <w:abstractNumId w:val="62"/>
  </w:num>
  <w:num w:numId="34" w16cid:durableId="1577009711">
    <w:abstractNumId w:val="14"/>
  </w:num>
  <w:num w:numId="35" w16cid:durableId="1495878750">
    <w:abstractNumId w:val="3"/>
  </w:num>
  <w:num w:numId="36" w16cid:durableId="2032560402">
    <w:abstractNumId w:val="38"/>
  </w:num>
  <w:num w:numId="37" w16cid:durableId="1966081288">
    <w:abstractNumId w:val="26"/>
  </w:num>
  <w:num w:numId="38" w16cid:durableId="877208091">
    <w:abstractNumId w:val="91"/>
  </w:num>
  <w:num w:numId="39" w16cid:durableId="1069116015">
    <w:abstractNumId w:val="11"/>
  </w:num>
  <w:num w:numId="40" w16cid:durableId="1332836719">
    <w:abstractNumId w:val="24"/>
  </w:num>
  <w:num w:numId="41" w16cid:durableId="1451243694">
    <w:abstractNumId w:val="88"/>
  </w:num>
  <w:num w:numId="42" w16cid:durableId="1051810319">
    <w:abstractNumId w:val="64"/>
  </w:num>
  <w:num w:numId="43" w16cid:durableId="2060931564">
    <w:abstractNumId w:val="41"/>
  </w:num>
  <w:num w:numId="44" w16cid:durableId="46806670">
    <w:abstractNumId w:val="90"/>
  </w:num>
  <w:num w:numId="45" w16cid:durableId="400910845">
    <w:abstractNumId w:val="53"/>
  </w:num>
  <w:num w:numId="46" w16cid:durableId="1044795200">
    <w:abstractNumId w:val="39"/>
  </w:num>
  <w:num w:numId="47" w16cid:durableId="1078937837">
    <w:abstractNumId w:val="67"/>
  </w:num>
  <w:num w:numId="48" w16cid:durableId="1250768491">
    <w:abstractNumId w:val="68"/>
  </w:num>
  <w:num w:numId="49" w16cid:durableId="1717704395">
    <w:abstractNumId w:val="52"/>
  </w:num>
  <w:num w:numId="50" w16cid:durableId="587007770">
    <w:abstractNumId w:val="23"/>
  </w:num>
  <w:num w:numId="51" w16cid:durableId="36635527">
    <w:abstractNumId w:val="28"/>
  </w:num>
  <w:num w:numId="52" w16cid:durableId="183132374">
    <w:abstractNumId w:val="70"/>
  </w:num>
  <w:num w:numId="53" w16cid:durableId="348723891">
    <w:abstractNumId w:val="84"/>
  </w:num>
  <w:num w:numId="54" w16cid:durableId="1492136746">
    <w:abstractNumId w:val="74"/>
  </w:num>
  <w:num w:numId="55" w16cid:durableId="836382786">
    <w:abstractNumId w:val="56"/>
  </w:num>
  <w:num w:numId="56" w16cid:durableId="1686125640">
    <w:abstractNumId w:val="13"/>
  </w:num>
  <w:num w:numId="57" w16cid:durableId="342052343">
    <w:abstractNumId w:val="71"/>
  </w:num>
  <w:num w:numId="58" w16cid:durableId="973681275">
    <w:abstractNumId w:val="16"/>
  </w:num>
  <w:num w:numId="59" w16cid:durableId="1235238740">
    <w:abstractNumId w:val="82"/>
  </w:num>
  <w:num w:numId="60" w16cid:durableId="1386489079">
    <w:abstractNumId w:val="77"/>
  </w:num>
  <w:num w:numId="61" w16cid:durableId="379979177">
    <w:abstractNumId w:val="32"/>
  </w:num>
  <w:num w:numId="62" w16cid:durableId="1089809425">
    <w:abstractNumId w:val="8"/>
  </w:num>
  <w:num w:numId="63" w16cid:durableId="862593223">
    <w:abstractNumId w:val="75"/>
  </w:num>
  <w:num w:numId="64" w16cid:durableId="157384455">
    <w:abstractNumId w:val="44"/>
  </w:num>
  <w:num w:numId="65" w16cid:durableId="213084856">
    <w:abstractNumId w:val="42"/>
  </w:num>
  <w:num w:numId="66" w16cid:durableId="650406962">
    <w:abstractNumId w:val="37"/>
  </w:num>
  <w:num w:numId="67" w16cid:durableId="170149754">
    <w:abstractNumId w:val="25"/>
  </w:num>
  <w:num w:numId="68" w16cid:durableId="1990207230">
    <w:abstractNumId w:val="92"/>
  </w:num>
  <w:num w:numId="69" w16cid:durableId="1517235299">
    <w:abstractNumId w:val="93"/>
  </w:num>
  <w:num w:numId="70" w16cid:durableId="1456677427">
    <w:abstractNumId w:val="85"/>
  </w:num>
  <w:num w:numId="71" w16cid:durableId="592324668">
    <w:abstractNumId w:val="2"/>
  </w:num>
  <w:num w:numId="72" w16cid:durableId="1442871229">
    <w:abstractNumId w:val="87"/>
  </w:num>
  <w:num w:numId="73" w16cid:durableId="1016157183">
    <w:abstractNumId w:val="50"/>
  </w:num>
  <w:num w:numId="74" w16cid:durableId="78991420">
    <w:abstractNumId w:val="47"/>
  </w:num>
  <w:num w:numId="75" w16cid:durableId="1501117562">
    <w:abstractNumId w:val="36"/>
  </w:num>
  <w:num w:numId="76" w16cid:durableId="240725562">
    <w:abstractNumId w:val="4"/>
  </w:num>
  <w:num w:numId="77" w16cid:durableId="766123484">
    <w:abstractNumId w:val="19"/>
  </w:num>
  <w:num w:numId="78" w16cid:durableId="1209608321">
    <w:abstractNumId w:val="5"/>
  </w:num>
  <w:num w:numId="79" w16cid:durableId="2044401841">
    <w:abstractNumId w:val="49"/>
  </w:num>
  <w:num w:numId="80" w16cid:durableId="1936550434">
    <w:abstractNumId w:val="79"/>
  </w:num>
  <w:num w:numId="81" w16cid:durableId="662973086">
    <w:abstractNumId w:val="72"/>
  </w:num>
  <w:num w:numId="82" w16cid:durableId="261767163">
    <w:abstractNumId w:val="6"/>
  </w:num>
  <w:num w:numId="83" w16cid:durableId="446435741">
    <w:abstractNumId w:val="55"/>
  </w:num>
  <w:num w:numId="84" w16cid:durableId="2066485250">
    <w:abstractNumId w:val="48"/>
  </w:num>
  <w:num w:numId="85" w16cid:durableId="41558554">
    <w:abstractNumId w:val="18"/>
  </w:num>
  <w:num w:numId="86" w16cid:durableId="1783569322">
    <w:abstractNumId w:val="51"/>
  </w:num>
  <w:num w:numId="87" w16cid:durableId="1713268226">
    <w:abstractNumId w:val="65"/>
  </w:num>
  <w:num w:numId="88" w16cid:durableId="2077119259">
    <w:abstractNumId w:val="57"/>
  </w:num>
  <w:num w:numId="89" w16cid:durableId="106388031">
    <w:abstractNumId w:val="73"/>
  </w:num>
  <w:num w:numId="90" w16cid:durableId="267087104">
    <w:abstractNumId w:val="22"/>
  </w:num>
  <w:num w:numId="91" w16cid:durableId="325591585">
    <w:abstractNumId w:val="35"/>
  </w:num>
  <w:num w:numId="92" w16cid:durableId="1405712962">
    <w:abstractNumId w:val="0"/>
  </w:num>
  <w:num w:numId="93" w16cid:durableId="1866677075">
    <w:abstractNumId w:val="34"/>
  </w:num>
  <w:num w:numId="94" w16cid:durableId="43212316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1F"/>
    <w:rsid w:val="00000A33"/>
    <w:rsid w:val="00000CC9"/>
    <w:rsid w:val="00001089"/>
    <w:rsid w:val="0000114C"/>
    <w:rsid w:val="00001832"/>
    <w:rsid w:val="00001888"/>
    <w:rsid w:val="00001D82"/>
    <w:rsid w:val="000022F2"/>
    <w:rsid w:val="000039B6"/>
    <w:rsid w:val="00003A60"/>
    <w:rsid w:val="000040DA"/>
    <w:rsid w:val="00004408"/>
    <w:rsid w:val="000051C7"/>
    <w:rsid w:val="00005A1F"/>
    <w:rsid w:val="00005E55"/>
    <w:rsid w:val="00006047"/>
    <w:rsid w:val="00006342"/>
    <w:rsid w:val="0000656E"/>
    <w:rsid w:val="0000676B"/>
    <w:rsid w:val="00006BD8"/>
    <w:rsid w:val="00006D97"/>
    <w:rsid w:val="00006E03"/>
    <w:rsid w:val="0000711B"/>
    <w:rsid w:val="0000718E"/>
    <w:rsid w:val="000072AA"/>
    <w:rsid w:val="0000741B"/>
    <w:rsid w:val="00007618"/>
    <w:rsid w:val="000076E6"/>
    <w:rsid w:val="00007BCC"/>
    <w:rsid w:val="00007BDB"/>
    <w:rsid w:val="0001002E"/>
    <w:rsid w:val="00011124"/>
    <w:rsid w:val="000113CF"/>
    <w:rsid w:val="00011FE9"/>
    <w:rsid w:val="00012472"/>
    <w:rsid w:val="000127F0"/>
    <w:rsid w:val="00013343"/>
    <w:rsid w:val="000133DE"/>
    <w:rsid w:val="00013AAB"/>
    <w:rsid w:val="00013B8C"/>
    <w:rsid w:val="0001414B"/>
    <w:rsid w:val="00014E45"/>
    <w:rsid w:val="00014FBD"/>
    <w:rsid w:val="0001509F"/>
    <w:rsid w:val="0001596E"/>
    <w:rsid w:val="0001610D"/>
    <w:rsid w:val="00016431"/>
    <w:rsid w:val="0001656C"/>
    <w:rsid w:val="00016618"/>
    <w:rsid w:val="00016923"/>
    <w:rsid w:val="00016D87"/>
    <w:rsid w:val="00016EF2"/>
    <w:rsid w:val="0001712A"/>
    <w:rsid w:val="00017982"/>
    <w:rsid w:val="000179F0"/>
    <w:rsid w:val="000216AF"/>
    <w:rsid w:val="00021AA6"/>
    <w:rsid w:val="0002218A"/>
    <w:rsid w:val="00022311"/>
    <w:rsid w:val="00022312"/>
    <w:rsid w:val="00023303"/>
    <w:rsid w:val="0002376F"/>
    <w:rsid w:val="00023BE8"/>
    <w:rsid w:val="000247A3"/>
    <w:rsid w:val="00024819"/>
    <w:rsid w:val="00024D2D"/>
    <w:rsid w:val="00025A3C"/>
    <w:rsid w:val="00025C22"/>
    <w:rsid w:val="00025D61"/>
    <w:rsid w:val="00025E05"/>
    <w:rsid w:val="00025E75"/>
    <w:rsid w:val="000264F2"/>
    <w:rsid w:val="00026966"/>
    <w:rsid w:val="000275E3"/>
    <w:rsid w:val="00027D2B"/>
    <w:rsid w:val="00030B75"/>
    <w:rsid w:val="0003163F"/>
    <w:rsid w:val="00031AC3"/>
    <w:rsid w:val="00031CE3"/>
    <w:rsid w:val="00031D31"/>
    <w:rsid w:val="00031E1A"/>
    <w:rsid w:val="0003206B"/>
    <w:rsid w:val="00032BDB"/>
    <w:rsid w:val="00032FE3"/>
    <w:rsid w:val="000330DE"/>
    <w:rsid w:val="00033E2E"/>
    <w:rsid w:val="000347DA"/>
    <w:rsid w:val="00034B75"/>
    <w:rsid w:val="000358ED"/>
    <w:rsid w:val="00035E30"/>
    <w:rsid w:val="00036354"/>
    <w:rsid w:val="0003782B"/>
    <w:rsid w:val="00037DD7"/>
    <w:rsid w:val="00037E41"/>
    <w:rsid w:val="000409BF"/>
    <w:rsid w:val="000416DE"/>
    <w:rsid w:val="00041A6E"/>
    <w:rsid w:val="00041B18"/>
    <w:rsid w:val="00041D16"/>
    <w:rsid w:val="00042019"/>
    <w:rsid w:val="000423AA"/>
    <w:rsid w:val="00042DEF"/>
    <w:rsid w:val="0004380F"/>
    <w:rsid w:val="0004396D"/>
    <w:rsid w:val="00043FFB"/>
    <w:rsid w:val="000446B4"/>
    <w:rsid w:val="000448F7"/>
    <w:rsid w:val="00044B31"/>
    <w:rsid w:val="0004505D"/>
    <w:rsid w:val="00045735"/>
    <w:rsid w:val="00045B11"/>
    <w:rsid w:val="0004629C"/>
    <w:rsid w:val="00046641"/>
    <w:rsid w:val="0004672F"/>
    <w:rsid w:val="00046BAD"/>
    <w:rsid w:val="00047B3D"/>
    <w:rsid w:val="00047D48"/>
    <w:rsid w:val="00047DE9"/>
    <w:rsid w:val="000500D6"/>
    <w:rsid w:val="00050591"/>
    <w:rsid w:val="00050611"/>
    <w:rsid w:val="00050886"/>
    <w:rsid w:val="00050948"/>
    <w:rsid w:val="0005096C"/>
    <w:rsid w:val="00051092"/>
    <w:rsid w:val="00051269"/>
    <w:rsid w:val="00051F9E"/>
    <w:rsid w:val="00053219"/>
    <w:rsid w:val="000538C8"/>
    <w:rsid w:val="00053B1B"/>
    <w:rsid w:val="00053B26"/>
    <w:rsid w:val="000540E2"/>
    <w:rsid w:val="000543B4"/>
    <w:rsid w:val="00054B75"/>
    <w:rsid w:val="00054FEF"/>
    <w:rsid w:val="00055330"/>
    <w:rsid w:val="00055392"/>
    <w:rsid w:val="00055885"/>
    <w:rsid w:val="00055E19"/>
    <w:rsid w:val="00055E3D"/>
    <w:rsid w:val="000565F3"/>
    <w:rsid w:val="00056CC0"/>
    <w:rsid w:val="000570C0"/>
    <w:rsid w:val="000576D1"/>
    <w:rsid w:val="00057718"/>
    <w:rsid w:val="00057B78"/>
    <w:rsid w:val="00060302"/>
    <w:rsid w:val="000607AA"/>
    <w:rsid w:val="00060A22"/>
    <w:rsid w:val="000612A5"/>
    <w:rsid w:val="0006143E"/>
    <w:rsid w:val="00061617"/>
    <w:rsid w:val="00061D3F"/>
    <w:rsid w:val="00062B52"/>
    <w:rsid w:val="00062BED"/>
    <w:rsid w:val="00062D34"/>
    <w:rsid w:val="000633B0"/>
    <w:rsid w:val="00063499"/>
    <w:rsid w:val="00063655"/>
    <w:rsid w:val="000646FF"/>
    <w:rsid w:val="000649A4"/>
    <w:rsid w:val="00064C8E"/>
    <w:rsid w:val="00064DAF"/>
    <w:rsid w:val="000651A9"/>
    <w:rsid w:val="0006544B"/>
    <w:rsid w:val="00065CC8"/>
    <w:rsid w:val="00066CCC"/>
    <w:rsid w:val="00067F6B"/>
    <w:rsid w:val="000701C1"/>
    <w:rsid w:val="00070678"/>
    <w:rsid w:val="00070857"/>
    <w:rsid w:val="000709B6"/>
    <w:rsid w:val="00070C0B"/>
    <w:rsid w:val="00070C27"/>
    <w:rsid w:val="00070FF1"/>
    <w:rsid w:val="000713E9"/>
    <w:rsid w:val="00071808"/>
    <w:rsid w:val="00071904"/>
    <w:rsid w:val="00071DD6"/>
    <w:rsid w:val="00071F96"/>
    <w:rsid w:val="00072033"/>
    <w:rsid w:val="000720BF"/>
    <w:rsid w:val="000723BB"/>
    <w:rsid w:val="000732AA"/>
    <w:rsid w:val="000737B6"/>
    <w:rsid w:val="0007383C"/>
    <w:rsid w:val="000742F5"/>
    <w:rsid w:val="00074778"/>
    <w:rsid w:val="00074DDE"/>
    <w:rsid w:val="00074E98"/>
    <w:rsid w:val="00075188"/>
    <w:rsid w:val="00075B2F"/>
    <w:rsid w:val="00075B72"/>
    <w:rsid w:val="00076326"/>
    <w:rsid w:val="0007696B"/>
    <w:rsid w:val="0008010E"/>
    <w:rsid w:val="000803C9"/>
    <w:rsid w:val="000806B7"/>
    <w:rsid w:val="00081BE6"/>
    <w:rsid w:val="000821FD"/>
    <w:rsid w:val="0008373D"/>
    <w:rsid w:val="00083AA8"/>
    <w:rsid w:val="00083DA3"/>
    <w:rsid w:val="00083E10"/>
    <w:rsid w:val="00084691"/>
    <w:rsid w:val="00084838"/>
    <w:rsid w:val="00084DA5"/>
    <w:rsid w:val="00085333"/>
    <w:rsid w:val="000853DD"/>
    <w:rsid w:val="000856B1"/>
    <w:rsid w:val="00085C95"/>
    <w:rsid w:val="0008608E"/>
    <w:rsid w:val="000862D7"/>
    <w:rsid w:val="00086860"/>
    <w:rsid w:val="000874AC"/>
    <w:rsid w:val="000877FC"/>
    <w:rsid w:val="000878ED"/>
    <w:rsid w:val="00087A2A"/>
    <w:rsid w:val="00087A38"/>
    <w:rsid w:val="00090698"/>
    <w:rsid w:val="000906D0"/>
    <w:rsid w:val="00090FEB"/>
    <w:rsid w:val="00091026"/>
    <w:rsid w:val="00091565"/>
    <w:rsid w:val="00092E5D"/>
    <w:rsid w:val="000935E5"/>
    <w:rsid w:val="00093E15"/>
    <w:rsid w:val="00094C4F"/>
    <w:rsid w:val="0009578D"/>
    <w:rsid w:val="00095939"/>
    <w:rsid w:val="00096010"/>
    <w:rsid w:val="000961C1"/>
    <w:rsid w:val="00096726"/>
    <w:rsid w:val="00096886"/>
    <w:rsid w:val="000971B5"/>
    <w:rsid w:val="00097399"/>
    <w:rsid w:val="000A0109"/>
    <w:rsid w:val="000A04E7"/>
    <w:rsid w:val="000A055B"/>
    <w:rsid w:val="000A0599"/>
    <w:rsid w:val="000A0EA9"/>
    <w:rsid w:val="000A0F7B"/>
    <w:rsid w:val="000A1294"/>
    <w:rsid w:val="000A1552"/>
    <w:rsid w:val="000A2D3A"/>
    <w:rsid w:val="000A2EFD"/>
    <w:rsid w:val="000A3A16"/>
    <w:rsid w:val="000A4063"/>
    <w:rsid w:val="000A45C3"/>
    <w:rsid w:val="000A45DA"/>
    <w:rsid w:val="000A5489"/>
    <w:rsid w:val="000A5577"/>
    <w:rsid w:val="000A565C"/>
    <w:rsid w:val="000A6125"/>
    <w:rsid w:val="000A63FB"/>
    <w:rsid w:val="000A642A"/>
    <w:rsid w:val="000A6879"/>
    <w:rsid w:val="000A6EA7"/>
    <w:rsid w:val="000A6F34"/>
    <w:rsid w:val="000B013F"/>
    <w:rsid w:val="000B0A78"/>
    <w:rsid w:val="000B0FF2"/>
    <w:rsid w:val="000B1343"/>
    <w:rsid w:val="000B1448"/>
    <w:rsid w:val="000B1B10"/>
    <w:rsid w:val="000B213A"/>
    <w:rsid w:val="000B2188"/>
    <w:rsid w:val="000B2CE8"/>
    <w:rsid w:val="000B328C"/>
    <w:rsid w:val="000B3855"/>
    <w:rsid w:val="000B3AD1"/>
    <w:rsid w:val="000B3E00"/>
    <w:rsid w:val="000B4151"/>
    <w:rsid w:val="000B4370"/>
    <w:rsid w:val="000B44AD"/>
    <w:rsid w:val="000B4763"/>
    <w:rsid w:val="000B4956"/>
    <w:rsid w:val="000B5540"/>
    <w:rsid w:val="000B5C34"/>
    <w:rsid w:val="000B73D8"/>
    <w:rsid w:val="000B77A1"/>
    <w:rsid w:val="000B7880"/>
    <w:rsid w:val="000B7B02"/>
    <w:rsid w:val="000B7C67"/>
    <w:rsid w:val="000B7D0E"/>
    <w:rsid w:val="000B7FE2"/>
    <w:rsid w:val="000C01EE"/>
    <w:rsid w:val="000C0635"/>
    <w:rsid w:val="000C0C0C"/>
    <w:rsid w:val="000C0C3C"/>
    <w:rsid w:val="000C0F7C"/>
    <w:rsid w:val="000C1D6A"/>
    <w:rsid w:val="000C1EFE"/>
    <w:rsid w:val="000C2356"/>
    <w:rsid w:val="000C37EA"/>
    <w:rsid w:val="000C3D69"/>
    <w:rsid w:val="000C462A"/>
    <w:rsid w:val="000C47FC"/>
    <w:rsid w:val="000C5611"/>
    <w:rsid w:val="000C5C69"/>
    <w:rsid w:val="000C5E6D"/>
    <w:rsid w:val="000C60FC"/>
    <w:rsid w:val="000C6EB2"/>
    <w:rsid w:val="000C75F9"/>
    <w:rsid w:val="000C7D63"/>
    <w:rsid w:val="000C7DBE"/>
    <w:rsid w:val="000C7EB8"/>
    <w:rsid w:val="000D0B80"/>
    <w:rsid w:val="000D0BE3"/>
    <w:rsid w:val="000D0F70"/>
    <w:rsid w:val="000D112A"/>
    <w:rsid w:val="000D112B"/>
    <w:rsid w:val="000D1550"/>
    <w:rsid w:val="000D18BF"/>
    <w:rsid w:val="000D2171"/>
    <w:rsid w:val="000D292B"/>
    <w:rsid w:val="000D2A1D"/>
    <w:rsid w:val="000D300B"/>
    <w:rsid w:val="000D387B"/>
    <w:rsid w:val="000D388E"/>
    <w:rsid w:val="000D3B24"/>
    <w:rsid w:val="000D3C92"/>
    <w:rsid w:val="000D4181"/>
    <w:rsid w:val="000D496A"/>
    <w:rsid w:val="000D4ADB"/>
    <w:rsid w:val="000D5014"/>
    <w:rsid w:val="000D596E"/>
    <w:rsid w:val="000D59CE"/>
    <w:rsid w:val="000D5AF5"/>
    <w:rsid w:val="000D5FD0"/>
    <w:rsid w:val="000D65F6"/>
    <w:rsid w:val="000D6EB1"/>
    <w:rsid w:val="000D7233"/>
    <w:rsid w:val="000E0008"/>
    <w:rsid w:val="000E0430"/>
    <w:rsid w:val="000E06B5"/>
    <w:rsid w:val="000E076C"/>
    <w:rsid w:val="000E1399"/>
    <w:rsid w:val="000E1925"/>
    <w:rsid w:val="000E1EE7"/>
    <w:rsid w:val="000E2144"/>
    <w:rsid w:val="000E22DA"/>
    <w:rsid w:val="000E2530"/>
    <w:rsid w:val="000E2C37"/>
    <w:rsid w:val="000E2D2F"/>
    <w:rsid w:val="000E2E56"/>
    <w:rsid w:val="000E47B2"/>
    <w:rsid w:val="000E4986"/>
    <w:rsid w:val="000E4D40"/>
    <w:rsid w:val="000E4DA1"/>
    <w:rsid w:val="000E53EF"/>
    <w:rsid w:val="000E5868"/>
    <w:rsid w:val="000E6460"/>
    <w:rsid w:val="000E678D"/>
    <w:rsid w:val="000E679C"/>
    <w:rsid w:val="000E6952"/>
    <w:rsid w:val="000E697C"/>
    <w:rsid w:val="000E709F"/>
    <w:rsid w:val="000E71C9"/>
    <w:rsid w:val="000E76CB"/>
    <w:rsid w:val="000F1210"/>
    <w:rsid w:val="000F2515"/>
    <w:rsid w:val="000F25F4"/>
    <w:rsid w:val="000F31BB"/>
    <w:rsid w:val="000F396B"/>
    <w:rsid w:val="000F3DCA"/>
    <w:rsid w:val="000F40DD"/>
    <w:rsid w:val="000F4519"/>
    <w:rsid w:val="000F4D50"/>
    <w:rsid w:val="000F5260"/>
    <w:rsid w:val="000F5596"/>
    <w:rsid w:val="000F56BC"/>
    <w:rsid w:val="000F5898"/>
    <w:rsid w:val="000F6B31"/>
    <w:rsid w:val="000F6CED"/>
    <w:rsid w:val="000F7008"/>
    <w:rsid w:val="000F7050"/>
    <w:rsid w:val="000F70EF"/>
    <w:rsid w:val="000F7D59"/>
    <w:rsid w:val="000F7FD8"/>
    <w:rsid w:val="001000AE"/>
    <w:rsid w:val="00100120"/>
    <w:rsid w:val="0010080F"/>
    <w:rsid w:val="00100C4A"/>
    <w:rsid w:val="00100F9B"/>
    <w:rsid w:val="00102294"/>
    <w:rsid w:val="00102DF7"/>
    <w:rsid w:val="001035D1"/>
    <w:rsid w:val="00103968"/>
    <w:rsid w:val="00103BEA"/>
    <w:rsid w:val="0010424C"/>
    <w:rsid w:val="00104888"/>
    <w:rsid w:val="00104BC0"/>
    <w:rsid w:val="00104BE6"/>
    <w:rsid w:val="00104ECD"/>
    <w:rsid w:val="0010550E"/>
    <w:rsid w:val="00105952"/>
    <w:rsid w:val="00106023"/>
    <w:rsid w:val="00106673"/>
    <w:rsid w:val="0010669A"/>
    <w:rsid w:val="001068EC"/>
    <w:rsid w:val="00106AFD"/>
    <w:rsid w:val="00106C34"/>
    <w:rsid w:val="00107009"/>
    <w:rsid w:val="00107109"/>
    <w:rsid w:val="0010751D"/>
    <w:rsid w:val="00107AD4"/>
    <w:rsid w:val="00110C12"/>
    <w:rsid w:val="0011251C"/>
    <w:rsid w:val="0011251F"/>
    <w:rsid w:val="00112D63"/>
    <w:rsid w:val="00113619"/>
    <w:rsid w:val="00113770"/>
    <w:rsid w:val="00113855"/>
    <w:rsid w:val="00113CD1"/>
    <w:rsid w:val="00114093"/>
    <w:rsid w:val="00114443"/>
    <w:rsid w:val="00114798"/>
    <w:rsid w:val="001148E3"/>
    <w:rsid w:val="00114B45"/>
    <w:rsid w:val="00114E50"/>
    <w:rsid w:val="0011514A"/>
    <w:rsid w:val="00115635"/>
    <w:rsid w:val="00115737"/>
    <w:rsid w:val="00115B8F"/>
    <w:rsid w:val="00116FEC"/>
    <w:rsid w:val="0011779C"/>
    <w:rsid w:val="00117949"/>
    <w:rsid w:val="00117981"/>
    <w:rsid w:val="0012060B"/>
    <w:rsid w:val="00121715"/>
    <w:rsid w:val="00121977"/>
    <w:rsid w:val="00121A84"/>
    <w:rsid w:val="00121F3C"/>
    <w:rsid w:val="00122605"/>
    <w:rsid w:val="00122C63"/>
    <w:rsid w:val="00123B51"/>
    <w:rsid w:val="00123C05"/>
    <w:rsid w:val="00124018"/>
    <w:rsid w:val="001245B0"/>
    <w:rsid w:val="001253AF"/>
    <w:rsid w:val="001256C6"/>
    <w:rsid w:val="00125EFC"/>
    <w:rsid w:val="0012608B"/>
    <w:rsid w:val="001262B1"/>
    <w:rsid w:val="001270FB"/>
    <w:rsid w:val="00127203"/>
    <w:rsid w:val="001272C7"/>
    <w:rsid w:val="001273A5"/>
    <w:rsid w:val="0012772B"/>
    <w:rsid w:val="00127BE3"/>
    <w:rsid w:val="00127EDE"/>
    <w:rsid w:val="00130238"/>
    <w:rsid w:val="001302E7"/>
    <w:rsid w:val="001304E5"/>
    <w:rsid w:val="00130A06"/>
    <w:rsid w:val="00130A5E"/>
    <w:rsid w:val="00130DB3"/>
    <w:rsid w:val="0013166F"/>
    <w:rsid w:val="0013230E"/>
    <w:rsid w:val="001328D2"/>
    <w:rsid w:val="0013423E"/>
    <w:rsid w:val="00134336"/>
    <w:rsid w:val="001343EB"/>
    <w:rsid w:val="00134549"/>
    <w:rsid w:val="00134667"/>
    <w:rsid w:val="00134FCD"/>
    <w:rsid w:val="001355C6"/>
    <w:rsid w:val="00135B3B"/>
    <w:rsid w:val="00135CEC"/>
    <w:rsid w:val="00135E31"/>
    <w:rsid w:val="0013606D"/>
    <w:rsid w:val="00136369"/>
    <w:rsid w:val="00136698"/>
    <w:rsid w:val="001367C6"/>
    <w:rsid w:val="00136B44"/>
    <w:rsid w:val="00136CFA"/>
    <w:rsid w:val="00136D2E"/>
    <w:rsid w:val="0013782A"/>
    <w:rsid w:val="001378E8"/>
    <w:rsid w:val="001413A6"/>
    <w:rsid w:val="001416B2"/>
    <w:rsid w:val="00141ECC"/>
    <w:rsid w:val="001423C8"/>
    <w:rsid w:val="001427E8"/>
    <w:rsid w:val="00142C66"/>
    <w:rsid w:val="0014323E"/>
    <w:rsid w:val="001432E7"/>
    <w:rsid w:val="001436C5"/>
    <w:rsid w:val="00143F3A"/>
    <w:rsid w:val="0014457D"/>
    <w:rsid w:val="00144C87"/>
    <w:rsid w:val="00144F75"/>
    <w:rsid w:val="00145962"/>
    <w:rsid w:val="001460E0"/>
    <w:rsid w:val="001464B9"/>
    <w:rsid w:val="00146724"/>
    <w:rsid w:val="001471DE"/>
    <w:rsid w:val="00147232"/>
    <w:rsid w:val="00150CD1"/>
    <w:rsid w:val="00150E64"/>
    <w:rsid w:val="00151255"/>
    <w:rsid w:val="0015251C"/>
    <w:rsid w:val="00152CAF"/>
    <w:rsid w:val="0015375E"/>
    <w:rsid w:val="001537D2"/>
    <w:rsid w:val="00153FAD"/>
    <w:rsid w:val="00154630"/>
    <w:rsid w:val="00154658"/>
    <w:rsid w:val="00154809"/>
    <w:rsid w:val="00154AA7"/>
    <w:rsid w:val="0015501A"/>
    <w:rsid w:val="0015503A"/>
    <w:rsid w:val="0015558D"/>
    <w:rsid w:val="00155674"/>
    <w:rsid w:val="00155922"/>
    <w:rsid w:val="0015665F"/>
    <w:rsid w:val="00156DB1"/>
    <w:rsid w:val="001574C8"/>
    <w:rsid w:val="001578EE"/>
    <w:rsid w:val="00157A1E"/>
    <w:rsid w:val="00157C77"/>
    <w:rsid w:val="00157D04"/>
    <w:rsid w:val="00160C38"/>
    <w:rsid w:val="00161196"/>
    <w:rsid w:val="0016133B"/>
    <w:rsid w:val="0016134E"/>
    <w:rsid w:val="001624AC"/>
    <w:rsid w:val="00162787"/>
    <w:rsid w:val="00162826"/>
    <w:rsid w:val="0016294D"/>
    <w:rsid w:val="001632BB"/>
    <w:rsid w:val="00163369"/>
    <w:rsid w:val="0016378D"/>
    <w:rsid w:val="0016398A"/>
    <w:rsid w:val="00164616"/>
    <w:rsid w:val="001647C3"/>
    <w:rsid w:val="00164BA1"/>
    <w:rsid w:val="00164F54"/>
    <w:rsid w:val="001653BD"/>
    <w:rsid w:val="0016571B"/>
    <w:rsid w:val="00165754"/>
    <w:rsid w:val="00165EE1"/>
    <w:rsid w:val="00165EF0"/>
    <w:rsid w:val="00165FC5"/>
    <w:rsid w:val="00165FCC"/>
    <w:rsid w:val="001661F2"/>
    <w:rsid w:val="00166924"/>
    <w:rsid w:val="00166DD1"/>
    <w:rsid w:val="00167F38"/>
    <w:rsid w:val="00170044"/>
    <w:rsid w:val="00171452"/>
    <w:rsid w:val="00171A95"/>
    <w:rsid w:val="00171E1D"/>
    <w:rsid w:val="0017297D"/>
    <w:rsid w:val="0017318B"/>
    <w:rsid w:val="00173FBC"/>
    <w:rsid w:val="00174727"/>
    <w:rsid w:val="00174DD0"/>
    <w:rsid w:val="00175140"/>
    <w:rsid w:val="00175179"/>
    <w:rsid w:val="001751E1"/>
    <w:rsid w:val="00175426"/>
    <w:rsid w:val="00175F85"/>
    <w:rsid w:val="001766EB"/>
    <w:rsid w:val="00176E40"/>
    <w:rsid w:val="001772E7"/>
    <w:rsid w:val="001776BF"/>
    <w:rsid w:val="001778E4"/>
    <w:rsid w:val="00180CCD"/>
    <w:rsid w:val="001817EF"/>
    <w:rsid w:val="001818C0"/>
    <w:rsid w:val="001825A2"/>
    <w:rsid w:val="00182902"/>
    <w:rsid w:val="001844B3"/>
    <w:rsid w:val="001846DA"/>
    <w:rsid w:val="00184A51"/>
    <w:rsid w:val="00184F25"/>
    <w:rsid w:val="0018562F"/>
    <w:rsid w:val="00185B63"/>
    <w:rsid w:val="00185BFB"/>
    <w:rsid w:val="00185CCC"/>
    <w:rsid w:val="00185E6A"/>
    <w:rsid w:val="00186241"/>
    <w:rsid w:val="00186F11"/>
    <w:rsid w:val="001872E9"/>
    <w:rsid w:val="001873FE"/>
    <w:rsid w:val="001905BD"/>
    <w:rsid w:val="00190C5F"/>
    <w:rsid w:val="00190D17"/>
    <w:rsid w:val="00190DAD"/>
    <w:rsid w:val="00191054"/>
    <w:rsid w:val="001927DD"/>
    <w:rsid w:val="001933AF"/>
    <w:rsid w:val="00193877"/>
    <w:rsid w:val="00194068"/>
    <w:rsid w:val="001943F8"/>
    <w:rsid w:val="001947D9"/>
    <w:rsid w:val="00194E39"/>
    <w:rsid w:val="0019506A"/>
    <w:rsid w:val="00195124"/>
    <w:rsid w:val="001954BE"/>
    <w:rsid w:val="001958A4"/>
    <w:rsid w:val="001958EA"/>
    <w:rsid w:val="00195DC0"/>
    <w:rsid w:val="00197BF6"/>
    <w:rsid w:val="00197CD5"/>
    <w:rsid w:val="001A0179"/>
    <w:rsid w:val="001A0360"/>
    <w:rsid w:val="001A046A"/>
    <w:rsid w:val="001A0679"/>
    <w:rsid w:val="001A0971"/>
    <w:rsid w:val="001A0C10"/>
    <w:rsid w:val="001A162C"/>
    <w:rsid w:val="001A1B81"/>
    <w:rsid w:val="001A2409"/>
    <w:rsid w:val="001A2644"/>
    <w:rsid w:val="001A295C"/>
    <w:rsid w:val="001A3207"/>
    <w:rsid w:val="001A3F58"/>
    <w:rsid w:val="001A4138"/>
    <w:rsid w:val="001A41F5"/>
    <w:rsid w:val="001A437B"/>
    <w:rsid w:val="001A4CFD"/>
    <w:rsid w:val="001A5185"/>
    <w:rsid w:val="001A5370"/>
    <w:rsid w:val="001A599E"/>
    <w:rsid w:val="001A5BB1"/>
    <w:rsid w:val="001A5E57"/>
    <w:rsid w:val="001A63AB"/>
    <w:rsid w:val="001A6C0E"/>
    <w:rsid w:val="001A6F32"/>
    <w:rsid w:val="001A76C5"/>
    <w:rsid w:val="001A7702"/>
    <w:rsid w:val="001A7CF8"/>
    <w:rsid w:val="001B008A"/>
    <w:rsid w:val="001B0210"/>
    <w:rsid w:val="001B088D"/>
    <w:rsid w:val="001B09A0"/>
    <w:rsid w:val="001B0A7E"/>
    <w:rsid w:val="001B0C37"/>
    <w:rsid w:val="001B0E8C"/>
    <w:rsid w:val="001B1169"/>
    <w:rsid w:val="001B19BB"/>
    <w:rsid w:val="001B1D54"/>
    <w:rsid w:val="001B1DAB"/>
    <w:rsid w:val="001B1EB5"/>
    <w:rsid w:val="001B2132"/>
    <w:rsid w:val="001B2633"/>
    <w:rsid w:val="001B2708"/>
    <w:rsid w:val="001B29AE"/>
    <w:rsid w:val="001B29D2"/>
    <w:rsid w:val="001B2B59"/>
    <w:rsid w:val="001B2C79"/>
    <w:rsid w:val="001B2CB2"/>
    <w:rsid w:val="001B34E1"/>
    <w:rsid w:val="001B3E43"/>
    <w:rsid w:val="001B40EB"/>
    <w:rsid w:val="001B4DE2"/>
    <w:rsid w:val="001B557A"/>
    <w:rsid w:val="001B5A55"/>
    <w:rsid w:val="001B6F38"/>
    <w:rsid w:val="001B6F5F"/>
    <w:rsid w:val="001B729C"/>
    <w:rsid w:val="001B72FB"/>
    <w:rsid w:val="001C0BF1"/>
    <w:rsid w:val="001C0D0B"/>
    <w:rsid w:val="001C0DE1"/>
    <w:rsid w:val="001C1597"/>
    <w:rsid w:val="001C1B92"/>
    <w:rsid w:val="001C2453"/>
    <w:rsid w:val="001C3719"/>
    <w:rsid w:val="001C3B2B"/>
    <w:rsid w:val="001C3FAC"/>
    <w:rsid w:val="001C4BC1"/>
    <w:rsid w:val="001C4CA3"/>
    <w:rsid w:val="001C4CB0"/>
    <w:rsid w:val="001C4F1C"/>
    <w:rsid w:val="001C5153"/>
    <w:rsid w:val="001C522F"/>
    <w:rsid w:val="001C5C59"/>
    <w:rsid w:val="001C5D2C"/>
    <w:rsid w:val="001C619F"/>
    <w:rsid w:val="001C62BF"/>
    <w:rsid w:val="001C6662"/>
    <w:rsid w:val="001C6C6F"/>
    <w:rsid w:val="001C71D9"/>
    <w:rsid w:val="001C72CE"/>
    <w:rsid w:val="001C7981"/>
    <w:rsid w:val="001C7EEE"/>
    <w:rsid w:val="001D06B2"/>
    <w:rsid w:val="001D06C5"/>
    <w:rsid w:val="001D106B"/>
    <w:rsid w:val="001D11B6"/>
    <w:rsid w:val="001D1607"/>
    <w:rsid w:val="001D29C7"/>
    <w:rsid w:val="001D2F01"/>
    <w:rsid w:val="001D343B"/>
    <w:rsid w:val="001D38D3"/>
    <w:rsid w:val="001D3A7F"/>
    <w:rsid w:val="001D3AB9"/>
    <w:rsid w:val="001D3E6D"/>
    <w:rsid w:val="001D47AA"/>
    <w:rsid w:val="001D48BB"/>
    <w:rsid w:val="001D49F1"/>
    <w:rsid w:val="001D4D7A"/>
    <w:rsid w:val="001D541B"/>
    <w:rsid w:val="001D5C55"/>
    <w:rsid w:val="001D6005"/>
    <w:rsid w:val="001D616C"/>
    <w:rsid w:val="001D61B9"/>
    <w:rsid w:val="001D6BF6"/>
    <w:rsid w:val="001D7282"/>
    <w:rsid w:val="001D72B0"/>
    <w:rsid w:val="001D72E8"/>
    <w:rsid w:val="001D745B"/>
    <w:rsid w:val="001D7772"/>
    <w:rsid w:val="001D7C3E"/>
    <w:rsid w:val="001D7D76"/>
    <w:rsid w:val="001D7F90"/>
    <w:rsid w:val="001E04CD"/>
    <w:rsid w:val="001E0681"/>
    <w:rsid w:val="001E0BD3"/>
    <w:rsid w:val="001E139D"/>
    <w:rsid w:val="001E1960"/>
    <w:rsid w:val="001E1C39"/>
    <w:rsid w:val="001E1EAB"/>
    <w:rsid w:val="001E219E"/>
    <w:rsid w:val="001E22DA"/>
    <w:rsid w:val="001E3DD8"/>
    <w:rsid w:val="001E5038"/>
    <w:rsid w:val="001E5089"/>
    <w:rsid w:val="001E58DC"/>
    <w:rsid w:val="001E6529"/>
    <w:rsid w:val="001E7039"/>
    <w:rsid w:val="001E7099"/>
    <w:rsid w:val="001E70F2"/>
    <w:rsid w:val="001E75FE"/>
    <w:rsid w:val="001F0346"/>
    <w:rsid w:val="001F1E42"/>
    <w:rsid w:val="001F2236"/>
    <w:rsid w:val="001F2275"/>
    <w:rsid w:val="001F2381"/>
    <w:rsid w:val="001F2797"/>
    <w:rsid w:val="001F2B4A"/>
    <w:rsid w:val="001F3141"/>
    <w:rsid w:val="001F3B89"/>
    <w:rsid w:val="001F3F9A"/>
    <w:rsid w:val="001F47F9"/>
    <w:rsid w:val="001F4A27"/>
    <w:rsid w:val="001F4A8E"/>
    <w:rsid w:val="001F4BFF"/>
    <w:rsid w:val="001F503A"/>
    <w:rsid w:val="001F5B21"/>
    <w:rsid w:val="001F5CA3"/>
    <w:rsid w:val="001F5D3C"/>
    <w:rsid w:val="001F5D78"/>
    <w:rsid w:val="001F5F56"/>
    <w:rsid w:val="001F61C2"/>
    <w:rsid w:val="001F628B"/>
    <w:rsid w:val="001F7BBA"/>
    <w:rsid w:val="001F7DFA"/>
    <w:rsid w:val="002003F5"/>
    <w:rsid w:val="00200825"/>
    <w:rsid w:val="00200CEE"/>
    <w:rsid w:val="00200F0F"/>
    <w:rsid w:val="00201023"/>
    <w:rsid w:val="002016E7"/>
    <w:rsid w:val="00201A3C"/>
    <w:rsid w:val="00201BDF"/>
    <w:rsid w:val="00201D65"/>
    <w:rsid w:val="00202566"/>
    <w:rsid w:val="002027E3"/>
    <w:rsid w:val="00202C28"/>
    <w:rsid w:val="00202E80"/>
    <w:rsid w:val="00203082"/>
    <w:rsid w:val="00203441"/>
    <w:rsid w:val="00203C71"/>
    <w:rsid w:val="00204561"/>
    <w:rsid w:val="0020483D"/>
    <w:rsid w:val="00204909"/>
    <w:rsid w:val="00207032"/>
    <w:rsid w:val="002071AA"/>
    <w:rsid w:val="00207B49"/>
    <w:rsid w:val="00210083"/>
    <w:rsid w:val="00210747"/>
    <w:rsid w:val="00210AAE"/>
    <w:rsid w:val="00211436"/>
    <w:rsid w:val="002114FB"/>
    <w:rsid w:val="0021168F"/>
    <w:rsid w:val="00212AD9"/>
    <w:rsid w:val="00213097"/>
    <w:rsid w:val="0021325F"/>
    <w:rsid w:val="00213385"/>
    <w:rsid w:val="00213D4E"/>
    <w:rsid w:val="00213DA8"/>
    <w:rsid w:val="002141EE"/>
    <w:rsid w:val="002146E0"/>
    <w:rsid w:val="00214C32"/>
    <w:rsid w:val="00214CC2"/>
    <w:rsid w:val="00214FD9"/>
    <w:rsid w:val="00215363"/>
    <w:rsid w:val="00215502"/>
    <w:rsid w:val="002157D4"/>
    <w:rsid w:val="00216B0A"/>
    <w:rsid w:val="00216C73"/>
    <w:rsid w:val="00216FA0"/>
    <w:rsid w:val="00217080"/>
    <w:rsid w:val="00217160"/>
    <w:rsid w:val="002176AB"/>
    <w:rsid w:val="00217BA7"/>
    <w:rsid w:val="00217DBB"/>
    <w:rsid w:val="00220E08"/>
    <w:rsid w:val="00221208"/>
    <w:rsid w:val="002218C7"/>
    <w:rsid w:val="002218DA"/>
    <w:rsid w:val="00221B90"/>
    <w:rsid w:val="002222AA"/>
    <w:rsid w:val="00222434"/>
    <w:rsid w:val="0022261A"/>
    <w:rsid w:val="0022271B"/>
    <w:rsid w:val="002228D7"/>
    <w:rsid w:val="002230B3"/>
    <w:rsid w:val="0022360B"/>
    <w:rsid w:val="0022365E"/>
    <w:rsid w:val="00223871"/>
    <w:rsid w:val="00224404"/>
    <w:rsid w:val="002246A4"/>
    <w:rsid w:val="00224820"/>
    <w:rsid w:val="00224A47"/>
    <w:rsid w:val="00224CB4"/>
    <w:rsid w:val="00224EDD"/>
    <w:rsid w:val="00224F20"/>
    <w:rsid w:val="00225412"/>
    <w:rsid w:val="002255CE"/>
    <w:rsid w:val="0022583F"/>
    <w:rsid w:val="00225D78"/>
    <w:rsid w:val="002263B4"/>
    <w:rsid w:val="0022673E"/>
    <w:rsid w:val="002267BE"/>
    <w:rsid w:val="00226984"/>
    <w:rsid w:val="0022698B"/>
    <w:rsid w:val="00226BEF"/>
    <w:rsid w:val="00226ECC"/>
    <w:rsid w:val="0022724B"/>
    <w:rsid w:val="00227AAF"/>
    <w:rsid w:val="00227C9C"/>
    <w:rsid w:val="0023030E"/>
    <w:rsid w:val="002310FA"/>
    <w:rsid w:val="00231278"/>
    <w:rsid w:val="002323EB"/>
    <w:rsid w:val="0023278C"/>
    <w:rsid w:val="00232E47"/>
    <w:rsid w:val="002330C4"/>
    <w:rsid w:val="00233328"/>
    <w:rsid w:val="002333F2"/>
    <w:rsid w:val="002339EC"/>
    <w:rsid w:val="00233D06"/>
    <w:rsid w:val="00234221"/>
    <w:rsid w:val="00234840"/>
    <w:rsid w:val="00234F72"/>
    <w:rsid w:val="00235AEE"/>
    <w:rsid w:val="002361E2"/>
    <w:rsid w:val="002370C2"/>
    <w:rsid w:val="00237796"/>
    <w:rsid w:val="002377F3"/>
    <w:rsid w:val="002403CE"/>
    <w:rsid w:val="002411D9"/>
    <w:rsid w:val="002415F0"/>
    <w:rsid w:val="00241E72"/>
    <w:rsid w:val="002420CA"/>
    <w:rsid w:val="00244173"/>
    <w:rsid w:val="0024545A"/>
    <w:rsid w:val="002455DA"/>
    <w:rsid w:val="00245873"/>
    <w:rsid w:val="002467B1"/>
    <w:rsid w:val="002468FE"/>
    <w:rsid w:val="00246A67"/>
    <w:rsid w:val="002474FC"/>
    <w:rsid w:val="00247DEF"/>
    <w:rsid w:val="00247F06"/>
    <w:rsid w:val="00247FD4"/>
    <w:rsid w:val="002507B4"/>
    <w:rsid w:val="002516EC"/>
    <w:rsid w:val="00251B77"/>
    <w:rsid w:val="002524F1"/>
    <w:rsid w:val="002525E9"/>
    <w:rsid w:val="002525F6"/>
    <w:rsid w:val="00252708"/>
    <w:rsid w:val="002529EC"/>
    <w:rsid w:val="0025324B"/>
    <w:rsid w:val="0025329A"/>
    <w:rsid w:val="002538F8"/>
    <w:rsid w:val="00253AE9"/>
    <w:rsid w:val="00255B1A"/>
    <w:rsid w:val="00255B94"/>
    <w:rsid w:val="00255FEC"/>
    <w:rsid w:val="002561A0"/>
    <w:rsid w:val="00256491"/>
    <w:rsid w:val="002564DE"/>
    <w:rsid w:val="002568F8"/>
    <w:rsid w:val="0025740E"/>
    <w:rsid w:val="00257684"/>
    <w:rsid w:val="00257731"/>
    <w:rsid w:val="00257827"/>
    <w:rsid w:val="00257A34"/>
    <w:rsid w:val="00260242"/>
    <w:rsid w:val="00260C89"/>
    <w:rsid w:val="00260CD1"/>
    <w:rsid w:val="00260ED7"/>
    <w:rsid w:val="00261A59"/>
    <w:rsid w:val="00262371"/>
    <w:rsid w:val="00262649"/>
    <w:rsid w:val="00262B6E"/>
    <w:rsid w:val="002630F9"/>
    <w:rsid w:val="002631CA"/>
    <w:rsid w:val="002637B3"/>
    <w:rsid w:val="00263975"/>
    <w:rsid w:val="00264288"/>
    <w:rsid w:val="002642CF"/>
    <w:rsid w:val="00264A30"/>
    <w:rsid w:val="00264AC2"/>
    <w:rsid w:val="00265043"/>
    <w:rsid w:val="0026507C"/>
    <w:rsid w:val="00265A39"/>
    <w:rsid w:val="002667EF"/>
    <w:rsid w:val="002668D0"/>
    <w:rsid w:val="00266FED"/>
    <w:rsid w:val="00267040"/>
    <w:rsid w:val="00267084"/>
    <w:rsid w:val="0026719D"/>
    <w:rsid w:val="00267E5B"/>
    <w:rsid w:val="00270873"/>
    <w:rsid w:val="002708B2"/>
    <w:rsid w:val="00271392"/>
    <w:rsid w:val="00272598"/>
    <w:rsid w:val="00272F82"/>
    <w:rsid w:val="0027316B"/>
    <w:rsid w:val="00273226"/>
    <w:rsid w:val="002739B9"/>
    <w:rsid w:val="00273DA3"/>
    <w:rsid w:val="0027439E"/>
    <w:rsid w:val="00274762"/>
    <w:rsid w:val="00276128"/>
    <w:rsid w:val="0027691F"/>
    <w:rsid w:val="00276A48"/>
    <w:rsid w:val="00276B62"/>
    <w:rsid w:val="002772C6"/>
    <w:rsid w:val="002773B3"/>
    <w:rsid w:val="00277451"/>
    <w:rsid w:val="0027783E"/>
    <w:rsid w:val="00277A07"/>
    <w:rsid w:val="002800CF"/>
    <w:rsid w:val="002800EC"/>
    <w:rsid w:val="002806BC"/>
    <w:rsid w:val="002808EB"/>
    <w:rsid w:val="00281119"/>
    <w:rsid w:val="00282349"/>
    <w:rsid w:val="0028243A"/>
    <w:rsid w:val="00282B60"/>
    <w:rsid w:val="00282EBC"/>
    <w:rsid w:val="002831A5"/>
    <w:rsid w:val="002839B1"/>
    <w:rsid w:val="00283F80"/>
    <w:rsid w:val="00284774"/>
    <w:rsid w:val="0028492B"/>
    <w:rsid w:val="00284DEE"/>
    <w:rsid w:val="00285280"/>
    <w:rsid w:val="00285517"/>
    <w:rsid w:val="00285E67"/>
    <w:rsid w:val="00286315"/>
    <w:rsid w:val="0028705C"/>
    <w:rsid w:val="002870C6"/>
    <w:rsid w:val="00287408"/>
    <w:rsid w:val="00291922"/>
    <w:rsid w:val="00291BDA"/>
    <w:rsid w:val="00291F1F"/>
    <w:rsid w:val="002924D8"/>
    <w:rsid w:val="00292545"/>
    <w:rsid w:val="00292915"/>
    <w:rsid w:val="00292A2B"/>
    <w:rsid w:val="00292E2C"/>
    <w:rsid w:val="00293015"/>
    <w:rsid w:val="00293A2E"/>
    <w:rsid w:val="00293D27"/>
    <w:rsid w:val="002947E0"/>
    <w:rsid w:val="00294A85"/>
    <w:rsid w:val="00295603"/>
    <w:rsid w:val="002956F6"/>
    <w:rsid w:val="0029618C"/>
    <w:rsid w:val="002961CD"/>
    <w:rsid w:val="00296C3E"/>
    <w:rsid w:val="00297916"/>
    <w:rsid w:val="00297B8B"/>
    <w:rsid w:val="002A03EA"/>
    <w:rsid w:val="002A0BCC"/>
    <w:rsid w:val="002A0D09"/>
    <w:rsid w:val="002A1D10"/>
    <w:rsid w:val="002A1DD1"/>
    <w:rsid w:val="002A2046"/>
    <w:rsid w:val="002A3260"/>
    <w:rsid w:val="002A3F76"/>
    <w:rsid w:val="002A4129"/>
    <w:rsid w:val="002A48B4"/>
    <w:rsid w:val="002A4ED6"/>
    <w:rsid w:val="002A62D3"/>
    <w:rsid w:val="002A654B"/>
    <w:rsid w:val="002A66D6"/>
    <w:rsid w:val="002A70D1"/>
    <w:rsid w:val="002B0654"/>
    <w:rsid w:val="002B06C5"/>
    <w:rsid w:val="002B104F"/>
    <w:rsid w:val="002B1177"/>
    <w:rsid w:val="002B12AB"/>
    <w:rsid w:val="002B156D"/>
    <w:rsid w:val="002B1644"/>
    <w:rsid w:val="002B1E02"/>
    <w:rsid w:val="002B1F8F"/>
    <w:rsid w:val="002B22B0"/>
    <w:rsid w:val="002B22FB"/>
    <w:rsid w:val="002B2700"/>
    <w:rsid w:val="002B36CC"/>
    <w:rsid w:val="002B3967"/>
    <w:rsid w:val="002B435F"/>
    <w:rsid w:val="002B43C5"/>
    <w:rsid w:val="002B4689"/>
    <w:rsid w:val="002B48DA"/>
    <w:rsid w:val="002B4ACD"/>
    <w:rsid w:val="002B56F6"/>
    <w:rsid w:val="002B574F"/>
    <w:rsid w:val="002B59CC"/>
    <w:rsid w:val="002B5D44"/>
    <w:rsid w:val="002B623B"/>
    <w:rsid w:val="002B63F5"/>
    <w:rsid w:val="002B75E6"/>
    <w:rsid w:val="002B771B"/>
    <w:rsid w:val="002B7741"/>
    <w:rsid w:val="002B784A"/>
    <w:rsid w:val="002B7AE3"/>
    <w:rsid w:val="002B7BB4"/>
    <w:rsid w:val="002C0176"/>
    <w:rsid w:val="002C07D7"/>
    <w:rsid w:val="002C1185"/>
    <w:rsid w:val="002C161C"/>
    <w:rsid w:val="002C1874"/>
    <w:rsid w:val="002C1900"/>
    <w:rsid w:val="002C26E4"/>
    <w:rsid w:val="002C2717"/>
    <w:rsid w:val="002C30BB"/>
    <w:rsid w:val="002C351C"/>
    <w:rsid w:val="002C3B0B"/>
    <w:rsid w:val="002C3ED3"/>
    <w:rsid w:val="002C431F"/>
    <w:rsid w:val="002C47B5"/>
    <w:rsid w:val="002C492F"/>
    <w:rsid w:val="002C51C9"/>
    <w:rsid w:val="002C5844"/>
    <w:rsid w:val="002C5890"/>
    <w:rsid w:val="002C63A7"/>
    <w:rsid w:val="002C6788"/>
    <w:rsid w:val="002C68C2"/>
    <w:rsid w:val="002C7945"/>
    <w:rsid w:val="002C7FF5"/>
    <w:rsid w:val="002D0196"/>
    <w:rsid w:val="002D06C2"/>
    <w:rsid w:val="002D17C5"/>
    <w:rsid w:val="002D181D"/>
    <w:rsid w:val="002D1873"/>
    <w:rsid w:val="002D1F84"/>
    <w:rsid w:val="002D2A9F"/>
    <w:rsid w:val="002D39D3"/>
    <w:rsid w:val="002D3F1D"/>
    <w:rsid w:val="002D4927"/>
    <w:rsid w:val="002D561A"/>
    <w:rsid w:val="002D6190"/>
    <w:rsid w:val="002D6521"/>
    <w:rsid w:val="002D6EE8"/>
    <w:rsid w:val="002D74F6"/>
    <w:rsid w:val="002D7DF5"/>
    <w:rsid w:val="002E001D"/>
    <w:rsid w:val="002E00BF"/>
    <w:rsid w:val="002E031B"/>
    <w:rsid w:val="002E057C"/>
    <w:rsid w:val="002E108A"/>
    <w:rsid w:val="002E1103"/>
    <w:rsid w:val="002E1CB8"/>
    <w:rsid w:val="002E21F7"/>
    <w:rsid w:val="002E25C4"/>
    <w:rsid w:val="002E2B3E"/>
    <w:rsid w:val="002E2C97"/>
    <w:rsid w:val="002E2CE8"/>
    <w:rsid w:val="002E3798"/>
    <w:rsid w:val="002E379B"/>
    <w:rsid w:val="002E39EC"/>
    <w:rsid w:val="002E4440"/>
    <w:rsid w:val="002E4951"/>
    <w:rsid w:val="002E4F19"/>
    <w:rsid w:val="002E502D"/>
    <w:rsid w:val="002E5425"/>
    <w:rsid w:val="002E63AF"/>
    <w:rsid w:val="002E6A3E"/>
    <w:rsid w:val="002E6EE9"/>
    <w:rsid w:val="002E7298"/>
    <w:rsid w:val="002E73EC"/>
    <w:rsid w:val="002E74D6"/>
    <w:rsid w:val="002E79FC"/>
    <w:rsid w:val="002E7B41"/>
    <w:rsid w:val="002E7BD8"/>
    <w:rsid w:val="002E7DB3"/>
    <w:rsid w:val="002F009E"/>
    <w:rsid w:val="002F04EE"/>
    <w:rsid w:val="002F050C"/>
    <w:rsid w:val="002F12E7"/>
    <w:rsid w:val="002F1DB6"/>
    <w:rsid w:val="002F2431"/>
    <w:rsid w:val="002F253E"/>
    <w:rsid w:val="002F2623"/>
    <w:rsid w:val="002F298E"/>
    <w:rsid w:val="002F29AF"/>
    <w:rsid w:val="002F2D73"/>
    <w:rsid w:val="002F2FA3"/>
    <w:rsid w:val="002F3CEE"/>
    <w:rsid w:val="002F4065"/>
    <w:rsid w:val="002F4179"/>
    <w:rsid w:val="002F41ED"/>
    <w:rsid w:val="002F5701"/>
    <w:rsid w:val="002F583F"/>
    <w:rsid w:val="002F6FC5"/>
    <w:rsid w:val="002F70E4"/>
    <w:rsid w:val="002F7D63"/>
    <w:rsid w:val="002F7F0C"/>
    <w:rsid w:val="003002E2"/>
    <w:rsid w:val="003003C5"/>
    <w:rsid w:val="00300EC3"/>
    <w:rsid w:val="00301419"/>
    <w:rsid w:val="00301676"/>
    <w:rsid w:val="0030185F"/>
    <w:rsid w:val="003020A5"/>
    <w:rsid w:val="00302119"/>
    <w:rsid w:val="003024E2"/>
    <w:rsid w:val="00302A65"/>
    <w:rsid w:val="00302B97"/>
    <w:rsid w:val="00303781"/>
    <w:rsid w:val="00303BFF"/>
    <w:rsid w:val="00304906"/>
    <w:rsid w:val="00304932"/>
    <w:rsid w:val="00304A0B"/>
    <w:rsid w:val="00304CB4"/>
    <w:rsid w:val="00304CEE"/>
    <w:rsid w:val="00305A55"/>
    <w:rsid w:val="00305D9D"/>
    <w:rsid w:val="00305DE6"/>
    <w:rsid w:val="00305F1D"/>
    <w:rsid w:val="00306255"/>
    <w:rsid w:val="003068D7"/>
    <w:rsid w:val="00306BC9"/>
    <w:rsid w:val="003071E9"/>
    <w:rsid w:val="00307298"/>
    <w:rsid w:val="0031010B"/>
    <w:rsid w:val="0031016F"/>
    <w:rsid w:val="0031020F"/>
    <w:rsid w:val="003106CB"/>
    <w:rsid w:val="00310984"/>
    <w:rsid w:val="00310B30"/>
    <w:rsid w:val="00310DDF"/>
    <w:rsid w:val="00311BB2"/>
    <w:rsid w:val="003123DA"/>
    <w:rsid w:val="00312406"/>
    <w:rsid w:val="00312575"/>
    <w:rsid w:val="00312619"/>
    <w:rsid w:val="00312BAD"/>
    <w:rsid w:val="00312BB6"/>
    <w:rsid w:val="00313545"/>
    <w:rsid w:val="003138B7"/>
    <w:rsid w:val="003141A0"/>
    <w:rsid w:val="00314483"/>
    <w:rsid w:val="00314B49"/>
    <w:rsid w:val="00314D59"/>
    <w:rsid w:val="00314F25"/>
    <w:rsid w:val="00314F56"/>
    <w:rsid w:val="00315145"/>
    <w:rsid w:val="0031515F"/>
    <w:rsid w:val="003151B2"/>
    <w:rsid w:val="00315535"/>
    <w:rsid w:val="00315715"/>
    <w:rsid w:val="0031575C"/>
    <w:rsid w:val="00315BED"/>
    <w:rsid w:val="00316CA4"/>
    <w:rsid w:val="0031712E"/>
    <w:rsid w:val="003171B9"/>
    <w:rsid w:val="003173AB"/>
    <w:rsid w:val="003174BF"/>
    <w:rsid w:val="0031768E"/>
    <w:rsid w:val="00317856"/>
    <w:rsid w:val="003179CE"/>
    <w:rsid w:val="00317AAE"/>
    <w:rsid w:val="0032057B"/>
    <w:rsid w:val="0032074B"/>
    <w:rsid w:val="00320A1E"/>
    <w:rsid w:val="00320B02"/>
    <w:rsid w:val="00320B05"/>
    <w:rsid w:val="00320C2F"/>
    <w:rsid w:val="00321109"/>
    <w:rsid w:val="0032123D"/>
    <w:rsid w:val="00321AF5"/>
    <w:rsid w:val="00321BCF"/>
    <w:rsid w:val="00321DAF"/>
    <w:rsid w:val="00321DD8"/>
    <w:rsid w:val="00322D14"/>
    <w:rsid w:val="00322E65"/>
    <w:rsid w:val="003231C6"/>
    <w:rsid w:val="00323399"/>
    <w:rsid w:val="00323671"/>
    <w:rsid w:val="00323DA5"/>
    <w:rsid w:val="0032458A"/>
    <w:rsid w:val="00324731"/>
    <w:rsid w:val="00324970"/>
    <w:rsid w:val="00324A3E"/>
    <w:rsid w:val="00324DAF"/>
    <w:rsid w:val="00324F0A"/>
    <w:rsid w:val="00324FD4"/>
    <w:rsid w:val="003250CA"/>
    <w:rsid w:val="00325B87"/>
    <w:rsid w:val="00326176"/>
    <w:rsid w:val="0032638A"/>
    <w:rsid w:val="003266B3"/>
    <w:rsid w:val="00326743"/>
    <w:rsid w:val="00326E6E"/>
    <w:rsid w:val="00326EB3"/>
    <w:rsid w:val="0032794D"/>
    <w:rsid w:val="00327EE7"/>
    <w:rsid w:val="003302DD"/>
    <w:rsid w:val="00330505"/>
    <w:rsid w:val="00330764"/>
    <w:rsid w:val="00330C2D"/>
    <w:rsid w:val="00331579"/>
    <w:rsid w:val="0033184A"/>
    <w:rsid w:val="0033247C"/>
    <w:rsid w:val="003326C8"/>
    <w:rsid w:val="00332B44"/>
    <w:rsid w:val="00332D8A"/>
    <w:rsid w:val="00332F1C"/>
    <w:rsid w:val="003337AC"/>
    <w:rsid w:val="00333A6A"/>
    <w:rsid w:val="00333FE4"/>
    <w:rsid w:val="00334749"/>
    <w:rsid w:val="00334BE9"/>
    <w:rsid w:val="0033507D"/>
    <w:rsid w:val="0033517B"/>
    <w:rsid w:val="003353AC"/>
    <w:rsid w:val="0033560F"/>
    <w:rsid w:val="00336224"/>
    <w:rsid w:val="0033646A"/>
    <w:rsid w:val="0033769B"/>
    <w:rsid w:val="00337B17"/>
    <w:rsid w:val="00337C32"/>
    <w:rsid w:val="00337C3A"/>
    <w:rsid w:val="00337EAD"/>
    <w:rsid w:val="003407EB"/>
    <w:rsid w:val="00340C65"/>
    <w:rsid w:val="00340FDB"/>
    <w:rsid w:val="003410CD"/>
    <w:rsid w:val="0034124F"/>
    <w:rsid w:val="003415B6"/>
    <w:rsid w:val="00341866"/>
    <w:rsid w:val="003418AC"/>
    <w:rsid w:val="00341E93"/>
    <w:rsid w:val="00341F1B"/>
    <w:rsid w:val="00342EEC"/>
    <w:rsid w:val="00343317"/>
    <w:rsid w:val="0034362A"/>
    <w:rsid w:val="0034428F"/>
    <w:rsid w:val="003447C0"/>
    <w:rsid w:val="00344FFB"/>
    <w:rsid w:val="0034534F"/>
    <w:rsid w:val="0034634B"/>
    <w:rsid w:val="00346704"/>
    <w:rsid w:val="00346F95"/>
    <w:rsid w:val="003471F5"/>
    <w:rsid w:val="00347C15"/>
    <w:rsid w:val="00347F10"/>
    <w:rsid w:val="00350FD1"/>
    <w:rsid w:val="00351184"/>
    <w:rsid w:val="00351824"/>
    <w:rsid w:val="003519E3"/>
    <w:rsid w:val="003533C2"/>
    <w:rsid w:val="00353588"/>
    <w:rsid w:val="0035393F"/>
    <w:rsid w:val="00353A7E"/>
    <w:rsid w:val="00353B79"/>
    <w:rsid w:val="00354424"/>
    <w:rsid w:val="00354F28"/>
    <w:rsid w:val="00355084"/>
    <w:rsid w:val="003555E4"/>
    <w:rsid w:val="00355B7B"/>
    <w:rsid w:val="00355F3D"/>
    <w:rsid w:val="003566C4"/>
    <w:rsid w:val="0035684E"/>
    <w:rsid w:val="00356B4C"/>
    <w:rsid w:val="00356C2E"/>
    <w:rsid w:val="0035736F"/>
    <w:rsid w:val="003574D5"/>
    <w:rsid w:val="003579C5"/>
    <w:rsid w:val="00357FD4"/>
    <w:rsid w:val="003607C0"/>
    <w:rsid w:val="00360B9A"/>
    <w:rsid w:val="00361373"/>
    <w:rsid w:val="003615FB"/>
    <w:rsid w:val="0036198B"/>
    <w:rsid w:val="00361CFC"/>
    <w:rsid w:val="00361E5C"/>
    <w:rsid w:val="003623C3"/>
    <w:rsid w:val="003626E6"/>
    <w:rsid w:val="00362E76"/>
    <w:rsid w:val="00362F71"/>
    <w:rsid w:val="003633D4"/>
    <w:rsid w:val="0036355D"/>
    <w:rsid w:val="00363727"/>
    <w:rsid w:val="0036418C"/>
    <w:rsid w:val="0036429D"/>
    <w:rsid w:val="00364B80"/>
    <w:rsid w:val="00365559"/>
    <w:rsid w:val="0036582A"/>
    <w:rsid w:val="00365864"/>
    <w:rsid w:val="00365A0D"/>
    <w:rsid w:val="0036606B"/>
    <w:rsid w:val="00366EF5"/>
    <w:rsid w:val="00366F77"/>
    <w:rsid w:val="00367359"/>
    <w:rsid w:val="003674DA"/>
    <w:rsid w:val="00367644"/>
    <w:rsid w:val="003706F9"/>
    <w:rsid w:val="0037093E"/>
    <w:rsid w:val="0037107A"/>
    <w:rsid w:val="0037127A"/>
    <w:rsid w:val="003723A8"/>
    <w:rsid w:val="00372609"/>
    <w:rsid w:val="00372A7A"/>
    <w:rsid w:val="00372E7A"/>
    <w:rsid w:val="00372FFB"/>
    <w:rsid w:val="00373191"/>
    <w:rsid w:val="00373726"/>
    <w:rsid w:val="00373D7C"/>
    <w:rsid w:val="00374134"/>
    <w:rsid w:val="0037449E"/>
    <w:rsid w:val="00374AE0"/>
    <w:rsid w:val="00374CBA"/>
    <w:rsid w:val="00374CF4"/>
    <w:rsid w:val="00374FCE"/>
    <w:rsid w:val="00375701"/>
    <w:rsid w:val="003757A3"/>
    <w:rsid w:val="00375BFC"/>
    <w:rsid w:val="0037625A"/>
    <w:rsid w:val="003767A6"/>
    <w:rsid w:val="00376BA4"/>
    <w:rsid w:val="00377B80"/>
    <w:rsid w:val="00377BB5"/>
    <w:rsid w:val="00377DCD"/>
    <w:rsid w:val="00377E97"/>
    <w:rsid w:val="0038079A"/>
    <w:rsid w:val="00380DD7"/>
    <w:rsid w:val="0038139E"/>
    <w:rsid w:val="003817CD"/>
    <w:rsid w:val="00381AEB"/>
    <w:rsid w:val="00381C7A"/>
    <w:rsid w:val="00382131"/>
    <w:rsid w:val="00382425"/>
    <w:rsid w:val="00382565"/>
    <w:rsid w:val="003829E0"/>
    <w:rsid w:val="00382DF9"/>
    <w:rsid w:val="003833B9"/>
    <w:rsid w:val="00383674"/>
    <w:rsid w:val="00383894"/>
    <w:rsid w:val="003838F6"/>
    <w:rsid w:val="00383E40"/>
    <w:rsid w:val="00384118"/>
    <w:rsid w:val="003846D6"/>
    <w:rsid w:val="00384CD4"/>
    <w:rsid w:val="00384DCC"/>
    <w:rsid w:val="00385166"/>
    <w:rsid w:val="003862A3"/>
    <w:rsid w:val="00386517"/>
    <w:rsid w:val="003866CB"/>
    <w:rsid w:val="00387516"/>
    <w:rsid w:val="003875F9"/>
    <w:rsid w:val="00387D14"/>
    <w:rsid w:val="00390107"/>
    <w:rsid w:val="00390AB7"/>
    <w:rsid w:val="00390CA0"/>
    <w:rsid w:val="00390D77"/>
    <w:rsid w:val="00391532"/>
    <w:rsid w:val="00391806"/>
    <w:rsid w:val="0039189D"/>
    <w:rsid w:val="00391A35"/>
    <w:rsid w:val="00391B18"/>
    <w:rsid w:val="00391FD7"/>
    <w:rsid w:val="0039269A"/>
    <w:rsid w:val="00392C3F"/>
    <w:rsid w:val="00392FD4"/>
    <w:rsid w:val="00393426"/>
    <w:rsid w:val="00393BFA"/>
    <w:rsid w:val="00393EE4"/>
    <w:rsid w:val="00394A6D"/>
    <w:rsid w:val="0039527A"/>
    <w:rsid w:val="0039576D"/>
    <w:rsid w:val="00395DE9"/>
    <w:rsid w:val="003965B1"/>
    <w:rsid w:val="003975B4"/>
    <w:rsid w:val="00397607"/>
    <w:rsid w:val="0039775A"/>
    <w:rsid w:val="003A090B"/>
    <w:rsid w:val="003A0928"/>
    <w:rsid w:val="003A09E1"/>
    <w:rsid w:val="003A0A6C"/>
    <w:rsid w:val="003A0B5F"/>
    <w:rsid w:val="003A0DF8"/>
    <w:rsid w:val="003A0EB5"/>
    <w:rsid w:val="003A133D"/>
    <w:rsid w:val="003A16A5"/>
    <w:rsid w:val="003A19C8"/>
    <w:rsid w:val="003A294F"/>
    <w:rsid w:val="003A2B24"/>
    <w:rsid w:val="003A3008"/>
    <w:rsid w:val="003A31BA"/>
    <w:rsid w:val="003A33B6"/>
    <w:rsid w:val="003A36AD"/>
    <w:rsid w:val="003A3DC1"/>
    <w:rsid w:val="003A3F3C"/>
    <w:rsid w:val="003A4ECF"/>
    <w:rsid w:val="003A51C5"/>
    <w:rsid w:val="003A53CD"/>
    <w:rsid w:val="003A607C"/>
    <w:rsid w:val="003A6125"/>
    <w:rsid w:val="003A655B"/>
    <w:rsid w:val="003A66D8"/>
    <w:rsid w:val="003A6B21"/>
    <w:rsid w:val="003A73B6"/>
    <w:rsid w:val="003A73C1"/>
    <w:rsid w:val="003A7872"/>
    <w:rsid w:val="003A79C6"/>
    <w:rsid w:val="003A7CD0"/>
    <w:rsid w:val="003A7F23"/>
    <w:rsid w:val="003B0154"/>
    <w:rsid w:val="003B02F7"/>
    <w:rsid w:val="003B03D7"/>
    <w:rsid w:val="003B04AA"/>
    <w:rsid w:val="003B0A63"/>
    <w:rsid w:val="003B0C10"/>
    <w:rsid w:val="003B1235"/>
    <w:rsid w:val="003B1308"/>
    <w:rsid w:val="003B2099"/>
    <w:rsid w:val="003B224D"/>
    <w:rsid w:val="003B277B"/>
    <w:rsid w:val="003B2A7B"/>
    <w:rsid w:val="003B2DE8"/>
    <w:rsid w:val="003B324F"/>
    <w:rsid w:val="003B3D7F"/>
    <w:rsid w:val="003B4038"/>
    <w:rsid w:val="003B4227"/>
    <w:rsid w:val="003B47FA"/>
    <w:rsid w:val="003B49D9"/>
    <w:rsid w:val="003B4A1A"/>
    <w:rsid w:val="003B4A9F"/>
    <w:rsid w:val="003B4FA6"/>
    <w:rsid w:val="003B506E"/>
    <w:rsid w:val="003B5C4C"/>
    <w:rsid w:val="003B5D91"/>
    <w:rsid w:val="003B63B0"/>
    <w:rsid w:val="003B6639"/>
    <w:rsid w:val="003B677A"/>
    <w:rsid w:val="003B6922"/>
    <w:rsid w:val="003B698E"/>
    <w:rsid w:val="003B6D5D"/>
    <w:rsid w:val="003B75DE"/>
    <w:rsid w:val="003C0C1A"/>
    <w:rsid w:val="003C0CB4"/>
    <w:rsid w:val="003C0F83"/>
    <w:rsid w:val="003C13AA"/>
    <w:rsid w:val="003C14C5"/>
    <w:rsid w:val="003C1743"/>
    <w:rsid w:val="003C266E"/>
    <w:rsid w:val="003C26D9"/>
    <w:rsid w:val="003C273D"/>
    <w:rsid w:val="003C3197"/>
    <w:rsid w:val="003C3AF6"/>
    <w:rsid w:val="003C3FC2"/>
    <w:rsid w:val="003C40FB"/>
    <w:rsid w:val="003C439C"/>
    <w:rsid w:val="003C49FA"/>
    <w:rsid w:val="003C51D2"/>
    <w:rsid w:val="003C54A4"/>
    <w:rsid w:val="003C5A14"/>
    <w:rsid w:val="003C5D33"/>
    <w:rsid w:val="003C6256"/>
    <w:rsid w:val="003C63B6"/>
    <w:rsid w:val="003C64D8"/>
    <w:rsid w:val="003C6641"/>
    <w:rsid w:val="003C6943"/>
    <w:rsid w:val="003C6B8E"/>
    <w:rsid w:val="003C749D"/>
    <w:rsid w:val="003C7EBD"/>
    <w:rsid w:val="003D00E5"/>
    <w:rsid w:val="003D04DA"/>
    <w:rsid w:val="003D057A"/>
    <w:rsid w:val="003D0ECF"/>
    <w:rsid w:val="003D12C2"/>
    <w:rsid w:val="003D1537"/>
    <w:rsid w:val="003D153D"/>
    <w:rsid w:val="003D15D6"/>
    <w:rsid w:val="003D2352"/>
    <w:rsid w:val="003D265C"/>
    <w:rsid w:val="003D3389"/>
    <w:rsid w:val="003D4309"/>
    <w:rsid w:val="003D45F1"/>
    <w:rsid w:val="003D4792"/>
    <w:rsid w:val="003D4977"/>
    <w:rsid w:val="003D4D8D"/>
    <w:rsid w:val="003D5774"/>
    <w:rsid w:val="003D635A"/>
    <w:rsid w:val="003D64E8"/>
    <w:rsid w:val="003D668D"/>
    <w:rsid w:val="003D6BAD"/>
    <w:rsid w:val="003D6CC2"/>
    <w:rsid w:val="003D7383"/>
    <w:rsid w:val="003D744E"/>
    <w:rsid w:val="003D791D"/>
    <w:rsid w:val="003D7AB6"/>
    <w:rsid w:val="003D7C99"/>
    <w:rsid w:val="003D7D29"/>
    <w:rsid w:val="003E00AD"/>
    <w:rsid w:val="003E0E49"/>
    <w:rsid w:val="003E11F6"/>
    <w:rsid w:val="003E1363"/>
    <w:rsid w:val="003E1C84"/>
    <w:rsid w:val="003E266A"/>
    <w:rsid w:val="003E2E59"/>
    <w:rsid w:val="003E2E85"/>
    <w:rsid w:val="003E3035"/>
    <w:rsid w:val="003E337D"/>
    <w:rsid w:val="003E3569"/>
    <w:rsid w:val="003E367B"/>
    <w:rsid w:val="003E3710"/>
    <w:rsid w:val="003E42F8"/>
    <w:rsid w:val="003E4609"/>
    <w:rsid w:val="003E4C36"/>
    <w:rsid w:val="003E4D8F"/>
    <w:rsid w:val="003E50AB"/>
    <w:rsid w:val="003E5114"/>
    <w:rsid w:val="003E5846"/>
    <w:rsid w:val="003E5A10"/>
    <w:rsid w:val="003E5EB1"/>
    <w:rsid w:val="003E6871"/>
    <w:rsid w:val="003E69B8"/>
    <w:rsid w:val="003E7112"/>
    <w:rsid w:val="003F016A"/>
    <w:rsid w:val="003F0579"/>
    <w:rsid w:val="003F06B3"/>
    <w:rsid w:val="003F0E75"/>
    <w:rsid w:val="003F110C"/>
    <w:rsid w:val="003F14DC"/>
    <w:rsid w:val="003F1501"/>
    <w:rsid w:val="003F1D75"/>
    <w:rsid w:val="003F20FC"/>
    <w:rsid w:val="003F2255"/>
    <w:rsid w:val="003F22DC"/>
    <w:rsid w:val="003F23A0"/>
    <w:rsid w:val="003F246D"/>
    <w:rsid w:val="003F27E3"/>
    <w:rsid w:val="003F2937"/>
    <w:rsid w:val="003F2A99"/>
    <w:rsid w:val="003F2AE3"/>
    <w:rsid w:val="003F32B9"/>
    <w:rsid w:val="003F34CA"/>
    <w:rsid w:val="003F3888"/>
    <w:rsid w:val="003F3891"/>
    <w:rsid w:val="003F3C9C"/>
    <w:rsid w:val="003F3CC1"/>
    <w:rsid w:val="003F4A1B"/>
    <w:rsid w:val="003F62CF"/>
    <w:rsid w:val="003F7706"/>
    <w:rsid w:val="003F7BCC"/>
    <w:rsid w:val="003F7CBD"/>
    <w:rsid w:val="00401661"/>
    <w:rsid w:val="00401914"/>
    <w:rsid w:val="00401C50"/>
    <w:rsid w:val="00401DD9"/>
    <w:rsid w:val="00402C18"/>
    <w:rsid w:val="0040351D"/>
    <w:rsid w:val="0040361D"/>
    <w:rsid w:val="00403FF0"/>
    <w:rsid w:val="0040402E"/>
    <w:rsid w:val="004044B1"/>
    <w:rsid w:val="004046C4"/>
    <w:rsid w:val="00404A4E"/>
    <w:rsid w:val="00405DD1"/>
    <w:rsid w:val="004066E1"/>
    <w:rsid w:val="004066FF"/>
    <w:rsid w:val="00407020"/>
    <w:rsid w:val="00407411"/>
    <w:rsid w:val="0041097B"/>
    <w:rsid w:val="00410CF6"/>
    <w:rsid w:val="004119F7"/>
    <w:rsid w:val="00411A8A"/>
    <w:rsid w:val="00411E61"/>
    <w:rsid w:val="00411E6B"/>
    <w:rsid w:val="0041215A"/>
    <w:rsid w:val="004121AB"/>
    <w:rsid w:val="0041225E"/>
    <w:rsid w:val="004127B9"/>
    <w:rsid w:val="0041337B"/>
    <w:rsid w:val="00413898"/>
    <w:rsid w:val="00413CC4"/>
    <w:rsid w:val="00413D55"/>
    <w:rsid w:val="0041453A"/>
    <w:rsid w:val="0041486A"/>
    <w:rsid w:val="00414D33"/>
    <w:rsid w:val="004156E5"/>
    <w:rsid w:val="00415937"/>
    <w:rsid w:val="00415D48"/>
    <w:rsid w:val="00415DDE"/>
    <w:rsid w:val="004165ED"/>
    <w:rsid w:val="00416A52"/>
    <w:rsid w:val="00416B66"/>
    <w:rsid w:val="00416DA9"/>
    <w:rsid w:val="00416FB3"/>
    <w:rsid w:val="00417259"/>
    <w:rsid w:val="0041757A"/>
    <w:rsid w:val="0041790E"/>
    <w:rsid w:val="00417AAD"/>
    <w:rsid w:val="004207EA"/>
    <w:rsid w:val="00421342"/>
    <w:rsid w:val="00421D0E"/>
    <w:rsid w:val="00421DC1"/>
    <w:rsid w:val="004224BC"/>
    <w:rsid w:val="004225D0"/>
    <w:rsid w:val="004228DD"/>
    <w:rsid w:val="00422AC8"/>
    <w:rsid w:val="004235D5"/>
    <w:rsid w:val="004235F3"/>
    <w:rsid w:val="00423AD4"/>
    <w:rsid w:val="00423EA4"/>
    <w:rsid w:val="00423F4B"/>
    <w:rsid w:val="00424529"/>
    <w:rsid w:val="004245DE"/>
    <w:rsid w:val="00424CD3"/>
    <w:rsid w:val="00424E48"/>
    <w:rsid w:val="00425395"/>
    <w:rsid w:val="004259FC"/>
    <w:rsid w:val="00426197"/>
    <w:rsid w:val="00427149"/>
    <w:rsid w:val="004278C1"/>
    <w:rsid w:val="00430EAF"/>
    <w:rsid w:val="00431200"/>
    <w:rsid w:val="00431A4E"/>
    <w:rsid w:val="00431DAE"/>
    <w:rsid w:val="004323EC"/>
    <w:rsid w:val="00432F1C"/>
    <w:rsid w:val="00433207"/>
    <w:rsid w:val="00434079"/>
    <w:rsid w:val="004346D0"/>
    <w:rsid w:val="00434BBB"/>
    <w:rsid w:val="0043504E"/>
    <w:rsid w:val="0043516D"/>
    <w:rsid w:val="00435452"/>
    <w:rsid w:val="00436042"/>
    <w:rsid w:val="00436096"/>
    <w:rsid w:val="004363F2"/>
    <w:rsid w:val="00437485"/>
    <w:rsid w:val="004379F1"/>
    <w:rsid w:val="00437E40"/>
    <w:rsid w:val="00440098"/>
    <w:rsid w:val="00440443"/>
    <w:rsid w:val="0044047C"/>
    <w:rsid w:val="00440B3D"/>
    <w:rsid w:val="00442005"/>
    <w:rsid w:val="004425DB"/>
    <w:rsid w:val="004426BE"/>
    <w:rsid w:val="00442AF2"/>
    <w:rsid w:val="00442ECC"/>
    <w:rsid w:val="0044322D"/>
    <w:rsid w:val="00443E61"/>
    <w:rsid w:val="00443F51"/>
    <w:rsid w:val="00444126"/>
    <w:rsid w:val="0044412C"/>
    <w:rsid w:val="00444683"/>
    <w:rsid w:val="004447F9"/>
    <w:rsid w:val="004448E9"/>
    <w:rsid w:val="0044519B"/>
    <w:rsid w:val="00445270"/>
    <w:rsid w:val="0044578B"/>
    <w:rsid w:val="00445EAA"/>
    <w:rsid w:val="00445F1E"/>
    <w:rsid w:val="00446DE0"/>
    <w:rsid w:val="00447B79"/>
    <w:rsid w:val="00450003"/>
    <w:rsid w:val="00450C9A"/>
    <w:rsid w:val="004514E7"/>
    <w:rsid w:val="00451526"/>
    <w:rsid w:val="00451B7A"/>
    <w:rsid w:val="00451F77"/>
    <w:rsid w:val="004527BC"/>
    <w:rsid w:val="00452980"/>
    <w:rsid w:val="0045341B"/>
    <w:rsid w:val="00453663"/>
    <w:rsid w:val="00453A17"/>
    <w:rsid w:val="00453A96"/>
    <w:rsid w:val="00453B97"/>
    <w:rsid w:val="00453D0E"/>
    <w:rsid w:val="00454371"/>
    <w:rsid w:val="004549A5"/>
    <w:rsid w:val="00454E32"/>
    <w:rsid w:val="004555C1"/>
    <w:rsid w:val="004568D7"/>
    <w:rsid w:val="00456F15"/>
    <w:rsid w:val="00457197"/>
    <w:rsid w:val="004577C2"/>
    <w:rsid w:val="00457DE4"/>
    <w:rsid w:val="0046068F"/>
    <w:rsid w:val="004607E0"/>
    <w:rsid w:val="004608A5"/>
    <w:rsid w:val="00461B41"/>
    <w:rsid w:val="004621AF"/>
    <w:rsid w:val="00462A54"/>
    <w:rsid w:val="00462B81"/>
    <w:rsid w:val="00462B90"/>
    <w:rsid w:val="00462BAA"/>
    <w:rsid w:val="00462F9D"/>
    <w:rsid w:val="004631A8"/>
    <w:rsid w:val="004632B7"/>
    <w:rsid w:val="00463D87"/>
    <w:rsid w:val="004640E5"/>
    <w:rsid w:val="004641DC"/>
    <w:rsid w:val="00464518"/>
    <w:rsid w:val="0046475C"/>
    <w:rsid w:val="004655FF"/>
    <w:rsid w:val="00465668"/>
    <w:rsid w:val="00465800"/>
    <w:rsid w:val="00465E16"/>
    <w:rsid w:val="004660D1"/>
    <w:rsid w:val="00466844"/>
    <w:rsid w:val="00466E24"/>
    <w:rsid w:val="0046722C"/>
    <w:rsid w:val="00470219"/>
    <w:rsid w:val="004704BF"/>
    <w:rsid w:val="004706A7"/>
    <w:rsid w:val="004708B8"/>
    <w:rsid w:val="00470CDD"/>
    <w:rsid w:val="004710B9"/>
    <w:rsid w:val="00471899"/>
    <w:rsid w:val="00472303"/>
    <w:rsid w:val="004723E8"/>
    <w:rsid w:val="00472470"/>
    <w:rsid w:val="00472561"/>
    <w:rsid w:val="00472D9C"/>
    <w:rsid w:val="00474472"/>
    <w:rsid w:val="00474743"/>
    <w:rsid w:val="00474BC2"/>
    <w:rsid w:val="00474C26"/>
    <w:rsid w:val="00474CD3"/>
    <w:rsid w:val="00475457"/>
    <w:rsid w:val="00475475"/>
    <w:rsid w:val="00475800"/>
    <w:rsid w:val="00475D1A"/>
    <w:rsid w:val="00476519"/>
    <w:rsid w:val="004774BB"/>
    <w:rsid w:val="004777B2"/>
    <w:rsid w:val="00480024"/>
    <w:rsid w:val="004801C2"/>
    <w:rsid w:val="004804AB"/>
    <w:rsid w:val="00480656"/>
    <w:rsid w:val="004809B1"/>
    <w:rsid w:val="00480C0D"/>
    <w:rsid w:val="00480DE5"/>
    <w:rsid w:val="0048149B"/>
    <w:rsid w:val="004817ED"/>
    <w:rsid w:val="004821A6"/>
    <w:rsid w:val="0048260E"/>
    <w:rsid w:val="004827F8"/>
    <w:rsid w:val="004829A4"/>
    <w:rsid w:val="0048461A"/>
    <w:rsid w:val="00484D1C"/>
    <w:rsid w:val="00485127"/>
    <w:rsid w:val="004851C8"/>
    <w:rsid w:val="00485363"/>
    <w:rsid w:val="0048551A"/>
    <w:rsid w:val="00485585"/>
    <w:rsid w:val="00485A04"/>
    <w:rsid w:val="00485E51"/>
    <w:rsid w:val="0048613F"/>
    <w:rsid w:val="00486199"/>
    <w:rsid w:val="0048699C"/>
    <w:rsid w:val="0048705D"/>
    <w:rsid w:val="004870B4"/>
    <w:rsid w:val="004873B5"/>
    <w:rsid w:val="004873B7"/>
    <w:rsid w:val="004876D8"/>
    <w:rsid w:val="004879FC"/>
    <w:rsid w:val="00490602"/>
    <w:rsid w:val="00491778"/>
    <w:rsid w:val="00491E64"/>
    <w:rsid w:val="00492557"/>
    <w:rsid w:val="00492B31"/>
    <w:rsid w:val="00493130"/>
    <w:rsid w:val="00494378"/>
    <w:rsid w:val="004951C2"/>
    <w:rsid w:val="00495582"/>
    <w:rsid w:val="00495AA0"/>
    <w:rsid w:val="00496075"/>
    <w:rsid w:val="00496B8A"/>
    <w:rsid w:val="00496BA8"/>
    <w:rsid w:val="004979DA"/>
    <w:rsid w:val="00497F15"/>
    <w:rsid w:val="004A0322"/>
    <w:rsid w:val="004A0A9B"/>
    <w:rsid w:val="004A0C75"/>
    <w:rsid w:val="004A1A65"/>
    <w:rsid w:val="004A1C63"/>
    <w:rsid w:val="004A25EE"/>
    <w:rsid w:val="004A2616"/>
    <w:rsid w:val="004A270F"/>
    <w:rsid w:val="004A2A2F"/>
    <w:rsid w:val="004A2EEF"/>
    <w:rsid w:val="004A2F5A"/>
    <w:rsid w:val="004A3291"/>
    <w:rsid w:val="004A369B"/>
    <w:rsid w:val="004A37FF"/>
    <w:rsid w:val="004A440F"/>
    <w:rsid w:val="004A456C"/>
    <w:rsid w:val="004A472F"/>
    <w:rsid w:val="004A4C25"/>
    <w:rsid w:val="004A56C7"/>
    <w:rsid w:val="004A5C41"/>
    <w:rsid w:val="004A6711"/>
    <w:rsid w:val="004A686D"/>
    <w:rsid w:val="004A72A5"/>
    <w:rsid w:val="004A747B"/>
    <w:rsid w:val="004A78CF"/>
    <w:rsid w:val="004A7BE9"/>
    <w:rsid w:val="004B0A02"/>
    <w:rsid w:val="004B0E99"/>
    <w:rsid w:val="004B1225"/>
    <w:rsid w:val="004B126C"/>
    <w:rsid w:val="004B1365"/>
    <w:rsid w:val="004B161F"/>
    <w:rsid w:val="004B1A01"/>
    <w:rsid w:val="004B239B"/>
    <w:rsid w:val="004B23BA"/>
    <w:rsid w:val="004B2569"/>
    <w:rsid w:val="004B2A02"/>
    <w:rsid w:val="004B2AAB"/>
    <w:rsid w:val="004B356C"/>
    <w:rsid w:val="004B3C88"/>
    <w:rsid w:val="004B42EA"/>
    <w:rsid w:val="004B4D1A"/>
    <w:rsid w:val="004B4E62"/>
    <w:rsid w:val="004B5206"/>
    <w:rsid w:val="004B536E"/>
    <w:rsid w:val="004B588D"/>
    <w:rsid w:val="004B5C24"/>
    <w:rsid w:val="004B624E"/>
    <w:rsid w:val="004B68F4"/>
    <w:rsid w:val="004B6F56"/>
    <w:rsid w:val="004B7965"/>
    <w:rsid w:val="004C0692"/>
    <w:rsid w:val="004C19DB"/>
    <w:rsid w:val="004C1A70"/>
    <w:rsid w:val="004C236E"/>
    <w:rsid w:val="004C2C53"/>
    <w:rsid w:val="004C3068"/>
    <w:rsid w:val="004C3434"/>
    <w:rsid w:val="004C3A2F"/>
    <w:rsid w:val="004C3AE6"/>
    <w:rsid w:val="004C3DD3"/>
    <w:rsid w:val="004C4271"/>
    <w:rsid w:val="004C43DA"/>
    <w:rsid w:val="004C4AF7"/>
    <w:rsid w:val="004C51BC"/>
    <w:rsid w:val="004C521C"/>
    <w:rsid w:val="004C5313"/>
    <w:rsid w:val="004C53CF"/>
    <w:rsid w:val="004C5C1C"/>
    <w:rsid w:val="004C5ECF"/>
    <w:rsid w:val="004C6204"/>
    <w:rsid w:val="004C64DD"/>
    <w:rsid w:val="004C653B"/>
    <w:rsid w:val="004C67BF"/>
    <w:rsid w:val="004C684C"/>
    <w:rsid w:val="004C6E11"/>
    <w:rsid w:val="004C7A08"/>
    <w:rsid w:val="004C7D8A"/>
    <w:rsid w:val="004C7E87"/>
    <w:rsid w:val="004D015D"/>
    <w:rsid w:val="004D0A38"/>
    <w:rsid w:val="004D0A7F"/>
    <w:rsid w:val="004D1A69"/>
    <w:rsid w:val="004D1BE4"/>
    <w:rsid w:val="004D23A2"/>
    <w:rsid w:val="004D28EF"/>
    <w:rsid w:val="004D292F"/>
    <w:rsid w:val="004D3380"/>
    <w:rsid w:val="004D3F5C"/>
    <w:rsid w:val="004D4515"/>
    <w:rsid w:val="004D49C5"/>
    <w:rsid w:val="004D4A45"/>
    <w:rsid w:val="004D5113"/>
    <w:rsid w:val="004D60CA"/>
    <w:rsid w:val="004D6E9C"/>
    <w:rsid w:val="004D6EA5"/>
    <w:rsid w:val="004D70FF"/>
    <w:rsid w:val="004D710B"/>
    <w:rsid w:val="004D71E1"/>
    <w:rsid w:val="004D73FF"/>
    <w:rsid w:val="004D7E18"/>
    <w:rsid w:val="004D7F84"/>
    <w:rsid w:val="004E00FB"/>
    <w:rsid w:val="004E082E"/>
    <w:rsid w:val="004E08B2"/>
    <w:rsid w:val="004E098D"/>
    <w:rsid w:val="004E0A45"/>
    <w:rsid w:val="004E0B3B"/>
    <w:rsid w:val="004E0B49"/>
    <w:rsid w:val="004E1231"/>
    <w:rsid w:val="004E1767"/>
    <w:rsid w:val="004E19E8"/>
    <w:rsid w:val="004E1A4B"/>
    <w:rsid w:val="004E1A5D"/>
    <w:rsid w:val="004E1BEA"/>
    <w:rsid w:val="004E27E3"/>
    <w:rsid w:val="004E29A5"/>
    <w:rsid w:val="004E2CC6"/>
    <w:rsid w:val="004E2D99"/>
    <w:rsid w:val="004E3C76"/>
    <w:rsid w:val="004E4318"/>
    <w:rsid w:val="004E4617"/>
    <w:rsid w:val="004E4FCA"/>
    <w:rsid w:val="004E52C6"/>
    <w:rsid w:val="004E55B8"/>
    <w:rsid w:val="004E5B29"/>
    <w:rsid w:val="004E5CB0"/>
    <w:rsid w:val="004E661D"/>
    <w:rsid w:val="004E6739"/>
    <w:rsid w:val="004E6D43"/>
    <w:rsid w:val="004E7072"/>
    <w:rsid w:val="004E736F"/>
    <w:rsid w:val="004E73A9"/>
    <w:rsid w:val="004E745C"/>
    <w:rsid w:val="004E7565"/>
    <w:rsid w:val="004E76D3"/>
    <w:rsid w:val="004E7CEE"/>
    <w:rsid w:val="004F00C1"/>
    <w:rsid w:val="004F0653"/>
    <w:rsid w:val="004F1565"/>
    <w:rsid w:val="004F2498"/>
    <w:rsid w:val="004F26A1"/>
    <w:rsid w:val="004F292C"/>
    <w:rsid w:val="004F2B35"/>
    <w:rsid w:val="004F2E52"/>
    <w:rsid w:val="004F2FDE"/>
    <w:rsid w:val="004F35D7"/>
    <w:rsid w:val="004F3E0E"/>
    <w:rsid w:val="004F42C3"/>
    <w:rsid w:val="004F4479"/>
    <w:rsid w:val="004F4967"/>
    <w:rsid w:val="004F4971"/>
    <w:rsid w:val="004F4DFB"/>
    <w:rsid w:val="004F4EE8"/>
    <w:rsid w:val="004F5040"/>
    <w:rsid w:val="004F50C2"/>
    <w:rsid w:val="004F6231"/>
    <w:rsid w:val="004F6920"/>
    <w:rsid w:val="004F6E0A"/>
    <w:rsid w:val="004F76A4"/>
    <w:rsid w:val="004F76B9"/>
    <w:rsid w:val="004F77CD"/>
    <w:rsid w:val="005001F6"/>
    <w:rsid w:val="0050052A"/>
    <w:rsid w:val="00500562"/>
    <w:rsid w:val="00500666"/>
    <w:rsid w:val="00500EDE"/>
    <w:rsid w:val="005012CF"/>
    <w:rsid w:val="005016B3"/>
    <w:rsid w:val="00501BFA"/>
    <w:rsid w:val="005029D1"/>
    <w:rsid w:val="00503349"/>
    <w:rsid w:val="005034C0"/>
    <w:rsid w:val="0050428A"/>
    <w:rsid w:val="00504D35"/>
    <w:rsid w:val="005052BB"/>
    <w:rsid w:val="005057AD"/>
    <w:rsid w:val="005062BA"/>
    <w:rsid w:val="00506895"/>
    <w:rsid w:val="005074B4"/>
    <w:rsid w:val="005075B2"/>
    <w:rsid w:val="0050763B"/>
    <w:rsid w:val="00510079"/>
    <w:rsid w:val="0051018B"/>
    <w:rsid w:val="005101C8"/>
    <w:rsid w:val="00510AC2"/>
    <w:rsid w:val="005110BC"/>
    <w:rsid w:val="00511439"/>
    <w:rsid w:val="005125B3"/>
    <w:rsid w:val="005128CF"/>
    <w:rsid w:val="00512905"/>
    <w:rsid w:val="00512E48"/>
    <w:rsid w:val="00512ED3"/>
    <w:rsid w:val="00512FDA"/>
    <w:rsid w:val="0051341A"/>
    <w:rsid w:val="00513436"/>
    <w:rsid w:val="00513A4F"/>
    <w:rsid w:val="00514590"/>
    <w:rsid w:val="0051480D"/>
    <w:rsid w:val="00514BEE"/>
    <w:rsid w:val="00515139"/>
    <w:rsid w:val="00515269"/>
    <w:rsid w:val="00515977"/>
    <w:rsid w:val="00515B1A"/>
    <w:rsid w:val="00515B69"/>
    <w:rsid w:val="00516106"/>
    <w:rsid w:val="0051614D"/>
    <w:rsid w:val="00516C95"/>
    <w:rsid w:val="00516DCF"/>
    <w:rsid w:val="00516E20"/>
    <w:rsid w:val="0051799D"/>
    <w:rsid w:val="00517C4E"/>
    <w:rsid w:val="005201A3"/>
    <w:rsid w:val="00520452"/>
    <w:rsid w:val="00521111"/>
    <w:rsid w:val="00521252"/>
    <w:rsid w:val="00521D14"/>
    <w:rsid w:val="00521E8E"/>
    <w:rsid w:val="0052265B"/>
    <w:rsid w:val="0052302A"/>
    <w:rsid w:val="00523667"/>
    <w:rsid w:val="00523A83"/>
    <w:rsid w:val="00523DCC"/>
    <w:rsid w:val="00523E8E"/>
    <w:rsid w:val="00524443"/>
    <w:rsid w:val="00524580"/>
    <w:rsid w:val="005248B6"/>
    <w:rsid w:val="00524B8B"/>
    <w:rsid w:val="00525417"/>
    <w:rsid w:val="00525527"/>
    <w:rsid w:val="00525BAA"/>
    <w:rsid w:val="00525C8E"/>
    <w:rsid w:val="00525D65"/>
    <w:rsid w:val="00525E6D"/>
    <w:rsid w:val="005262B3"/>
    <w:rsid w:val="00526361"/>
    <w:rsid w:val="00526798"/>
    <w:rsid w:val="00526801"/>
    <w:rsid w:val="00526B8C"/>
    <w:rsid w:val="00526D4D"/>
    <w:rsid w:val="00527289"/>
    <w:rsid w:val="00527C83"/>
    <w:rsid w:val="0053069C"/>
    <w:rsid w:val="0053119B"/>
    <w:rsid w:val="005321EC"/>
    <w:rsid w:val="00532AFD"/>
    <w:rsid w:val="005338F9"/>
    <w:rsid w:val="00533F07"/>
    <w:rsid w:val="00534FC8"/>
    <w:rsid w:val="00536262"/>
    <w:rsid w:val="005362FF"/>
    <w:rsid w:val="00536878"/>
    <w:rsid w:val="00536C4C"/>
    <w:rsid w:val="00536E32"/>
    <w:rsid w:val="00536E66"/>
    <w:rsid w:val="00537528"/>
    <w:rsid w:val="00537C7A"/>
    <w:rsid w:val="00540374"/>
    <w:rsid w:val="00540791"/>
    <w:rsid w:val="00540DB5"/>
    <w:rsid w:val="005415FD"/>
    <w:rsid w:val="005416F2"/>
    <w:rsid w:val="00541B8E"/>
    <w:rsid w:val="005429C8"/>
    <w:rsid w:val="00542E6B"/>
    <w:rsid w:val="00543113"/>
    <w:rsid w:val="0054342B"/>
    <w:rsid w:val="00543555"/>
    <w:rsid w:val="00543FBD"/>
    <w:rsid w:val="005440BF"/>
    <w:rsid w:val="00544108"/>
    <w:rsid w:val="005443F6"/>
    <w:rsid w:val="005447E3"/>
    <w:rsid w:val="00544BD2"/>
    <w:rsid w:val="00544E64"/>
    <w:rsid w:val="00544F0C"/>
    <w:rsid w:val="0054508C"/>
    <w:rsid w:val="00545C95"/>
    <w:rsid w:val="005479F7"/>
    <w:rsid w:val="00547AFE"/>
    <w:rsid w:val="00547C25"/>
    <w:rsid w:val="00547D67"/>
    <w:rsid w:val="00547E8C"/>
    <w:rsid w:val="00550932"/>
    <w:rsid w:val="00550C39"/>
    <w:rsid w:val="00551B0C"/>
    <w:rsid w:val="00551C05"/>
    <w:rsid w:val="00551ED2"/>
    <w:rsid w:val="00552DAE"/>
    <w:rsid w:val="00553984"/>
    <w:rsid w:val="00553CD4"/>
    <w:rsid w:val="00554533"/>
    <w:rsid w:val="0055476C"/>
    <w:rsid w:val="00554772"/>
    <w:rsid w:val="005548D2"/>
    <w:rsid w:val="005549A0"/>
    <w:rsid w:val="00554A42"/>
    <w:rsid w:val="00554F8E"/>
    <w:rsid w:val="00555886"/>
    <w:rsid w:val="00555E6F"/>
    <w:rsid w:val="0055643B"/>
    <w:rsid w:val="00556BBF"/>
    <w:rsid w:val="00557197"/>
    <w:rsid w:val="0055757D"/>
    <w:rsid w:val="005579E1"/>
    <w:rsid w:val="0056030E"/>
    <w:rsid w:val="0056178F"/>
    <w:rsid w:val="0056198E"/>
    <w:rsid w:val="005622C3"/>
    <w:rsid w:val="005622D5"/>
    <w:rsid w:val="00562B22"/>
    <w:rsid w:val="00562F8B"/>
    <w:rsid w:val="00563623"/>
    <w:rsid w:val="00564307"/>
    <w:rsid w:val="0056459F"/>
    <w:rsid w:val="0056475A"/>
    <w:rsid w:val="0056484E"/>
    <w:rsid w:val="00564C5C"/>
    <w:rsid w:val="005650D1"/>
    <w:rsid w:val="00565611"/>
    <w:rsid w:val="00565617"/>
    <w:rsid w:val="0056595E"/>
    <w:rsid w:val="005659F9"/>
    <w:rsid w:val="005662AE"/>
    <w:rsid w:val="005663FE"/>
    <w:rsid w:val="005667E5"/>
    <w:rsid w:val="00566853"/>
    <w:rsid w:val="005668CB"/>
    <w:rsid w:val="00566BBF"/>
    <w:rsid w:val="00566CA8"/>
    <w:rsid w:val="00566FED"/>
    <w:rsid w:val="005672DC"/>
    <w:rsid w:val="005675EF"/>
    <w:rsid w:val="00567CF6"/>
    <w:rsid w:val="00570551"/>
    <w:rsid w:val="00571523"/>
    <w:rsid w:val="005716A1"/>
    <w:rsid w:val="0057177C"/>
    <w:rsid w:val="00571B7A"/>
    <w:rsid w:val="005723ED"/>
    <w:rsid w:val="00572551"/>
    <w:rsid w:val="00573256"/>
    <w:rsid w:val="0057382A"/>
    <w:rsid w:val="005738BC"/>
    <w:rsid w:val="005748D3"/>
    <w:rsid w:val="00574D0E"/>
    <w:rsid w:val="00575516"/>
    <w:rsid w:val="0057558D"/>
    <w:rsid w:val="00575C55"/>
    <w:rsid w:val="00575FFD"/>
    <w:rsid w:val="005762E6"/>
    <w:rsid w:val="00576ABB"/>
    <w:rsid w:val="00576C5B"/>
    <w:rsid w:val="005771F0"/>
    <w:rsid w:val="0057746B"/>
    <w:rsid w:val="00577763"/>
    <w:rsid w:val="00580063"/>
    <w:rsid w:val="00580AA8"/>
    <w:rsid w:val="00580AD2"/>
    <w:rsid w:val="0058193C"/>
    <w:rsid w:val="00582040"/>
    <w:rsid w:val="00582ED0"/>
    <w:rsid w:val="005832A3"/>
    <w:rsid w:val="00583413"/>
    <w:rsid w:val="00583592"/>
    <w:rsid w:val="00583960"/>
    <w:rsid w:val="00583EFB"/>
    <w:rsid w:val="00584578"/>
    <w:rsid w:val="00584598"/>
    <w:rsid w:val="00584C85"/>
    <w:rsid w:val="00585018"/>
    <w:rsid w:val="0058542A"/>
    <w:rsid w:val="00585BC3"/>
    <w:rsid w:val="00586C3C"/>
    <w:rsid w:val="00586EEA"/>
    <w:rsid w:val="00587302"/>
    <w:rsid w:val="00587856"/>
    <w:rsid w:val="005902C4"/>
    <w:rsid w:val="00590803"/>
    <w:rsid w:val="0059082C"/>
    <w:rsid w:val="00591075"/>
    <w:rsid w:val="005911DB"/>
    <w:rsid w:val="005912F7"/>
    <w:rsid w:val="005916BB"/>
    <w:rsid w:val="00591925"/>
    <w:rsid w:val="0059217F"/>
    <w:rsid w:val="00592AD2"/>
    <w:rsid w:val="00592C93"/>
    <w:rsid w:val="00593020"/>
    <w:rsid w:val="00593060"/>
    <w:rsid w:val="00593146"/>
    <w:rsid w:val="00593ACC"/>
    <w:rsid w:val="00593B20"/>
    <w:rsid w:val="00594F3E"/>
    <w:rsid w:val="00594F54"/>
    <w:rsid w:val="00595F93"/>
    <w:rsid w:val="00595FF1"/>
    <w:rsid w:val="0059607D"/>
    <w:rsid w:val="005960BA"/>
    <w:rsid w:val="00596153"/>
    <w:rsid w:val="005963E5"/>
    <w:rsid w:val="00596BC9"/>
    <w:rsid w:val="00597983"/>
    <w:rsid w:val="00597E3E"/>
    <w:rsid w:val="005A039E"/>
    <w:rsid w:val="005A03C2"/>
    <w:rsid w:val="005A0B56"/>
    <w:rsid w:val="005A101A"/>
    <w:rsid w:val="005A11B0"/>
    <w:rsid w:val="005A12F7"/>
    <w:rsid w:val="005A1642"/>
    <w:rsid w:val="005A1D74"/>
    <w:rsid w:val="005A2698"/>
    <w:rsid w:val="005A27F6"/>
    <w:rsid w:val="005A394F"/>
    <w:rsid w:val="005A3F4D"/>
    <w:rsid w:val="005A3F67"/>
    <w:rsid w:val="005A4EC4"/>
    <w:rsid w:val="005A4EF6"/>
    <w:rsid w:val="005A515D"/>
    <w:rsid w:val="005A5749"/>
    <w:rsid w:val="005A58FF"/>
    <w:rsid w:val="005A5FAC"/>
    <w:rsid w:val="005A78AC"/>
    <w:rsid w:val="005B0456"/>
    <w:rsid w:val="005B06F7"/>
    <w:rsid w:val="005B0933"/>
    <w:rsid w:val="005B0AE2"/>
    <w:rsid w:val="005B1448"/>
    <w:rsid w:val="005B152E"/>
    <w:rsid w:val="005B1601"/>
    <w:rsid w:val="005B20D9"/>
    <w:rsid w:val="005B286B"/>
    <w:rsid w:val="005B29DE"/>
    <w:rsid w:val="005B2F2B"/>
    <w:rsid w:val="005B3044"/>
    <w:rsid w:val="005B31F9"/>
    <w:rsid w:val="005B3391"/>
    <w:rsid w:val="005B3C42"/>
    <w:rsid w:val="005B45F0"/>
    <w:rsid w:val="005B475C"/>
    <w:rsid w:val="005B4846"/>
    <w:rsid w:val="005B4CE1"/>
    <w:rsid w:val="005B4DA6"/>
    <w:rsid w:val="005B4EF8"/>
    <w:rsid w:val="005B539F"/>
    <w:rsid w:val="005B5B5E"/>
    <w:rsid w:val="005B5DFE"/>
    <w:rsid w:val="005B629E"/>
    <w:rsid w:val="005B6500"/>
    <w:rsid w:val="005B675B"/>
    <w:rsid w:val="005B6C51"/>
    <w:rsid w:val="005B7646"/>
    <w:rsid w:val="005B76C0"/>
    <w:rsid w:val="005C011D"/>
    <w:rsid w:val="005C1A6C"/>
    <w:rsid w:val="005C1D65"/>
    <w:rsid w:val="005C2888"/>
    <w:rsid w:val="005C353A"/>
    <w:rsid w:val="005C361C"/>
    <w:rsid w:val="005C39BD"/>
    <w:rsid w:val="005C4519"/>
    <w:rsid w:val="005C457B"/>
    <w:rsid w:val="005C516E"/>
    <w:rsid w:val="005C57B4"/>
    <w:rsid w:val="005C5EB3"/>
    <w:rsid w:val="005C606C"/>
    <w:rsid w:val="005C63A5"/>
    <w:rsid w:val="005C67EE"/>
    <w:rsid w:val="005C6936"/>
    <w:rsid w:val="005C71E3"/>
    <w:rsid w:val="005C7928"/>
    <w:rsid w:val="005D00C5"/>
    <w:rsid w:val="005D04D5"/>
    <w:rsid w:val="005D061B"/>
    <w:rsid w:val="005D0F3A"/>
    <w:rsid w:val="005D0F76"/>
    <w:rsid w:val="005D0FD3"/>
    <w:rsid w:val="005D17C6"/>
    <w:rsid w:val="005D180C"/>
    <w:rsid w:val="005D1926"/>
    <w:rsid w:val="005D2077"/>
    <w:rsid w:val="005D2655"/>
    <w:rsid w:val="005D2C34"/>
    <w:rsid w:val="005D37E5"/>
    <w:rsid w:val="005D3902"/>
    <w:rsid w:val="005D3997"/>
    <w:rsid w:val="005D423A"/>
    <w:rsid w:val="005D44F1"/>
    <w:rsid w:val="005D46E2"/>
    <w:rsid w:val="005D5279"/>
    <w:rsid w:val="005D529B"/>
    <w:rsid w:val="005D5790"/>
    <w:rsid w:val="005D614E"/>
    <w:rsid w:val="005D6277"/>
    <w:rsid w:val="005D6280"/>
    <w:rsid w:val="005D62B6"/>
    <w:rsid w:val="005D645D"/>
    <w:rsid w:val="005D6804"/>
    <w:rsid w:val="005D6B36"/>
    <w:rsid w:val="005D7265"/>
    <w:rsid w:val="005D7913"/>
    <w:rsid w:val="005E01AE"/>
    <w:rsid w:val="005E026D"/>
    <w:rsid w:val="005E0632"/>
    <w:rsid w:val="005E0998"/>
    <w:rsid w:val="005E0B1D"/>
    <w:rsid w:val="005E11FE"/>
    <w:rsid w:val="005E14B3"/>
    <w:rsid w:val="005E19A3"/>
    <w:rsid w:val="005E2402"/>
    <w:rsid w:val="005E2B2C"/>
    <w:rsid w:val="005E2FB7"/>
    <w:rsid w:val="005E30AA"/>
    <w:rsid w:val="005E3119"/>
    <w:rsid w:val="005E34AD"/>
    <w:rsid w:val="005E3BF1"/>
    <w:rsid w:val="005E45EB"/>
    <w:rsid w:val="005E4BB0"/>
    <w:rsid w:val="005E4F09"/>
    <w:rsid w:val="005E5065"/>
    <w:rsid w:val="005E520E"/>
    <w:rsid w:val="005E55C5"/>
    <w:rsid w:val="005E59D8"/>
    <w:rsid w:val="005E6ABB"/>
    <w:rsid w:val="005E6CBA"/>
    <w:rsid w:val="005E6E64"/>
    <w:rsid w:val="005E74C4"/>
    <w:rsid w:val="005F04FE"/>
    <w:rsid w:val="005F072C"/>
    <w:rsid w:val="005F09B6"/>
    <w:rsid w:val="005F0AFA"/>
    <w:rsid w:val="005F1019"/>
    <w:rsid w:val="005F13A5"/>
    <w:rsid w:val="005F150B"/>
    <w:rsid w:val="005F17B3"/>
    <w:rsid w:val="005F289C"/>
    <w:rsid w:val="005F29BB"/>
    <w:rsid w:val="005F2E54"/>
    <w:rsid w:val="005F3161"/>
    <w:rsid w:val="005F39F7"/>
    <w:rsid w:val="005F3BFA"/>
    <w:rsid w:val="005F3F52"/>
    <w:rsid w:val="005F3F62"/>
    <w:rsid w:val="005F40AF"/>
    <w:rsid w:val="005F45E0"/>
    <w:rsid w:val="005F56EB"/>
    <w:rsid w:val="005F57D3"/>
    <w:rsid w:val="005F5B99"/>
    <w:rsid w:val="005F5C8A"/>
    <w:rsid w:val="005F62A4"/>
    <w:rsid w:val="005F69E4"/>
    <w:rsid w:val="005F7587"/>
    <w:rsid w:val="005F76F6"/>
    <w:rsid w:val="005F7956"/>
    <w:rsid w:val="005F79A0"/>
    <w:rsid w:val="005F7C7A"/>
    <w:rsid w:val="005F7FF4"/>
    <w:rsid w:val="0060090D"/>
    <w:rsid w:val="006011EF"/>
    <w:rsid w:val="006014DF"/>
    <w:rsid w:val="00601BD0"/>
    <w:rsid w:val="00601EBE"/>
    <w:rsid w:val="00602068"/>
    <w:rsid w:val="006022C8"/>
    <w:rsid w:val="00602A3B"/>
    <w:rsid w:val="00602BEF"/>
    <w:rsid w:val="00602C26"/>
    <w:rsid w:val="00602E57"/>
    <w:rsid w:val="006031CF"/>
    <w:rsid w:val="0060331C"/>
    <w:rsid w:val="006036B5"/>
    <w:rsid w:val="0060397A"/>
    <w:rsid w:val="006039D9"/>
    <w:rsid w:val="00604C1D"/>
    <w:rsid w:val="006057DB"/>
    <w:rsid w:val="00605BEF"/>
    <w:rsid w:val="00606671"/>
    <w:rsid w:val="006067D2"/>
    <w:rsid w:val="006067E9"/>
    <w:rsid w:val="0060689A"/>
    <w:rsid w:val="00606FE1"/>
    <w:rsid w:val="0060790A"/>
    <w:rsid w:val="00610055"/>
    <w:rsid w:val="0061012D"/>
    <w:rsid w:val="006106CB"/>
    <w:rsid w:val="00610F47"/>
    <w:rsid w:val="006110B0"/>
    <w:rsid w:val="006110E9"/>
    <w:rsid w:val="00611229"/>
    <w:rsid w:val="00611679"/>
    <w:rsid w:val="0061178F"/>
    <w:rsid w:val="006118BF"/>
    <w:rsid w:val="00611974"/>
    <w:rsid w:val="0061215B"/>
    <w:rsid w:val="00612199"/>
    <w:rsid w:val="00612833"/>
    <w:rsid w:val="00612F80"/>
    <w:rsid w:val="00613484"/>
    <w:rsid w:val="006136F2"/>
    <w:rsid w:val="00613F29"/>
    <w:rsid w:val="00614263"/>
    <w:rsid w:val="006145B2"/>
    <w:rsid w:val="00614C41"/>
    <w:rsid w:val="00614DA8"/>
    <w:rsid w:val="00615D70"/>
    <w:rsid w:val="00615E80"/>
    <w:rsid w:val="006164C4"/>
    <w:rsid w:val="006168E5"/>
    <w:rsid w:val="00617021"/>
    <w:rsid w:val="006170E4"/>
    <w:rsid w:val="006177F1"/>
    <w:rsid w:val="0061798B"/>
    <w:rsid w:val="00617C75"/>
    <w:rsid w:val="00620F53"/>
    <w:rsid w:val="00621A78"/>
    <w:rsid w:val="00621EA8"/>
    <w:rsid w:val="0062261C"/>
    <w:rsid w:val="00622865"/>
    <w:rsid w:val="00622F14"/>
    <w:rsid w:val="0062393A"/>
    <w:rsid w:val="00623ACB"/>
    <w:rsid w:val="00623BD7"/>
    <w:rsid w:val="00623FFC"/>
    <w:rsid w:val="0062464D"/>
    <w:rsid w:val="00624AD8"/>
    <w:rsid w:val="006267BF"/>
    <w:rsid w:val="006277E7"/>
    <w:rsid w:val="00627A44"/>
    <w:rsid w:val="00627C20"/>
    <w:rsid w:val="00627C50"/>
    <w:rsid w:val="006308D0"/>
    <w:rsid w:val="00630CD6"/>
    <w:rsid w:val="00630E9E"/>
    <w:rsid w:val="0063106D"/>
    <w:rsid w:val="00631234"/>
    <w:rsid w:val="006314F0"/>
    <w:rsid w:val="00631891"/>
    <w:rsid w:val="00631EF1"/>
    <w:rsid w:val="00631F98"/>
    <w:rsid w:val="0063207F"/>
    <w:rsid w:val="00632BD9"/>
    <w:rsid w:val="00632BF9"/>
    <w:rsid w:val="00633297"/>
    <w:rsid w:val="006335A0"/>
    <w:rsid w:val="00633C39"/>
    <w:rsid w:val="00633EF4"/>
    <w:rsid w:val="00634982"/>
    <w:rsid w:val="00634B0D"/>
    <w:rsid w:val="00634EC2"/>
    <w:rsid w:val="0063545A"/>
    <w:rsid w:val="00635D2D"/>
    <w:rsid w:val="00635FA9"/>
    <w:rsid w:val="0063630E"/>
    <w:rsid w:val="00636461"/>
    <w:rsid w:val="00636B1E"/>
    <w:rsid w:val="00636D0A"/>
    <w:rsid w:val="00636FAB"/>
    <w:rsid w:val="00636FD1"/>
    <w:rsid w:val="0063760B"/>
    <w:rsid w:val="00637645"/>
    <w:rsid w:val="00637763"/>
    <w:rsid w:val="006378B3"/>
    <w:rsid w:val="00637B06"/>
    <w:rsid w:val="00637D1F"/>
    <w:rsid w:val="00637D5F"/>
    <w:rsid w:val="00637DB9"/>
    <w:rsid w:val="00640709"/>
    <w:rsid w:val="00640974"/>
    <w:rsid w:val="00640D8C"/>
    <w:rsid w:val="00640EC4"/>
    <w:rsid w:val="00640EE0"/>
    <w:rsid w:val="006412F6"/>
    <w:rsid w:val="006413AA"/>
    <w:rsid w:val="00641FC0"/>
    <w:rsid w:val="006422C7"/>
    <w:rsid w:val="0064290C"/>
    <w:rsid w:val="00642D98"/>
    <w:rsid w:val="00643026"/>
    <w:rsid w:val="0064314C"/>
    <w:rsid w:val="006434FA"/>
    <w:rsid w:val="00643599"/>
    <w:rsid w:val="00643876"/>
    <w:rsid w:val="0064434A"/>
    <w:rsid w:val="0064483C"/>
    <w:rsid w:val="00644A51"/>
    <w:rsid w:val="00644F98"/>
    <w:rsid w:val="0064527B"/>
    <w:rsid w:val="006456B8"/>
    <w:rsid w:val="00646425"/>
    <w:rsid w:val="00646763"/>
    <w:rsid w:val="00646A69"/>
    <w:rsid w:val="00646AC0"/>
    <w:rsid w:val="00647158"/>
    <w:rsid w:val="0064748B"/>
    <w:rsid w:val="00647A69"/>
    <w:rsid w:val="00647C0F"/>
    <w:rsid w:val="00647D0E"/>
    <w:rsid w:val="006502EE"/>
    <w:rsid w:val="006506C6"/>
    <w:rsid w:val="00650B67"/>
    <w:rsid w:val="00650D21"/>
    <w:rsid w:val="00650E51"/>
    <w:rsid w:val="00651B66"/>
    <w:rsid w:val="00652360"/>
    <w:rsid w:val="0065272E"/>
    <w:rsid w:val="00654673"/>
    <w:rsid w:val="00654B48"/>
    <w:rsid w:val="006557ED"/>
    <w:rsid w:val="00655804"/>
    <w:rsid w:val="00657398"/>
    <w:rsid w:val="006574BC"/>
    <w:rsid w:val="00657B72"/>
    <w:rsid w:val="00660A9C"/>
    <w:rsid w:val="00660DAD"/>
    <w:rsid w:val="00660F05"/>
    <w:rsid w:val="0066123A"/>
    <w:rsid w:val="006619ED"/>
    <w:rsid w:val="00661C13"/>
    <w:rsid w:val="00662235"/>
    <w:rsid w:val="006628F6"/>
    <w:rsid w:val="006629D7"/>
    <w:rsid w:val="00662F35"/>
    <w:rsid w:val="00662F48"/>
    <w:rsid w:val="00663037"/>
    <w:rsid w:val="00663785"/>
    <w:rsid w:val="0066387A"/>
    <w:rsid w:val="00663A03"/>
    <w:rsid w:val="00663C9A"/>
    <w:rsid w:val="00663F3E"/>
    <w:rsid w:val="0066541D"/>
    <w:rsid w:val="00665589"/>
    <w:rsid w:val="00665BA6"/>
    <w:rsid w:val="00665D69"/>
    <w:rsid w:val="00665FD2"/>
    <w:rsid w:val="00666136"/>
    <w:rsid w:val="0066621B"/>
    <w:rsid w:val="00666804"/>
    <w:rsid w:val="00666E9F"/>
    <w:rsid w:val="0066704B"/>
    <w:rsid w:val="00667448"/>
    <w:rsid w:val="0066795B"/>
    <w:rsid w:val="00667AD8"/>
    <w:rsid w:val="00667C12"/>
    <w:rsid w:val="0067032D"/>
    <w:rsid w:val="00670353"/>
    <w:rsid w:val="00670A54"/>
    <w:rsid w:val="006711F8"/>
    <w:rsid w:val="0067188A"/>
    <w:rsid w:val="00671903"/>
    <w:rsid w:val="00671C90"/>
    <w:rsid w:val="00671D7D"/>
    <w:rsid w:val="006728A9"/>
    <w:rsid w:val="00673092"/>
    <w:rsid w:val="006733DC"/>
    <w:rsid w:val="00673940"/>
    <w:rsid w:val="00674475"/>
    <w:rsid w:val="006746E7"/>
    <w:rsid w:val="006751B7"/>
    <w:rsid w:val="0067528A"/>
    <w:rsid w:val="0067618D"/>
    <w:rsid w:val="00677231"/>
    <w:rsid w:val="006775C8"/>
    <w:rsid w:val="006802DD"/>
    <w:rsid w:val="006805F5"/>
    <w:rsid w:val="00680BBE"/>
    <w:rsid w:val="00680D5D"/>
    <w:rsid w:val="00680EB5"/>
    <w:rsid w:val="00681317"/>
    <w:rsid w:val="00681A22"/>
    <w:rsid w:val="0068225B"/>
    <w:rsid w:val="00682D19"/>
    <w:rsid w:val="00682E8B"/>
    <w:rsid w:val="0068371D"/>
    <w:rsid w:val="00683C7F"/>
    <w:rsid w:val="00683DB6"/>
    <w:rsid w:val="006842E1"/>
    <w:rsid w:val="006843C4"/>
    <w:rsid w:val="00684866"/>
    <w:rsid w:val="00684C5E"/>
    <w:rsid w:val="00684F73"/>
    <w:rsid w:val="006853B2"/>
    <w:rsid w:val="0068552A"/>
    <w:rsid w:val="006856F0"/>
    <w:rsid w:val="00685CEA"/>
    <w:rsid w:val="00685E8C"/>
    <w:rsid w:val="006860AC"/>
    <w:rsid w:val="006863B0"/>
    <w:rsid w:val="00686496"/>
    <w:rsid w:val="00686670"/>
    <w:rsid w:val="006869B9"/>
    <w:rsid w:val="00687009"/>
    <w:rsid w:val="006878E3"/>
    <w:rsid w:val="00687FEF"/>
    <w:rsid w:val="00690018"/>
    <w:rsid w:val="00690319"/>
    <w:rsid w:val="0069034B"/>
    <w:rsid w:val="00690759"/>
    <w:rsid w:val="006908F0"/>
    <w:rsid w:val="00690A26"/>
    <w:rsid w:val="00690F31"/>
    <w:rsid w:val="006915D9"/>
    <w:rsid w:val="00692B5E"/>
    <w:rsid w:val="0069300B"/>
    <w:rsid w:val="0069369C"/>
    <w:rsid w:val="00693AFA"/>
    <w:rsid w:val="006943F2"/>
    <w:rsid w:val="00695066"/>
    <w:rsid w:val="006959C3"/>
    <w:rsid w:val="00695D89"/>
    <w:rsid w:val="00696F23"/>
    <w:rsid w:val="006971A5"/>
    <w:rsid w:val="0069732C"/>
    <w:rsid w:val="006973F1"/>
    <w:rsid w:val="006A0520"/>
    <w:rsid w:val="006A0B0C"/>
    <w:rsid w:val="006A0C4C"/>
    <w:rsid w:val="006A0E47"/>
    <w:rsid w:val="006A18E5"/>
    <w:rsid w:val="006A2015"/>
    <w:rsid w:val="006A22BF"/>
    <w:rsid w:val="006A23E3"/>
    <w:rsid w:val="006A25AD"/>
    <w:rsid w:val="006A2FB8"/>
    <w:rsid w:val="006A3402"/>
    <w:rsid w:val="006A3821"/>
    <w:rsid w:val="006A3C55"/>
    <w:rsid w:val="006A509C"/>
    <w:rsid w:val="006A5107"/>
    <w:rsid w:val="006A5616"/>
    <w:rsid w:val="006A5919"/>
    <w:rsid w:val="006A5CD5"/>
    <w:rsid w:val="006A6033"/>
    <w:rsid w:val="006A61A3"/>
    <w:rsid w:val="006A6742"/>
    <w:rsid w:val="006A6B95"/>
    <w:rsid w:val="006A6BA0"/>
    <w:rsid w:val="006A6D9E"/>
    <w:rsid w:val="006A78C7"/>
    <w:rsid w:val="006A7E44"/>
    <w:rsid w:val="006B0022"/>
    <w:rsid w:val="006B0946"/>
    <w:rsid w:val="006B0B3A"/>
    <w:rsid w:val="006B1301"/>
    <w:rsid w:val="006B1994"/>
    <w:rsid w:val="006B206C"/>
    <w:rsid w:val="006B265D"/>
    <w:rsid w:val="006B2A3A"/>
    <w:rsid w:val="006B3A86"/>
    <w:rsid w:val="006B3D57"/>
    <w:rsid w:val="006B4EB6"/>
    <w:rsid w:val="006B4FEF"/>
    <w:rsid w:val="006B51A6"/>
    <w:rsid w:val="006B53B3"/>
    <w:rsid w:val="006B57AA"/>
    <w:rsid w:val="006B5978"/>
    <w:rsid w:val="006B5FB2"/>
    <w:rsid w:val="006B7310"/>
    <w:rsid w:val="006B7ABF"/>
    <w:rsid w:val="006C0044"/>
    <w:rsid w:val="006C0B1E"/>
    <w:rsid w:val="006C0CEC"/>
    <w:rsid w:val="006C0F54"/>
    <w:rsid w:val="006C12B7"/>
    <w:rsid w:val="006C1BAE"/>
    <w:rsid w:val="006C1DE5"/>
    <w:rsid w:val="006C20D2"/>
    <w:rsid w:val="006C2752"/>
    <w:rsid w:val="006C27F2"/>
    <w:rsid w:val="006C2A4A"/>
    <w:rsid w:val="006C334C"/>
    <w:rsid w:val="006C349C"/>
    <w:rsid w:val="006C34D2"/>
    <w:rsid w:val="006C3BF1"/>
    <w:rsid w:val="006C420D"/>
    <w:rsid w:val="006C429D"/>
    <w:rsid w:val="006C4B17"/>
    <w:rsid w:val="006C5452"/>
    <w:rsid w:val="006C5AC7"/>
    <w:rsid w:val="006C6096"/>
    <w:rsid w:val="006C63A1"/>
    <w:rsid w:val="006C6417"/>
    <w:rsid w:val="006C674D"/>
    <w:rsid w:val="006C6D31"/>
    <w:rsid w:val="006C7130"/>
    <w:rsid w:val="006C7DFB"/>
    <w:rsid w:val="006C7E48"/>
    <w:rsid w:val="006D0423"/>
    <w:rsid w:val="006D0EE6"/>
    <w:rsid w:val="006D0FF5"/>
    <w:rsid w:val="006D19D1"/>
    <w:rsid w:val="006D24C6"/>
    <w:rsid w:val="006D26DE"/>
    <w:rsid w:val="006D3547"/>
    <w:rsid w:val="006D37B0"/>
    <w:rsid w:val="006D3B72"/>
    <w:rsid w:val="006D3DB8"/>
    <w:rsid w:val="006D50AC"/>
    <w:rsid w:val="006D528F"/>
    <w:rsid w:val="006D579F"/>
    <w:rsid w:val="006D5C97"/>
    <w:rsid w:val="006D64FE"/>
    <w:rsid w:val="006D6A11"/>
    <w:rsid w:val="006D6A12"/>
    <w:rsid w:val="006D6A61"/>
    <w:rsid w:val="006D6FA3"/>
    <w:rsid w:val="006E06D8"/>
    <w:rsid w:val="006E0AF2"/>
    <w:rsid w:val="006E0FC2"/>
    <w:rsid w:val="006E2598"/>
    <w:rsid w:val="006E2F6A"/>
    <w:rsid w:val="006E31AF"/>
    <w:rsid w:val="006E4220"/>
    <w:rsid w:val="006E4793"/>
    <w:rsid w:val="006E47BF"/>
    <w:rsid w:val="006E4EAF"/>
    <w:rsid w:val="006E5CC6"/>
    <w:rsid w:val="006E5E3D"/>
    <w:rsid w:val="006E60AE"/>
    <w:rsid w:val="006E61A6"/>
    <w:rsid w:val="006E623A"/>
    <w:rsid w:val="006E6769"/>
    <w:rsid w:val="006E6EC4"/>
    <w:rsid w:val="006E7086"/>
    <w:rsid w:val="006E7EC5"/>
    <w:rsid w:val="006F00E8"/>
    <w:rsid w:val="006F024D"/>
    <w:rsid w:val="006F1468"/>
    <w:rsid w:val="006F1494"/>
    <w:rsid w:val="006F1AAE"/>
    <w:rsid w:val="006F1BE4"/>
    <w:rsid w:val="006F21DB"/>
    <w:rsid w:val="006F2D44"/>
    <w:rsid w:val="006F33D7"/>
    <w:rsid w:val="006F38FA"/>
    <w:rsid w:val="006F3A49"/>
    <w:rsid w:val="006F3A77"/>
    <w:rsid w:val="006F3F8D"/>
    <w:rsid w:val="006F41E5"/>
    <w:rsid w:val="006F4471"/>
    <w:rsid w:val="006F5089"/>
    <w:rsid w:val="006F53CA"/>
    <w:rsid w:val="006F573D"/>
    <w:rsid w:val="006F5C4B"/>
    <w:rsid w:val="006F5CC5"/>
    <w:rsid w:val="006F5F54"/>
    <w:rsid w:val="006F6688"/>
    <w:rsid w:val="006F6862"/>
    <w:rsid w:val="006F7857"/>
    <w:rsid w:val="0070036E"/>
    <w:rsid w:val="00700E4C"/>
    <w:rsid w:val="00701735"/>
    <w:rsid w:val="00701E6C"/>
    <w:rsid w:val="00701E87"/>
    <w:rsid w:val="00702037"/>
    <w:rsid w:val="0070214E"/>
    <w:rsid w:val="00702278"/>
    <w:rsid w:val="00702544"/>
    <w:rsid w:val="00702B78"/>
    <w:rsid w:val="00702CCA"/>
    <w:rsid w:val="00702F9A"/>
    <w:rsid w:val="0070318F"/>
    <w:rsid w:val="007031E2"/>
    <w:rsid w:val="00703425"/>
    <w:rsid w:val="00703AEF"/>
    <w:rsid w:val="00704280"/>
    <w:rsid w:val="007045AB"/>
    <w:rsid w:val="00704C99"/>
    <w:rsid w:val="0070544E"/>
    <w:rsid w:val="007054BC"/>
    <w:rsid w:val="00705939"/>
    <w:rsid w:val="0070598E"/>
    <w:rsid w:val="00705F6B"/>
    <w:rsid w:val="00705F85"/>
    <w:rsid w:val="00706B02"/>
    <w:rsid w:val="00710412"/>
    <w:rsid w:val="00710DA7"/>
    <w:rsid w:val="007115BB"/>
    <w:rsid w:val="00711FE3"/>
    <w:rsid w:val="007124B0"/>
    <w:rsid w:val="007126D2"/>
    <w:rsid w:val="007131E6"/>
    <w:rsid w:val="007134D0"/>
    <w:rsid w:val="0071433A"/>
    <w:rsid w:val="00714497"/>
    <w:rsid w:val="007158FA"/>
    <w:rsid w:val="007162EE"/>
    <w:rsid w:val="00716967"/>
    <w:rsid w:val="00716CE6"/>
    <w:rsid w:val="0071708C"/>
    <w:rsid w:val="007171FB"/>
    <w:rsid w:val="007174A5"/>
    <w:rsid w:val="00717B0C"/>
    <w:rsid w:val="00717F1B"/>
    <w:rsid w:val="0072074E"/>
    <w:rsid w:val="00720BB2"/>
    <w:rsid w:val="00721F5D"/>
    <w:rsid w:val="00721F68"/>
    <w:rsid w:val="00722921"/>
    <w:rsid w:val="00722934"/>
    <w:rsid w:val="00722965"/>
    <w:rsid w:val="00723764"/>
    <w:rsid w:val="007237BE"/>
    <w:rsid w:val="00723D89"/>
    <w:rsid w:val="00723F6C"/>
    <w:rsid w:val="00724185"/>
    <w:rsid w:val="00724273"/>
    <w:rsid w:val="00725162"/>
    <w:rsid w:val="00725A56"/>
    <w:rsid w:val="00725DD2"/>
    <w:rsid w:val="00726421"/>
    <w:rsid w:val="00726938"/>
    <w:rsid w:val="00726FE1"/>
    <w:rsid w:val="007279FB"/>
    <w:rsid w:val="00727CEC"/>
    <w:rsid w:val="007301DF"/>
    <w:rsid w:val="00730721"/>
    <w:rsid w:val="00730815"/>
    <w:rsid w:val="00730CC8"/>
    <w:rsid w:val="00731368"/>
    <w:rsid w:val="00731640"/>
    <w:rsid w:val="007318B9"/>
    <w:rsid w:val="00731AFB"/>
    <w:rsid w:val="00731B28"/>
    <w:rsid w:val="00731B8E"/>
    <w:rsid w:val="00731D5D"/>
    <w:rsid w:val="007322C0"/>
    <w:rsid w:val="00732560"/>
    <w:rsid w:val="0073276E"/>
    <w:rsid w:val="00734388"/>
    <w:rsid w:val="0073445C"/>
    <w:rsid w:val="00734572"/>
    <w:rsid w:val="00734BAC"/>
    <w:rsid w:val="00735770"/>
    <w:rsid w:val="00735B62"/>
    <w:rsid w:val="00735EC0"/>
    <w:rsid w:val="007378F0"/>
    <w:rsid w:val="00737C80"/>
    <w:rsid w:val="00737DFC"/>
    <w:rsid w:val="00737E09"/>
    <w:rsid w:val="00737ED6"/>
    <w:rsid w:val="00740893"/>
    <w:rsid w:val="00740C2D"/>
    <w:rsid w:val="0074185C"/>
    <w:rsid w:val="0074224E"/>
    <w:rsid w:val="00743311"/>
    <w:rsid w:val="007437D6"/>
    <w:rsid w:val="00743DC9"/>
    <w:rsid w:val="00744827"/>
    <w:rsid w:val="00745318"/>
    <w:rsid w:val="0074564F"/>
    <w:rsid w:val="00745758"/>
    <w:rsid w:val="00745AFA"/>
    <w:rsid w:val="007460B1"/>
    <w:rsid w:val="0074626F"/>
    <w:rsid w:val="007465B0"/>
    <w:rsid w:val="0074672A"/>
    <w:rsid w:val="007468F8"/>
    <w:rsid w:val="00746C4C"/>
    <w:rsid w:val="007476B9"/>
    <w:rsid w:val="0074790B"/>
    <w:rsid w:val="00747BDE"/>
    <w:rsid w:val="00751133"/>
    <w:rsid w:val="00751325"/>
    <w:rsid w:val="00751961"/>
    <w:rsid w:val="0075199E"/>
    <w:rsid w:val="007520FB"/>
    <w:rsid w:val="0075278D"/>
    <w:rsid w:val="00752A92"/>
    <w:rsid w:val="00753364"/>
    <w:rsid w:val="00753A63"/>
    <w:rsid w:val="00753AAC"/>
    <w:rsid w:val="007544EB"/>
    <w:rsid w:val="00754776"/>
    <w:rsid w:val="007559B8"/>
    <w:rsid w:val="00755B85"/>
    <w:rsid w:val="00756193"/>
    <w:rsid w:val="00756234"/>
    <w:rsid w:val="00756858"/>
    <w:rsid w:val="00756878"/>
    <w:rsid w:val="00756C11"/>
    <w:rsid w:val="00757767"/>
    <w:rsid w:val="00757DA4"/>
    <w:rsid w:val="00757E82"/>
    <w:rsid w:val="00760503"/>
    <w:rsid w:val="0076058A"/>
    <w:rsid w:val="00760D70"/>
    <w:rsid w:val="007618FF"/>
    <w:rsid w:val="0076192E"/>
    <w:rsid w:val="00761A04"/>
    <w:rsid w:val="00761A5A"/>
    <w:rsid w:val="00761DC8"/>
    <w:rsid w:val="00761F39"/>
    <w:rsid w:val="0076242E"/>
    <w:rsid w:val="0076250B"/>
    <w:rsid w:val="0076340D"/>
    <w:rsid w:val="00763439"/>
    <w:rsid w:val="00763CDB"/>
    <w:rsid w:val="0076415F"/>
    <w:rsid w:val="00764E9A"/>
    <w:rsid w:val="0076595E"/>
    <w:rsid w:val="00765CE9"/>
    <w:rsid w:val="00766260"/>
    <w:rsid w:val="007666CE"/>
    <w:rsid w:val="0076674C"/>
    <w:rsid w:val="00767330"/>
    <w:rsid w:val="00767A96"/>
    <w:rsid w:val="00767B04"/>
    <w:rsid w:val="00770509"/>
    <w:rsid w:val="00770557"/>
    <w:rsid w:val="0077064D"/>
    <w:rsid w:val="00770DD2"/>
    <w:rsid w:val="00770FD6"/>
    <w:rsid w:val="00771633"/>
    <w:rsid w:val="00771688"/>
    <w:rsid w:val="007717D3"/>
    <w:rsid w:val="00771B54"/>
    <w:rsid w:val="00772182"/>
    <w:rsid w:val="00772449"/>
    <w:rsid w:val="00772BBA"/>
    <w:rsid w:val="00772D99"/>
    <w:rsid w:val="00772E87"/>
    <w:rsid w:val="0077308C"/>
    <w:rsid w:val="007730ED"/>
    <w:rsid w:val="0077361D"/>
    <w:rsid w:val="00773891"/>
    <w:rsid w:val="00773FB1"/>
    <w:rsid w:val="00774874"/>
    <w:rsid w:val="00774D27"/>
    <w:rsid w:val="007750CC"/>
    <w:rsid w:val="00775130"/>
    <w:rsid w:val="00775255"/>
    <w:rsid w:val="0077526B"/>
    <w:rsid w:val="00775447"/>
    <w:rsid w:val="0077580A"/>
    <w:rsid w:val="00775E68"/>
    <w:rsid w:val="00775FB4"/>
    <w:rsid w:val="00776830"/>
    <w:rsid w:val="00776E91"/>
    <w:rsid w:val="00776EB3"/>
    <w:rsid w:val="0077702E"/>
    <w:rsid w:val="0077719C"/>
    <w:rsid w:val="00777FA9"/>
    <w:rsid w:val="00777FD6"/>
    <w:rsid w:val="0078017E"/>
    <w:rsid w:val="0078071B"/>
    <w:rsid w:val="00780843"/>
    <w:rsid w:val="00780DE6"/>
    <w:rsid w:val="00780ECA"/>
    <w:rsid w:val="00781144"/>
    <w:rsid w:val="0078121D"/>
    <w:rsid w:val="007812A8"/>
    <w:rsid w:val="007816AF"/>
    <w:rsid w:val="00781D3F"/>
    <w:rsid w:val="00782029"/>
    <w:rsid w:val="00782B9C"/>
    <w:rsid w:val="00783167"/>
    <w:rsid w:val="007839B0"/>
    <w:rsid w:val="00784087"/>
    <w:rsid w:val="007846B8"/>
    <w:rsid w:val="00784960"/>
    <w:rsid w:val="00784AC1"/>
    <w:rsid w:val="00784AC4"/>
    <w:rsid w:val="00784C12"/>
    <w:rsid w:val="00784C2E"/>
    <w:rsid w:val="0078504D"/>
    <w:rsid w:val="0078515A"/>
    <w:rsid w:val="00785296"/>
    <w:rsid w:val="0078536E"/>
    <w:rsid w:val="0078568D"/>
    <w:rsid w:val="00785E78"/>
    <w:rsid w:val="00786900"/>
    <w:rsid w:val="00787177"/>
    <w:rsid w:val="007879D8"/>
    <w:rsid w:val="00787F0A"/>
    <w:rsid w:val="00790322"/>
    <w:rsid w:val="007917C8"/>
    <w:rsid w:val="00791A22"/>
    <w:rsid w:val="00791EF0"/>
    <w:rsid w:val="00791F44"/>
    <w:rsid w:val="007923FE"/>
    <w:rsid w:val="0079287C"/>
    <w:rsid w:val="007929F3"/>
    <w:rsid w:val="00793027"/>
    <w:rsid w:val="007934DC"/>
    <w:rsid w:val="007934FD"/>
    <w:rsid w:val="00793AD9"/>
    <w:rsid w:val="00793BBE"/>
    <w:rsid w:val="00793CE4"/>
    <w:rsid w:val="00793D96"/>
    <w:rsid w:val="00793E74"/>
    <w:rsid w:val="00794A62"/>
    <w:rsid w:val="0079503F"/>
    <w:rsid w:val="007950ED"/>
    <w:rsid w:val="007951A5"/>
    <w:rsid w:val="0079524C"/>
    <w:rsid w:val="00795EAF"/>
    <w:rsid w:val="00795EF6"/>
    <w:rsid w:val="007960FA"/>
    <w:rsid w:val="00796478"/>
    <w:rsid w:val="007969FC"/>
    <w:rsid w:val="00796E84"/>
    <w:rsid w:val="00797187"/>
    <w:rsid w:val="0079779E"/>
    <w:rsid w:val="00797D4B"/>
    <w:rsid w:val="007A07BC"/>
    <w:rsid w:val="007A0A7A"/>
    <w:rsid w:val="007A1744"/>
    <w:rsid w:val="007A17CD"/>
    <w:rsid w:val="007A1A74"/>
    <w:rsid w:val="007A1C73"/>
    <w:rsid w:val="007A21BF"/>
    <w:rsid w:val="007A240F"/>
    <w:rsid w:val="007A2ED7"/>
    <w:rsid w:val="007A32EA"/>
    <w:rsid w:val="007A3375"/>
    <w:rsid w:val="007A3516"/>
    <w:rsid w:val="007A3935"/>
    <w:rsid w:val="007A3D14"/>
    <w:rsid w:val="007A4240"/>
    <w:rsid w:val="007A43B2"/>
    <w:rsid w:val="007A445B"/>
    <w:rsid w:val="007A59A7"/>
    <w:rsid w:val="007A690F"/>
    <w:rsid w:val="007A6C00"/>
    <w:rsid w:val="007A6E4F"/>
    <w:rsid w:val="007A7389"/>
    <w:rsid w:val="007A73DD"/>
    <w:rsid w:val="007A754C"/>
    <w:rsid w:val="007B0221"/>
    <w:rsid w:val="007B0228"/>
    <w:rsid w:val="007B0368"/>
    <w:rsid w:val="007B0462"/>
    <w:rsid w:val="007B0EDC"/>
    <w:rsid w:val="007B11B6"/>
    <w:rsid w:val="007B11E0"/>
    <w:rsid w:val="007B181B"/>
    <w:rsid w:val="007B1BC0"/>
    <w:rsid w:val="007B208B"/>
    <w:rsid w:val="007B2365"/>
    <w:rsid w:val="007B25CC"/>
    <w:rsid w:val="007B295E"/>
    <w:rsid w:val="007B3494"/>
    <w:rsid w:val="007B4933"/>
    <w:rsid w:val="007B53CA"/>
    <w:rsid w:val="007B57AF"/>
    <w:rsid w:val="007B62CC"/>
    <w:rsid w:val="007B633B"/>
    <w:rsid w:val="007B6366"/>
    <w:rsid w:val="007B6367"/>
    <w:rsid w:val="007B6937"/>
    <w:rsid w:val="007B6BD0"/>
    <w:rsid w:val="007B6CFE"/>
    <w:rsid w:val="007B6DE9"/>
    <w:rsid w:val="007B71E0"/>
    <w:rsid w:val="007B7717"/>
    <w:rsid w:val="007B79E3"/>
    <w:rsid w:val="007B7D36"/>
    <w:rsid w:val="007C167F"/>
    <w:rsid w:val="007C1D13"/>
    <w:rsid w:val="007C21FC"/>
    <w:rsid w:val="007C2804"/>
    <w:rsid w:val="007C2A0B"/>
    <w:rsid w:val="007C2AD2"/>
    <w:rsid w:val="007C2F1A"/>
    <w:rsid w:val="007C31A1"/>
    <w:rsid w:val="007C3B36"/>
    <w:rsid w:val="007C4039"/>
    <w:rsid w:val="007C4610"/>
    <w:rsid w:val="007C49DD"/>
    <w:rsid w:val="007C4F21"/>
    <w:rsid w:val="007C51D8"/>
    <w:rsid w:val="007C559D"/>
    <w:rsid w:val="007C55B5"/>
    <w:rsid w:val="007C56BC"/>
    <w:rsid w:val="007C6110"/>
    <w:rsid w:val="007C645E"/>
    <w:rsid w:val="007C6490"/>
    <w:rsid w:val="007C6D6A"/>
    <w:rsid w:val="007D0611"/>
    <w:rsid w:val="007D0785"/>
    <w:rsid w:val="007D0B1A"/>
    <w:rsid w:val="007D0B7B"/>
    <w:rsid w:val="007D1763"/>
    <w:rsid w:val="007D1AA2"/>
    <w:rsid w:val="007D1F18"/>
    <w:rsid w:val="007D1F30"/>
    <w:rsid w:val="007D2089"/>
    <w:rsid w:val="007D219E"/>
    <w:rsid w:val="007D2211"/>
    <w:rsid w:val="007D2A10"/>
    <w:rsid w:val="007D350C"/>
    <w:rsid w:val="007D38BA"/>
    <w:rsid w:val="007D38C4"/>
    <w:rsid w:val="007D39A0"/>
    <w:rsid w:val="007D39CC"/>
    <w:rsid w:val="007D3BF6"/>
    <w:rsid w:val="007D3FC4"/>
    <w:rsid w:val="007D4D2F"/>
    <w:rsid w:val="007D5328"/>
    <w:rsid w:val="007D5516"/>
    <w:rsid w:val="007D57FA"/>
    <w:rsid w:val="007D633F"/>
    <w:rsid w:val="007D680A"/>
    <w:rsid w:val="007D6A5F"/>
    <w:rsid w:val="007E00A2"/>
    <w:rsid w:val="007E07B1"/>
    <w:rsid w:val="007E0855"/>
    <w:rsid w:val="007E0920"/>
    <w:rsid w:val="007E0935"/>
    <w:rsid w:val="007E0B24"/>
    <w:rsid w:val="007E145A"/>
    <w:rsid w:val="007E1986"/>
    <w:rsid w:val="007E1B00"/>
    <w:rsid w:val="007E1E1D"/>
    <w:rsid w:val="007E1EDB"/>
    <w:rsid w:val="007E27D9"/>
    <w:rsid w:val="007E29F4"/>
    <w:rsid w:val="007E3535"/>
    <w:rsid w:val="007E3A55"/>
    <w:rsid w:val="007E461F"/>
    <w:rsid w:val="007E4BEF"/>
    <w:rsid w:val="007E5047"/>
    <w:rsid w:val="007E50C5"/>
    <w:rsid w:val="007E51D1"/>
    <w:rsid w:val="007E54CA"/>
    <w:rsid w:val="007E5AE4"/>
    <w:rsid w:val="007E6979"/>
    <w:rsid w:val="007E6A82"/>
    <w:rsid w:val="007E6B2E"/>
    <w:rsid w:val="007E6C0A"/>
    <w:rsid w:val="007E6D33"/>
    <w:rsid w:val="007E7329"/>
    <w:rsid w:val="007F075C"/>
    <w:rsid w:val="007F0A80"/>
    <w:rsid w:val="007F0ED7"/>
    <w:rsid w:val="007F1469"/>
    <w:rsid w:val="007F16F5"/>
    <w:rsid w:val="007F1773"/>
    <w:rsid w:val="007F1CD5"/>
    <w:rsid w:val="007F21B7"/>
    <w:rsid w:val="007F2286"/>
    <w:rsid w:val="007F22E5"/>
    <w:rsid w:val="007F23FD"/>
    <w:rsid w:val="007F25AF"/>
    <w:rsid w:val="007F2772"/>
    <w:rsid w:val="007F2816"/>
    <w:rsid w:val="007F3641"/>
    <w:rsid w:val="007F3D32"/>
    <w:rsid w:val="007F4937"/>
    <w:rsid w:val="007F4C13"/>
    <w:rsid w:val="007F64A0"/>
    <w:rsid w:val="007F68BA"/>
    <w:rsid w:val="007F7280"/>
    <w:rsid w:val="007F7E43"/>
    <w:rsid w:val="007F7F55"/>
    <w:rsid w:val="008000F8"/>
    <w:rsid w:val="00800147"/>
    <w:rsid w:val="0080042A"/>
    <w:rsid w:val="00800FAF"/>
    <w:rsid w:val="00801622"/>
    <w:rsid w:val="008017C9"/>
    <w:rsid w:val="008019D1"/>
    <w:rsid w:val="00801BF0"/>
    <w:rsid w:val="00802436"/>
    <w:rsid w:val="00802577"/>
    <w:rsid w:val="00802960"/>
    <w:rsid w:val="008029FE"/>
    <w:rsid w:val="008040C3"/>
    <w:rsid w:val="00804170"/>
    <w:rsid w:val="00804703"/>
    <w:rsid w:val="00805AC8"/>
    <w:rsid w:val="00806233"/>
    <w:rsid w:val="008064C5"/>
    <w:rsid w:val="008064C7"/>
    <w:rsid w:val="008069DE"/>
    <w:rsid w:val="00807630"/>
    <w:rsid w:val="00807B24"/>
    <w:rsid w:val="008102E7"/>
    <w:rsid w:val="008105CD"/>
    <w:rsid w:val="008106A3"/>
    <w:rsid w:val="00810BA5"/>
    <w:rsid w:val="00810F9C"/>
    <w:rsid w:val="008114DA"/>
    <w:rsid w:val="00811C32"/>
    <w:rsid w:val="00812003"/>
    <w:rsid w:val="00812BD8"/>
    <w:rsid w:val="00812C0B"/>
    <w:rsid w:val="00812DAF"/>
    <w:rsid w:val="00813436"/>
    <w:rsid w:val="00813E8E"/>
    <w:rsid w:val="00813EB9"/>
    <w:rsid w:val="008141D3"/>
    <w:rsid w:val="00814222"/>
    <w:rsid w:val="008146DB"/>
    <w:rsid w:val="0081494F"/>
    <w:rsid w:val="00815BCB"/>
    <w:rsid w:val="00815D04"/>
    <w:rsid w:val="008161B6"/>
    <w:rsid w:val="00816D22"/>
    <w:rsid w:val="008171F9"/>
    <w:rsid w:val="00817B63"/>
    <w:rsid w:val="008202C9"/>
    <w:rsid w:val="008207EB"/>
    <w:rsid w:val="00820A90"/>
    <w:rsid w:val="00821113"/>
    <w:rsid w:val="0082157B"/>
    <w:rsid w:val="0082158C"/>
    <w:rsid w:val="00821791"/>
    <w:rsid w:val="00821C22"/>
    <w:rsid w:val="00821D2B"/>
    <w:rsid w:val="00821D7E"/>
    <w:rsid w:val="00821E08"/>
    <w:rsid w:val="0082212F"/>
    <w:rsid w:val="008223FF"/>
    <w:rsid w:val="00822531"/>
    <w:rsid w:val="008232D4"/>
    <w:rsid w:val="00823907"/>
    <w:rsid w:val="00824163"/>
    <w:rsid w:val="008244B9"/>
    <w:rsid w:val="00824660"/>
    <w:rsid w:val="0082468C"/>
    <w:rsid w:val="008248AB"/>
    <w:rsid w:val="00824AE9"/>
    <w:rsid w:val="00825F47"/>
    <w:rsid w:val="00825FC7"/>
    <w:rsid w:val="008261A2"/>
    <w:rsid w:val="00826A82"/>
    <w:rsid w:val="0082703A"/>
    <w:rsid w:val="00827544"/>
    <w:rsid w:val="008277C2"/>
    <w:rsid w:val="00827AC2"/>
    <w:rsid w:val="00827B1A"/>
    <w:rsid w:val="00827F73"/>
    <w:rsid w:val="00830018"/>
    <w:rsid w:val="00830573"/>
    <w:rsid w:val="00830AEB"/>
    <w:rsid w:val="00831736"/>
    <w:rsid w:val="00831818"/>
    <w:rsid w:val="00831958"/>
    <w:rsid w:val="00832240"/>
    <w:rsid w:val="00832321"/>
    <w:rsid w:val="00832665"/>
    <w:rsid w:val="0083286D"/>
    <w:rsid w:val="00832B80"/>
    <w:rsid w:val="00833517"/>
    <w:rsid w:val="0083351E"/>
    <w:rsid w:val="00833F41"/>
    <w:rsid w:val="00834B7F"/>
    <w:rsid w:val="00834CA9"/>
    <w:rsid w:val="00834E37"/>
    <w:rsid w:val="00835150"/>
    <w:rsid w:val="008351C9"/>
    <w:rsid w:val="00835A18"/>
    <w:rsid w:val="0083622E"/>
    <w:rsid w:val="008365F5"/>
    <w:rsid w:val="00836AED"/>
    <w:rsid w:val="008372B3"/>
    <w:rsid w:val="0083739C"/>
    <w:rsid w:val="00837777"/>
    <w:rsid w:val="00841805"/>
    <w:rsid w:val="00842E6A"/>
    <w:rsid w:val="00842F27"/>
    <w:rsid w:val="00843B08"/>
    <w:rsid w:val="008443B6"/>
    <w:rsid w:val="00844852"/>
    <w:rsid w:val="00844AA7"/>
    <w:rsid w:val="008454D1"/>
    <w:rsid w:val="00846244"/>
    <w:rsid w:val="00846252"/>
    <w:rsid w:val="00846381"/>
    <w:rsid w:val="00846562"/>
    <w:rsid w:val="008468FB"/>
    <w:rsid w:val="00846BA6"/>
    <w:rsid w:val="00846FAF"/>
    <w:rsid w:val="008473A5"/>
    <w:rsid w:val="00847818"/>
    <w:rsid w:val="00847B7C"/>
    <w:rsid w:val="00847EB2"/>
    <w:rsid w:val="00850153"/>
    <w:rsid w:val="00850EBA"/>
    <w:rsid w:val="0085100B"/>
    <w:rsid w:val="00851415"/>
    <w:rsid w:val="0085147E"/>
    <w:rsid w:val="008516AF"/>
    <w:rsid w:val="00851792"/>
    <w:rsid w:val="00851935"/>
    <w:rsid w:val="008519F5"/>
    <w:rsid w:val="008519F8"/>
    <w:rsid w:val="00851B74"/>
    <w:rsid w:val="0085283C"/>
    <w:rsid w:val="00852915"/>
    <w:rsid w:val="0085295E"/>
    <w:rsid w:val="00852F24"/>
    <w:rsid w:val="00853418"/>
    <w:rsid w:val="00853BAE"/>
    <w:rsid w:val="00854751"/>
    <w:rsid w:val="00855155"/>
    <w:rsid w:val="00855654"/>
    <w:rsid w:val="00855B14"/>
    <w:rsid w:val="00855D10"/>
    <w:rsid w:val="008562E8"/>
    <w:rsid w:val="008564CC"/>
    <w:rsid w:val="0085701F"/>
    <w:rsid w:val="0085710A"/>
    <w:rsid w:val="00857B2E"/>
    <w:rsid w:val="00860C2D"/>
    <w:rsid w:val="00860D5B"/>
    <w:rsid w:val="00860FA1"/>
    <w:rsid w:val="008611FA"/>
    <w:rsid w:val="008614EE"/>
    <w:rsid w:val="00861B4B"/>
    <w:rsid w:val="008621F7"/>
    <w:rsid w:val="00862438"/>
    <w:rsid w:val="0086247A"/>
    <w:rsid w:val="00863F29"/>
    <w:rsid w:val="00863F48"/>
    <w:rsid w:val="0086449A"/>
    <w:rsid w:val="00864B9C"/>
    <w:rsid w:val="00864FE7"/>
    <w:rsid w:val="00865604"/>
    <w:rsid w:val="0086653A"/>
    <w:rsid w:val="00866E55"/>
    <w:rsid w:val="00867D2F"/>
    <w:rsid w:val="00867DC2"/>
    <w:rsid w:val="008702C6"/>
    <w:rsid w:val="008713AD"/>
    <w:rsid w:val="00871622"/>
    <w:rsid w:val="00871C83"/>
    <w:rsid w:val="00871E00"/>
    <w:rsid w:val="00871E6A"/>
    <w:rsid w:val="00873797"/>
    <w:rsid w:val="008739FD"/>
    <w:rsid w:val="00874371"/>
    <w:rsid w:val="00874441"/>
    <w:rsid w:val="008745BA"/>
    <w:rsid w:val="0087486C"/>
    <w:rsid w:val="008748B2"/>
    <w:rsid w:val="00874E96"/>
    <w:rsid w:val="00874FCD"/>
    <w:rsid w:val="008752CF"/>
    <w:rsid w:val="008760BC"/>
    <w:rsid w:val="008763B7"/>
    <w:rsid w:val="00876587"/>
    <w:rsid w:val="008766E2"/>
    <w:rsid w:val="00876C56"/>
    <w:rsid w:val="00877055"/>
    <w:rsid w:val="0087760F"/>
    <w:rsid w:val="00877846"/>
    <w:rsid w:val="00880CEC"/>
    <w:rsid w:val="00880EA7"/>
    <w:rsid w:val="00881151"/>
    <w:rsid w:val="008813DD"/>
    <w:rsid w:val="00881654"/>
    <w:rsid w:val="008828CD"/>
    <w:rsid w:val="008828E9"/>
    <w:rsid w:val="0088299B"/>
    <w:rsid w:val="008831B3"/>
    <w:rsid w:val="008831E7"/>
    <w:rsid w:val="008833E2"/>
    <w:rsid w:val="0088370B"/>
    <w:rsid w:val="00883866"/>
    <w:rsid w:val="00883C0C"/>
    <w:rsid w:val="00884542"/>
    <w:rsid w:val="008845E4"/>
    <w:rsid w:val="008847AC"/>
    <w:rsid w:val="00884C98"/>
    <w:rsid w:val="00884D94"/>
    <w:rsid w:val="00885359"/>
    <w:rsid w:val="00885605"/>
    <w:rsid w:val="00885718"/>
    <w:rsid w:val="00885BD5"/>
    <w:rsid w:val="00885D66"/>
    <w:rsid w:val="00886452"/>
    <w:rsid w:val="00886490"/>
    <w:rsid w:val="00886C00"/>
    <w:rsid w:val="00886F7E"/>
    <w:rsid w:val="00887557"/>
    <w:rsid w:val="0089060E"/>
    <w:rsid w:val="00890E27"/>
    <w:rsid w:val="008919E0"/>
    <w:rsid w:val="00891B78"/>
    <w:rsid w:val="00891EB8"/>
    <w:rsid w:val="00891F1A"/>
    <w:rsid w:val="00892DC4"/>
    <w:rsid w:val="00892DE0"/>
    <w:rsid w:val="008940A1"/>
    <w:rsid w:val="00894867"/>
    <w:rsid w:val="00894DC6"/>
    <w:rsid w:val="0089501B"/>
    <w:rsid w:val="008951A4"/>
    <w:rsid w:val="00895325"/>
    <w:rsid w:val="008954D8"/>
    <w:rsid w:val="0089582E"/>
    <w:rsid w:val="00895B9B"/>
    <w:rsid w:val="00895D96"/>
    <w:rsid w:val="00895EF7"/>
    <w:rsid w:val="0089628C"/>
    <w:rsid w:val="00896674"/>
    <w:rsid w:val="008966F2"/>
    <w:rsid w:val="008976A0"/>
    <w:rsid w:val="008A03F7"/>
    <w:rsid w:val="008A1459"/>
    <w:rsid w:val="008A1D6D"/>
    <w:rsid w:val="008A2340"/>
    <w:rsid w:val="008A2414"/>
    <w:rsid w:val="008A2D99"/>
    <w:rsid w:val="008A377C"/>
    <w:rsid w:val="008A3807"/>
    <w:rsid w:val="008A3DDB"/>
    <w:rsid w:val="008A3DE7"/>
    <w:rsid w:val="008A407F"/>
    <w:rsid w:val="008A43AD"/>
    <w:rsid w:val="008A45A5"/>
    <w:rsid w:val="008A51DB"/>
    <w:rsid w:val="008A5741"/>
    <w:rsid w:val="008A5866"/>
    <w:rsid w:val="008A6343"/>
    <w:rsid w:val="008A6379"/>
    <w:rsid w:val="008A7DA7"/>
    <w:rsid w:val="008B0272"/>
    <w:rsid w:val="008B0AFC"/>
    <w:rsid w:val="008B0D69"/>
    <w:rsid w:val="008B1270"/>
    <w:rsid w:val="008B1700"/>
    <w:rsid w:val="008B1752"/>
    <w:rsid w:val="008B19B2"/>
    <w:rsid w:val="008B1F4D"/>
    <w:rsid w:val="008B21E6"/>
    <w:rsid w:val="008B2421"/>
    <w:rsid w:val="008B24D2"/>
    <w:rsid w:val="008B2AC4"/>
    <w:rsid w:val="008B2B7C"/>
    <w:rsid w:val="008B333B"/>
    <w:rsid w:val="008B34B3"/>
    <w:rsid w:val="008B35D0"/>
    <w:rsid w:val="008B3F0A"/>
    <w:rsid w:val="008B3FE8"/>
    <w:rsid w:val="008B42C8"/>
    <w:rsid w:val="008B4906"/>
    <w:rsid w:val="008B4A74"/>
    <w:rsid w:val="008B4C56"/>
    <w:rsid w:val="008B4DC9"/>
    <w:rsid w:val="008B4E20"/>
    <w:rsid w:val="008B4EBA"/>
    <w:rsid w:val="008B55F0"/>
    <w:rsid w:val="008B569F"/>
    <w:rsid w:val="008B5B0E"/>
    <w:rsid w:val="008B5F3C"/>
    <w:rsid w:val="008B6754"/>
    <w:rsid w:val="008B6F38"/>
    <w:rsid w:val="008B7E3E"/>
    <w:rsid w:val="008C108E"/>
    <w:rsid w:val="008C1142"/>
    <w:rsid w:val="008C1B53"/>
    <w:rsid w:val="008C22FC"/>
    <w:rsid w:val="008C2369"/>
    <w:rsid w:val="008C245F"/>
    <w:rsid w:val="008C2566"/>
    <w:rsid w:val="008C2AFB"/>
    <w:rsid w:val="008C2B0F"/>
    <w:rsid w:val="008C2D94"/>
    <w:rsid w:val="008C3099"/>
    <w:rsid w:val="008C3C75"/>
    <w:rsid w:val="008C404A"/>
    <w:rsid w:val="008C40C4"/>
    <w:rsid w:val="008C4526"/>
    <w:rsid w:val="008C4BD5"/>
    <w:rsid w:val="008C546F"/>
    <w:rsid w:val="008C558F"/>
    <w:rsid w:val="008C5DD2"/>
    <w:rsid w:val="008C5F76"/>
    <w:rsid w:val="008C661B"/>
    <w:rsid w:val="008C6B6C"/>
    <w:rsid w:val="008C7AE2"/>
    <w:rsid w:val="008D0BCB"/>
    <w:rsid w:val="008D16D0"/>
    <w:rsid w:val="008D1E0D"/>
    <w:rsid w:val="008D2241"/>
    <w:rsid w:val="008D2425"/>
    <w:rsid w:val="008D27EC"/>
    <w:rsid w:val="008D28B4"/>
    <w:rsid w:val="008D320E"/>
    <w:rsid w:val="008D3678"/>
    <w:rsid w:val="008D478C"/>
    <w:rsid w:val="008D54F6"/>
    <w:rsid w:val="008D5BFC"/>
    <w:rsid w:val="008D5DD0"/>
    <w:rsid w:val="008D61CF"/>
    <w:rsid w:val="008D6348"/>
    <w:rsid w:val="008D668A"/>
    <w:rsid w:val="008D67B5"/>
    <w:rsid w:val="008D7020"/>
    <w:rsid w:val="008D72D5"/>
    <w:rsid w:val="008D7948"/>
    <w:rsid w:val="008E0177"/>
    <w:rsid w:val="008E0390"/>
    <w:rsid w:val="008E05B7"/>
    <w:rsid w:val="008E0A0D"/>
    <w:rsid w:val="008E0D49"/>
    <w:rsid w:val="008E0F3E"/>
    <w:rsid w:val="008E181D"/>
    <w:rsid w:val="008E200D"/>
    <w:rsid w:val="008E20BC"/>
    <w:rsid w:val="008E2196"/>
    <w:rsid w:val="008E2431"/>
    <w:rsid w:val="008E280E"/>
    <w:rsid w:val="008E2ADE"/>
    <w:rsid w:val="008E357F"/>
    <w:rsid w:val="008E39FB"/>
    <w:rsid w:val="008E42CB"/>
    <w:rsid w:val="008E4708"/>
    <w:rsid w:val="008E503E"/>
    <w:rsid w:val="008E53B9"/>
    <w:rsid w:val="008E5957"/>
    <w:rsid w:val="008E6206"/>
    <w:rsid w:val="008E6722"/>
    <w:rsid w:val="008E6F25"/>
    <w:rsid w:val="008E7076"/>
    <w:rsid w:val="008E729C"/>
    <w:rsid w:val="008E7BC4"/>
    <w:rsid w:val="008E7DB2"/>
    <w:rsid w:val="008F02A2"/>
    <w:rsid w:val="008F0B20"/>
    <w:rsid w:val="008F1B0D"/>
    <w:rsid w:val="008F1DDE"/>
    <w:rsid w:val="008F2249"/>
    <w:rsid w:val="008F2276"/>
    <w:rsid w:val="008F267B"/>
    <w:rsid w:val="008F2743"/>
    <w:rsid w:val="008F2ED2"/>
    <w:rsid w:val="008F3C0F"/>
    <w:rsid w:val="008F3C4D"/>
    <w:rsid w:val="008F3DB3"/>
    <w:rsid w:val="008F4A81"/>
    <w:rsid w:val="008F4FFA"/>
    <w:rsid w:val="008F5315"/>
    <w:rsid w:val="008F55E0"/>
    <w:rsid w:val="008F5A34"/>
    <w:rsid w:val="008F5ED0"/>
    <w:rsid w:val="008F60BF"/>
    <w:rsid w:val="008F6272"/>
    <w:rsid w:val="008F6747"/>
    <w:rsid w:val="008F6D57"/>
    <w:rsid w:val="008F6D9C"/>
    <w:rsid w:val="008F6E91"/>
    <w:rsid w:val="008F6FB2"/>
    <w:rsid w:val="008F75C8"/>
    <w:rsid w:val="008F7956"/>
    <w:rsid w:val="008F7A5E"/>
    <w:rsid w:val="008F7B81"/>
    <w:rsid w:val="00900004"/>
    <w:rsid w:val="009002B4"/>
    <w:rsid w:val="00900314"/>
    <w:rsid w:val="009011F1"/>
    <w:rsid w:val="00901528"/>
    <w:rsid w:val="00901740"/>
    <w:rsid w:val="00901826"/>
    <w:rsid w:val="00902461"/>
    <w:rsid w:val="00902789"/>
    <w:rsid w:val="00902B04"/>
    <w:rsid w:val="00902E60"/>
    <w:rsid w:val="00902EFA"/>
    <w:rsid w:val="00902F4A"/>
    <w:rsid w:val="00903344"/>
    <w:rsid w:val="00903790"/>
    <w:rsid w:val="009037C3"/>
    <w:rsid w:val="00903DB2"/>
    <w:rsid w:val="00904AE8"/>
    <w:rsid w:val="00904C26"/>
    <w:rsid w:val="0090563F"/>
    <w:rsid w:val="00905A49"/>
    <w:rsid w:val="00906A58"/>
    <w:rsid w:val="00906BA4"/>
    <w:rsid w:val="009074B1"/>
    <w:rsid w:val="00907E7F"/>
    <w:rsid w:val="00910392"/>
    <w:rsid w:val="00910846"/>
    <w:rsid w:val="00910D33"/>
    <w:rsid w:val="00910E2A"/>
    <w:rsid w:val="00910FB5"/>
    <w:rsid w:val="00911292"/>
    <w:rsid w:val="009119C3"/>
    <w:rsid w:val="00911C3B"/>
    <w:rsid w:val="00911DCD"/>
    <w:rsid w:val="00911DCE"/>
    <w:rsid w:val="009121C9"/>
    <w:rsid w:val="00913782"/>
    <w:rsid w:val="009139AC"/>
    <w:rsid w:val="00913A5F"/>
    <w:rsid w:val="0091415E"/>
    <w:rsid w:val="00914183"/>
    <w:rsid w:val="00914417"/>
    <w:rsid w:val="00914436"/>
    <w:rsid w:val="00914BE5"/>
    <w:rsid w:val="00914D21"/>
    <w:rsid w:val="00914F8A"/>
    <w:rsid w:val="00915703"/>
    <w:rsid w:val="00915D7F"/>
    <w:rsid w:val="00915E12"/>
    <w:rsid w:val="0091641D"/>
    <w:rsid w:val="00916B2E"/>
    <w:rsid w:val="00917505"/>
    <w:rsid w:val="00917B26"/>
    <w:rsid w:val="00917D1C"/>
    <w:rsid w:val="009202BC"/>
    <w:rsid w:val="00920E42"/>
    <w:rsid w:val="00920F21"/>
    <w:rsid w:val="00921295"/>
    <w:rsid w:val="009217F4"/>
    <w:rsid w:val="00921B80"/>
    <w:rsid w:val="009220D3"/>
    <w:rsid w:val="009223E8"/>
    <w:rsid w:val="009227B3"/>
    <w:rsid w:val="00922830"/>
    <w:rsid w:val="00922C71"/>
    <w:rsid w:val="00922D3B"/>
    <w:rsid w:val="00923658"/>
    <w:rsid w:val="009237AD"/>
    <w:rsid w:val="00923C63"/>
    <w:rsid w:val="00923D4E"/>
    <w:rsid w:val="009241E7"/>
    <w:rsid w:val="00924300"/>
    <w:rsid w:val="009243AD"/>
    <w:rsid w:val="009264F3"/>
    <w:rsid w:val="009266B5"/>
    <w:rsid w:val="0092689E"/>
    <w:rsid w:val="00926980"/>
    <w:rsid w:val="00926E46"/>
    <w:rsid w:val="0092720B"/>
    <w:rsid w:val="0092772C"/>
    <w:rsid w:val="00927C3C"/>
    <w:rsid w:val="00927D3E"/>
    <w:rsid w:val="00930386"/>
    <w:rsid w:val="009309D0"/>
    <w:rsid w:val="0093102A"/>
    <w:rsid w:val="0093103F"/>
    <w:rsid w:val="0093134F"/>
    <w:rsid w:val="00931B12"/>
    <w:rsid w:val="00932024"/>
    <w:rsid w:val="009320ED"/>
    <w:rsid w:val="00932A57"/>
    <w:rsid w:val="00932B10"/>
    <w:rsid w:val="00932BFB"/>
    <w:rsid w:val="00932CD3"/>
    <w:rsid w:val="0093334B"/>
    <w:rsid w:val="00933A4B"/>
    <w:rsid w:val="00933DD7"/>
    <w:rsid w:val="009346F8"/>
    <w:rsid w:val="009348F8"/>
    <w:rsid w:val="00935021"/>
    <w:rsid w:val="009350B4"/>
    <w:rsid w:val="009355B9"/>
    <w:rsid w:val="00935941"/>
    <w:rsid w:val="00935C04"/>
    <w:rsid w:val="00936646"/>
    <w:rsid w:val="00936A12"/>
    <w:rsid w:val="009373F8"/>
    <w:rsid w:val="009374E9"/>
    <w:rsid w:val="00937C68"/>
    <w:rsid w:val="00940BE1"/>
    <w:rsid w:val="00940FD3"/>
    <w:rsid w:val="0094177B"/>
    <w:rsid w:val="009417F8"/>
    <w:rsid w:val="009418A9"/>
    <w:rsid w:val="009418FD"/>
    <w:rsid w:val="00941ACE"/>
    <w:rsid w:val="00942426"/>
    <w:rsid w:val="00942561"/>
    <w:rsid w:val="009425E3"/>
    <w:rsid w:val="009429C2"/>
    <w:rsid w:val="0094313D"/>
    <w:rsid w:val="00943161"/>
    <w:rsid w:val="009433CC"/>
    <w:rsid w:val="00943A64"/>
    <w:rsid w:val="00943CBD"/>
    <w:rsid w:val="00943F5B"/>
    <w:rsid w:val="0094473D"/>
    <w:rsid w:val="009449AD"/>
    <w:rsid w:val="0094545A"/>
    <w:rsid w:val="00946810"/>
    <w:rsid w:val="0094692C"/>
    <w:rsid w:val="0094693A"/>
    <w:rsid w:val="00946DE3"/>
    <w:rsid w:val="0094721A"/>
    <w:rsid w:val="00947765"/>
    <w:rsid w:val="00947C2C"/>
    <w:rsid w:val="00947D1C"/>
    <w:rsid w:val="00950238"/>
    <w:rsid w:val="00950D5E"/>
    <w:rsid w:val="009511D8"/>
    <w:rsid w:val="009517C0"/>
    <w:rsid w:val="009530FF"/>
    <w:rsid w:val="009534B9"/>
    <w:rsid w:val="009538E8"/>
    <w:rsid w:val="009539B2"/>
    <w:rsid w:val="00953AFA"/>
    <w:rsid w:val="00953C6B"/>
    <w:rsid w:val="00953D53"/>
    <w:rsid w:val="009543C6"/>
    <w:rsid w:val="00954495"/>
    <w:rsid w:val="0095472F"/>
    <w:rsid w:val="009559E8"/>
    <w:rsid w:val="009563C9"/>
    <w:rsid w:val="00956905"/>
    <w:rsid w:val="00957169"/>
    <w:rsid w:val="00960ACB"/>
    <w:rsid w:val="009611E0"/>
    <w:rsid w:val="00961614"/>
    <w:rsid w:val="00961C15"/>
    <w:rsid w:val="009623D4"/>
    <w:rsid w:val="00962E39"/>
    <w:rsid w:val="00962EBA"/>
    <w:rsid w:val="009636B1"/>
    <w:rsid w:val="0096519B"/>
    <w:rsid w:val="009656FD"/>
    <w:rsid w:val="00965994"/>
    <w:rsid w:val="00965BBD"/>
    <w:rsid w:val="00966344"/>
    <w:rsid w:val="00966363"/>
    <w:rsid w:val="00966B21"/>
    <w:rsid w:val="00966B88"/>
    <w:rsid w:val="009673EA"/>
    <w:rsid w:val="00967680"/>
    <w:rsid w:val="0096790B"/>
    <w:rsid w:val="009700CF"/>
    <w:rsid w:val="009700FB"/>
    <w:rsid w:val="00970C0F"/>
    <w:rsid w:val="00970D20"/>
    <w:rsid w:val="00971A02"/>
    <w:rsid w:val="00971A44"/>
    <w:rsid w:val="00971B71"/>
    <w:rsid w:val="00972279"/>
    <w:rsid w:val="009722BC"/>
    <w:rsid w:val="009725B8"/>
    <w:rsid w:val="00972B13"/>
    <w:rsid w:val="00972B77"/>
    <w:rsid w:val="00972DB7"/>
    <w:rsid w:val="00973022"/>
    <w:rsid w:val="009733D1"/>
    <w:rsid w:val="00973424"/>
    <w:rsid w:val="009734C5"/>
    <w:rsid w:val="009735D1"/>
    <w:rsid w:val="0097389A"/>
    <w:rsid w:val="009738A7"/>
    <w:rsid w:val="00973E79"/>
    <w:rsid w:val="00974134"/>
    <w:rsid w:val="0097446A"/>
    <w:rsid w:val="0097500E"/>
    <w:rsid w:val="0097588A"/>
    <w:rsid w:val="0097603B"/>
    <w:rsid w:val="00976161"/>
    <w:rsid w:val="009761E9"/>
    <w:rsid w:val="009763AB"/>
    <w:rsid w:val="009768F8"/>
    <w:rsid w:val="009769E6"/>
    <w:rsid w:val="00977070"/>
    <w:rsid w:val="00977181"/>
    <w:rsid w:val="00977263"/>
    <w:rsid w:val="00977275"/>
    <w:rsid w:val="009772DC"/>
    <w:rsid w:val="00977793"/>
    <w:rsid w:val="00977C11"/>
    <w:rsid w:val="009802C7"/>
    <w:rsid w:val="009805FC"/>
    <w:rsid w:val="0098094B"/>
    <w:rsid w:val="00980EE5"/>
    <w:rsid w:val="00980F03"/>
    <w:rsid w:val="00980FDF"/>
    <w:rsid w:val="009826D6"/>
    <w:rsid w:val="00982A26"/>
    <w:rsid w:val="00983A2F"/>
    <w:rsid w:val="009849CC"/>
    <w:rsid w:val="00985067"/>
    <w:rsid w:val="00985211"/>
    <w:rsid w:val="00985A2F"/>
    <w:rsid w:val="00985C44"/>
    <w:rsid w:val="00985E45"/>
    <w:rsid w:val="009865C2"/>
    <w:rsid w:val="009865D2"/>
    <w:rsid w:val="0098674E"/>
    <w:rsid w:val="00986E0C"/>
    <w:rsid w:val="00987E2D"/>
    <w:rsid w:val="009904B5"/>
    <w:rsid w:val="00990687"/>
    <w:rsid w:val="0099072E"/>
    <w:rsid w:val="00990BA0"/>
    <w:rsid w:val="00990C17"/>
    <w:rsid w:val="009916B2"/>
    <w:rsid w:val="00991B2B"/>
    <w:rsid w:val="00991C8B"/>
    <w:rsid w:val="009924A3"/>
    <w:rsid w:val="009929B0"/>
    <w:rsid w:val="0099300C"/>
    <w:rsid w:val="0099348D"/>
    <w:rsid w:val="00993DD2"/>
    <w:rsid w:val="009945FC"/>
    <w:rsid w:val="00994818"/>
    <w:rsid w:val="00994C84"/>
    <w:rsid w:val="00994E8A"/>
    <w:rsid w:val="009952CB"/>
    <w:rsid w:val="00995647"/>
    <w:rsid w:val="009960B3"/>
    <w:rsid w:val="009967A2"/>
    <w:rsid w:val="009969BB"/>
    <w:rsid w:val="00996DFA"/>
    <w:rsid w:val="00996F70"/>
    <w:rsid w:val="009971AC"/>
    <w:rsid w:val="009972BB"/>
    <w:rsid w:val="0099779D"/>
    <w:rsid w:val="009A00B8"/>
    <w:rsid w:val="009A012F"/>
    <w:rsid w:val="009A0567"/>
    <w:rsid w:val="009A066E"/>
    <w:rsid w:val="009A0797"/>
    <w:rsid w:val="009A0DC9"/>
    <w:rsid w:val="009A175D"/>
    <w:rsid w:val="009A1EF5"/>
    <w:rsid w:val="009A24FF"/>
    <w:rsid w:val="009A2C0F"/>
    <w:rsid w:val="009A2FA6"/>
    <w:rsid w:val="009A306C"/>
    <w:rsid w:val="009A3654"/>
    <w:rsid w:val="009A3E7E"/>
    <w:rsid w:val="009A520C"/>
    <w:rsid w:val="009A52B9"/>
    <w:rsid w:val="009A5492"/>
    <w:rsid w:val="009A5B30"/>
    <w:rsid w:val="009A610B"/>
    <w:rsid w:val="009A6905"/>
    <w:rsid w:val="009A6BFF"/>
    <w:rsid w:val="009A6F9C"/>
    <w:rsid w:val="009A723B"/>
    <w:rsid w:val="009A7A8F"/>
    <w:rsid w:val="009A7CA2"/>
    <w:rsid w:val="009B006D"/>
    <w:rsid w:val="009B035C"/>
    <w:rsid w:val="009B03DD"/>
    <w:rsid w:val="009B0407"/>
    <w:rsid w:val="009B0679"/>
    <w:rsid w:val="009B0772"/>
    <w:rsid w:val="009B07DF"/>
    <w:rsid w:val="009B1D3C"/>
    <w:rsid w:val="009B22C8"/>
    <w:rsid w:val="009B24F1"/>
    <w:rsid w:val="009B2AE6"/>
    <w:rsid w:val="009B3222"/>
    <w:rsid w:val="009B446A"/>
    <w:rsid w:val="009B4A29"/>
    <w:rsid w:val="009B4ADC"/>
    <w:rsid w:val="009B5894"/>
    <w:rsid w:val="009B5F72"/>
    <w:rsid w:val="009B6753"/>
    <w:rsid w:val="009B6911"/>
    <w:rsid w:val="009B7C9D"/>
    <w:rsid w:val="009C0C40"/>
    <w:rsid w:val="009C14FF"/>
    <w:rsid w:val="009C199F"/>
    <w:rsid w:val="009C22D9"/>
    <w:rsid w:val="009C26AB"/>
    <w:rsid w:val="009C2EBF"/>
    <w:rsid w:val="009C38FE"/>
    <w:rsid w:val="009C3A52"/>
    <w:rsid w:val="009C450C"/>
    <w:rsid w:val="009C4F46"/>
    <w:rsid w:val="009C5228"/>
    <w:rsid w:val="009C5F23"/>
    <w:rsid w:val="009C6EEA"/>
    <w:rsid w:val="009C6F4F"/>
    <w:rsid w:val="009C7314"/>
    <w:rsid w:val="009C74B8"/>
    <w:rsid w:val="009C766C"/>
    <w:rsid w:val="009C7B3F"/>
    <w:rsid w:val="009D0A95"/>
    <w:rsid w:val="009D199C"/>
    <w:rsid w:val="009D1E88"/>
    <w:rsid w:val="009D23BF"/>
    <w:rsid w:val="009D26DB"/>
    <w:rsid w:val="009D28E1"/>
    <w:rsid w:val="009D29B6"/>
    <w:rsid w:val="009D2FBA"/>
    <w:rsid w:val="009D35F1"/>
    <w:rsid w:val="009D3663"/>
    <w:rsid w:val="009D393C"/>
    <w:rsid w:val="009D411E"/>
    <w:rsid w:val="009D46B6"/>
    <w:rsid w:val="009D54F7"/>
    <w:rsid w:val="009D5A73"/>
    <w:rsid w:val="009D5F36"/>
    <w:rsid w:val="009D68A7"/>
    <w:rsid w:val="009D6A57"/>
    <w:rsid w:val="009D6ED5"/>
    <w:rsid w:val="009D737E"/>
    <w:rsid w:val="009D767D"/>
    <w:rsid w:val="009D7CB5"/>
    <w:rsid w:val="009E02B1"/>
    <w:rsid w:val="009E0347"/>
    <w:rsid w:val="009E0760"/>
    <w:rsid w:val="009E0BB5"/>
    <w:rsid w:val="009E1016"/>
    <w:rsid w:val="009E1A31"/>
    <w:rsid w:val="009E1CC2"/>
    <w:rsid w:val="009E1ED3"/>
    <w:rsid w:val="009E1F1C"/>
    <w:rsid w:val="009E2120"/>
    <w:rsid w:val="009E2270"/>
    <w:rsid w:val="009E2357"/>
    <w:rsid w:val="009E267C"/>
    <w:rsid w:val="009E30FC"/>
    <w:rsid w:val="009E3124"/>
    <w:rsid w:val="009E31DE"/>
    <w:rsid w:val="009E3246"/>
    <w:rsid w:val="009E41E2"/>
    <w:rsid w:val="009E42DB"/>
    <w:rsid w:val="009E441A"/>
    <w:rsid w:val="009E4596"/>
    <w:rsid w:val="009E4718"/>
    <w:rsid w:val="009E4786"/>
    <w:rsid w:val="009E4999"/>
    <w:rsid w:val="009E4BD3"/>
    <w:rsid w:val="009E4D75"/>
    <w:rsid w:val="009E4FAF"/>
    <w:rsid w:val="009E5012"/>
    <w:rsid w:val="009E519B"/>
    <w:rsid w:val="009E5311"/>
    <w:rsid w:val="009E6473"/>
    <w:rsid w:val="009E657A"/>
    <w:rsid w:val="009E6599"/>
    <w:rsid w:val="009E691D"/>
    <w:rsid w:val="009E6A76"/>
    <w:rsid w:val="009E6C55"/>
    <w:rsid w:val="009E6DCA"/>
    <w:rsid w:val="009E7634"/>
    <w:rsid w:val="009E77D2"/>
    <w:rsid w:val="009E79F2"/>
    <w:rsid w:val="009F0449"/>
    <w:rsid w:val="009F0E0D"/>
    <w:rsid w:val="009F157D"/>
    <w:rsid w:val="009F1580"/>
    <w:rsid w:val="009F17C2"/>
    <w:rsid w:val="009F1A99"/>
    <w:rsid w:val="009F1F0E"/>
    <w:rsid w:val="009F25E4"/>
    <w:rsid w:val="009F27FF"/>
    <w:rsid w:val="009F2C0C"/>
    <w:rsid w:val="009F2D80"/>
    <w:rsid w:val="009F40B6"/>
    <w:rsid w:val="009F438A"/>
    <w:rsid w:val="009F4D93"/>
    <w:rsid w:val="009F5814"/>
    <w:rsid w:val="009F5920"/>
    <w:rsid w:val="009F5BD3"/>
    <w:rsid w:val="009F645D"/>
    <w:rsid w:val="009F6F3F"/>
    <w:rsid w:val="009F7096"/>
    <w:rsid w:val="009F7411"/>
    <w:rsid w:val="00A00019"/>
    <w:rsid w:val="00A002D1"/>
    <w:rsid w:val="00A0034E"/>
    <w:rsid w:val="00A00483"/>
    <w:rsid w:val="00A011D2"/>
    <w:rsid w:val="00A02243"/>
    <w:rsid w:val="00A023C1"/>
    <w:rsid w:val="00A0264B"/>
    <w:rsid w:val="00A026E8"/>
    <w:rsid w:val="00A04005"/>
    <w:rsid w:val="00A0463A"/>
    <w:rsid w:val="00A0571E"/>
    <w:rsid w:val="00A0658E"/>
    <w:rsid w:val="00A06B4A"/>
    <w:rsid w:val="00A06FA7"/>
    <w:rsid w:val="00A072B0"/>
    <w:rsid w:val="00A07777"/>
    <w:rsid w:val="00A07DF5"/>
    <w:rsid w:val="00A101EB"/>
    <w:rsid w:val="00A10C92"/>
    <w:rsid w:val="00A11021"/>
    <w:rsid w:val="00A11548"/>
    <w:rsid w:val="00A117D3"/>
    <w:rsid w:val="00A1284F"/>
    <w:rsid w:val="00A12AD8"/>
    <w:rsid w:val="00A12BE8"/>
    <w:rsid w:val="00A12E7E"/>
    <w:rsid w:val="00A1345F"/>
    <w:rsid w:val="00A141A5"/>
    <w:rsid w:val="00A14289"/>
    <w:rsid w:val="00A1428A"/>
    <w:rsid w:val="00A1482C"/>
    <w:rsid w:val="00A14998"/>
    <w:rsid w:val="00A14BAF"/>
    <w:rsid w:val="00A151E0"/>
    <w:rsid w:val="00A175A6"/>
    <w:rsid w:val="00A17C73"/>
    <w:rsid w:val="00A2035F"/>
    <w:rsid w:val="00A20C2C"/>
    <w:rsid w:val="00A21769"/>
    <w:rsid w:val="00A2190E"/>
    <w:rsid w:val="00A21E5C"/>
    <w:rsid w:val="00A224B7"/>
    <w:rsid w:val="00A224CE"/>
    <w:rsid w:val="00A2287E"/>
    <w:rsid w:val="00A231E0"/>
    <w:rsid w:val="00A236A3"/>
    <w:rsid w:val="00A23EAB"/>
    <w:rsid w:val="00A241D7"/>
    <w:rsid w:val="00A249BB"/>
    <w:rsid w:val="00A24EBD"/>
    <w:rsid w:val="00A250D5"/>
    <w:rsid w:val="00A25C3B"/>
    <w:rsid w:val="00A266BA"/>
    <w:rsid w:val="00A26DF7"/>
    <w:rsid w:val="00A275A4"/>
    <w:rsid w:val="00A27976"/>
    <w:rsid w:val="00A27F61"/>
    <w:rsid w:val="00A300B4"/>
    <w:rsid w:val="00A30416"/>
    <w:rsid w:val="00A3053E"/>
    <w:rsid w:val="00A30645"/>
    <w:rsid w:val="00A30FCD"/>
    <w:rsid w:val="00A3148C"/>
    <w:rsid w:val="00A314CD"/>
    <w:rsid w:val="00A317BD"/>
    <w:rsid w:val="00A31A0D"/>
    <w:rsid w:val="00A320D8"/>
    <w:rsid w:val="00A32337"/>
    <w:rsid w:val="00A32B6D"/>
    <w:rsid w:val="00A32CA9"/>
    <w:rsid w:val="00A330FF"/>
    <w:rsid w:val="00A332A9"/>
    <w:rsid w:val="00A33704"/>
    <w:rsid w:val="00A3380A"/>
    <w:rsid w:val="00A33CB4"/>
    <w:rsid w:val="00A33E23"/>
    <w:rsid w:val="00A34226"/>
    <w:rsid w:val="00A34748"/>
    <w:rsid w:val="00A34C3B"/>
    <w:rsid w:val="00A356F9"/>
    <w:rsid w:val="00A35BF7"/>
    <w:rsid w:val="00A35F2E"/>
    <w:rsid w:val="00A36E45"/>
    <w:rsid w:val="00A374C3"/>
    <w:rsid w:val="00A378E8"/>
    <w:rsid w:val="00A37E37"/>
    <w:rsid w:val="00A37F0A"/>
    <w:rsid w:val="00A37FB3"/>
    <w:rsid w:val="00A41056"/>
    <w:rsid w:val="00A41151"/>
    <w:rsid w:val="00A415B1"/>
    <w:rsid w:val="00A4170B"/>
    <w:rsid w:val="00A41C93"/>
    <w:rsid w:val="00A421E1"/>
    <w:rsid w:val="00A42C38"/>
    <w:rsid w:val="00A43293"/>
    <w:rsid w:val="00A433AA"/>
    <w:rsid w:val="00A4441B"/>
    <w:rsid w:val="00A44C4C"/>
    <w:rsid w:val="00A44DE4"/>
    <w:rsid w:val="00A44E03"/>
    <w:rsid w:val="00A45495"/>
    <w:rsid w:val="00A45546"/>
    <w:rsid w:val="00A45614"/>
    <w:rsid w:val="00A45D5B"/>
    <w:rsid w:val="00A45D66"/>
    <w:rsid w:val="00A45DEC"/>
    <w:rsid w:val="00A45E78"/>
    <w:rsid w:val="00A468BD"/>
    <w:rsid w:val="00A47190"/>
    <w:rsid w:val="00A477C2"/>
    <w:rsid w:val="00A4782E"/>
    <w:rsid w:val="00A479AA"/>
    <w:rsid w:val="00A50188"/>
    <w:rsid w:val="00A50373"/>
    <w:rsid w:val="00A5037F"/>
    <w:rsid w:val="00A50F91"/>
    <w:rsid w:val="00A510B4"/>
    <w:rsid w:val="00A51C38"/>
    <w:rsid w:val="00A51C82"/>
    <w:rsid w:val="00A52278"/>
    <w:rsid w:val="00A5322D"/>
    <w:rsid w:val="00A5388F"/>
    <w:rsid w:val="00A53EC6"/>
    <w:rsid w:val="00A53FA7"/>
    <w:rsid w:val="00A54666"/>
    <w:rsid w:val="00A54756"/>
    <w:rsid w:val="00A54FB9"/>
    <w:rsid w:val="00A551D8"/>
    <w:rsid w:val="00A5585E"/>
    <w:rsid w:val="00A5597F"/>
    <w:rsid w:val="00A55F0F"/>
    <w:rsid w:val="00A56280"/>
    <w:rsid w:val="00A563A2"/>
    <w:rsid w:val="00A56827"/>
    <w:rsid w:val="00A56B75"/>
    <w:rsid w:val="00A56D27"/>
    <w:rsid w:val="00A56E7D"/>
    <w:rsid w:val="00A57632"/>
    <w:rsid w:val="00A57BDE"/>
    <w:rsid w:val="00A57CEE"/>
    <w:rsid w:val="00A606FB"/>
    <w:rsid w:val="00A612B5"/>
    <w:rsid w:val="00A61ADA"/>
    <w:rsid w:val="00A61B5E"/>
    <w:rsid w:val="00A61C30"/>
    <w:rsid w:val="00A61D68"/>
    <w:rsid w:val="00A620DC"/>
    <w:rsid w:val="00A6251B"/>
    <w:rsid w:val="00A62635"/>
    <w:rsid w:val="00A6291B"/>
    <w:rsid w:val="00A64087"/>
    <w:rsid w:val="00A6566E"/>
    <w:rsid w:val="00A65F5E"/>
    <w:rsid w:val="00A66902"/>
    <w:rsid w:val="00A673F4"/>
    <w:rsid w:val="00A676C8"/>
    <w:rsid w:val="00A67F9D"/>
    <w:rsid w:val="00A702DC"/>
    <w:rsid w:val="00A7088E"/>
    <w:rsid w:val="00A70A73"/>
    <w:rsid w:val="00A71038"/>
    <w:rsid w:val="00A7147B"/>
    <w:rsid w:val="00A714A0"/>
    <w:rsid w:val="00A718DC"/>
    <w:rsid w:val="00A71FC8"/>
    <w:rsid w:val="00A724CB"/>
    <w:rsid w:val="00A72692"/>
    <w:rsid w:val="00A73C17"/>
    <w:rsid w:val="00A73F78"/>
    <w:rsid w:val="00A7400B"/>
    <w:rsid w:val="00A7418D"/>
    <w:rsid w:val="00A74254"/>
    <w:rsid w:val="00A74469"/>
    <w:rsid w:val="00A74868"/>
    <w:rsid w:val="00A7520B"/>
    <w:rsid w:val="00A753FA"/>
    <w:rsid w:val="00A756C0"/>
    <w:rsid w:val="00A759DD"/>
    <w:rsid w:val="00A75E3B"/>
    <w:rsid w:val="00A76A5B"/>
    <w:rsid w:val="00A76B91"/>
    <w:rsid w:val="00A76F7F"/>
    <w:rsid w:val="00A770E4"/>
    <w:rsid w:val="00A77133"/>
    <w:rsid w:val="00A77168"/>
    <w:rsid w:val="00A779F6"/>
    <w:rsid w:val="00A77E7E"/>
    <w:rsid w:val="00A77F3F"/>
    <w:rsid w:val="00A804BB"/>
    <w:rsid w:val="00A80788"/>
    <w:rsid w:val="00A8087F"/>
    <w:rsid w:val="00A80DE3"/>
    <w:rsid w:val="00A810DC"/>
    <w:rsid w:val="00A8199F"/>
    <w:rsid w:val="00A81D70"/>
    <w:rsid w:val="00A81E44"/>
    <w:rsid w:val="00A8224B"/>
    <w:rsid w:val="00A8254D"/>
    <w:rsid w:val="00A827E3"/>
    <w:rsid w:val="00A8316F"/>
    <w:rsid w:val="00A83BA8"/>
    <w:rsid w:val="00A84307"/>
    <w:rsid w:val="00A8430D"/>
    <w:rsid w:val="00A846F5"/>
    <w:rsid w:val="00A84BE6"/>
    <w:rsid w:val="00A84CF5"/>
    <w:rsid w:val="00A85308"/>
    <w:rsid w:val="00A8575D"/>
    <w:rsid w:val="00A8585D"/>
    <w:rsid w:val="00A860EC"/>
    <w:rsid w:val="00A86371"/>
    <w:rsid w:val="00A86DF9"/>
    <w:rsid w:val="00A8736F"/>
    <w:rsid w:val="00A8768D"/>
    <w:rsid w:val="00A87711"/>
    <w:rsid w:val="00A87775"/>
    <w:rsid w:val="00A87BEA"/>
    <w:rsid w:val="00A87BF7"/>
    <w:rsid w:val="00A9034D"/>
    <w:rsid w:val="00A9038A"/>
    <w:rsid w:val="00A90654"/>
    <w:rsid w:val="00A90938"/>
    <w:rsid w:val="00A90A60"/>
    <w:rsid w:val="00A9117F"/>
    <w:rsid w:val="00A9120D"/>
    <w:rsid w:val="00A912C0"/>
    <w:rsid w:val="00A9173C"/>
    <w:rsid w:val="00A91A0F"/>
    <w:rsid w:val="00A91ACC"/>
    <w:rsid w:val="00A91D60"/>
    <w:rsid w:val="00A9216A"/>
    <w:rsid w:val="00A92443"/>
    <w:rsid w:val="00A927B2"/>
    <w:rsid w:val="00A928F5"/>
    <w:rsid w:val="00A9325C"/>
    <w:rsid w:val="00A932ED"/>
    <w:rsid w:val="00A93E4D"/>
    <w:rsid w:val="00A94676"/>
    <w:rsid w:val="00A9630C"/>
    <w:rsid w:val="00A966D5"/>
    <w:rsid w:val="00A96ED8"/>
    <w:rsid w:val="00A97273"/>
    <w:rsid w:val="00A9738B"/>
    <w:rsid w:val="00A97415"/>
    <w:rsid w:val="00A97871"/>
    <w:rsid w:val="00A97EFB"/>
    <w:rsid w:val="00AA01C5"/>
    <w:rsid w:val="00AA03BA"/>
    <w:rsid w:val="00AA1177"/>
    <w:rsid w:val="00AA19C5"/>
    <w:rsid w:val="00AA1B29"/>
    <w:rsid w:val="00AA1D64"/>
    <w:rsid w:val="00AA2057"/>
    <w:rsid w:val="00AA2394"/>
    <w:rsid w:val="00AA363F"/>
    <w:rsid w:val="00AA36F9"/>
    <w:rsid w:val="00AA3779"/>
    <w:rsid w:val="00AA391C"/>
    <w:rsid w:val="00AA3B0C"/>
    <w:rsid w:val="00AA4184"/>
    <w:rsid w:val="00AA4561"/>
    <w:rsid w:val="00AA479B"/>
    <w:rsid w:val="00AA4B6C"/>
    <w:rsid w:val="00AA5555"/>
    <w:rsid w:val="00AA629B"/>
    <w:rsid w:val="00AA65CC"/>
    <w:rsid w:val="00AA69B6"/>
    <w:rsid w:val="00AA69ED"/>
    <w:rsid w:val="00AA6EE3"/>
    <w:rsid w:val="00AA7029"/>
    <w:rsid w:val="00AA7217"/>
    <w:rsid w:val="00AA7910"/>
    <w:rsid w:val="00AB0CF4"/>
    <w:rsid w:val="00AB165C"/>
    <w:rsid w:val="00AB1EB5"/>
    <w:rsid w:val="00AB1FA4"/>
    <w:rsid w:val="00AB250C"/>
    <w:rsid w:val="00AB2C32"/>
    <w:rsid w:val="00AB2D6C"/>
    <w:rsid w:val="00AB30C2"/>
    <w:rsid w:val="00AB374D"/>
    <w:rsid w:val="00AB3E8B"/>
    <w:rsid w:val="00AB4296"/>
    <w:rsid w:val="00AB4FE8"/>
    <w:rsid w:val="00AB505C"/>
    <w:rsid w:val="00AB62D7"/>
    <w:rsid w:val="00AB69B7"/>
    <w:rsid w:val="00AB6ED2"/>
    <w:rsid w:val="00AB7699"/>
    <w:rsid w:val="00AB7E22"/>
    <w:rsid w:val="00AB7E7E"/>
    <w:rsid w:val="00AB7ECD"/>
    <w:rsid w:val="00AC0316"/>
    <w:rsid w:val="00AC10C2"/>
    <w:rsid w:val="00AC199D"/>
    <w:rsid w:val="00AC29EB"/>
    <w:rsid w:val="00AC2D4A"/>
    <w:rsid w:val="00AC3CEC"/>
    <w:rsid w:val="00AC3FC4"/>
    <w:rsid w:val="00AC4217"/>
    <w:rsid w:val="00AC500E"/>
    <w:rsid w:val="00AC519C"/>
    <w:rsid w:val="00AC5260"/>
    <w:rsid w:val="00AC54AD"/>
    <w:rsid w:val="00AC5C0E"/>
    <w:rsid w:val="00AC602A"/>
    <w:rsid w:val="00AC60AE"/>
    <w:rsid w:val="00AC631B"/>
    <w:rsid w:val="00AC6A6E"/>
    <w:rsid w:val="00AC6CF4"/>
    <w:rsid w:val="00AC6EFA"/>
    <w:rsid w:val="00AC7608"/>
    <w:rsid w:val="00AC7A14"/>
    <w:rsid w:val="00AD0574"/>
    <w:rsid w:val="00AD09E8"/>
    <w:rsid w:val="00AD0F9F"/>
    <w:rsid w:val="00AD142F"/>
    <w:rsid w:val="00AD2CCF"/>
    <w:rsid w:val="00AD32C3"/>
    <w:rsid w:val="00AD394C"/>
    <w:rsid w:val="00AD4DF0"/>
    <w:rsid w:val="00AD5330"/>
    <w:rsid w:val="00AD54EB"/>
    <w:rsid w:val="00AD569D"/>
    <w:rsid w:val="00AD5913"/>
    <w:rsid w:val="00AD6338"/>
    <w:rsid w:val="00AD6364"/>
    <w:rsid w:val="00AD63D6"/>
    <w:rsid w:val="00AD6772"/>
    <w:rsid w:val="00AD6A9D"/>
    <w:rsid w:val="00AD6AE0"/>
    <w:rsid w:val="00AD6DC9"/>
    <w:rsid w:val="00AD74AE"/>
    <w:rsid w:val="00AD7F07"/>
    <w:rsid w:val="00AE0975"/>
    <w:rsid w:val="00AE0EF0"/>
    <w:rsid w:val="00AE1156"/>
    <w:rsid w:val="00AE1674"/>
    <w:rsid w:val="00AE1E06"/>
    <w:rsid w:val="00AE2BCC"/>
    <w:rsid w:val="00AE2F25"/>
    <w:rsid w:val="00AE33C2"/>
    <w:rsid w:val="00AE36DC"/>
    <w:rsid w:val="00AE3754"/>
    <w:rsid w:val="00AE3BEC"/>
    <w:rsid w:val="00AE3FBF"/>
    <w:rsid w:val="00AE41BC"/>
    <w:rsid w:val="00AE436E"/>
    <w:rsid w:val="00AE44AC"/>
    <w:rsid w:val="00AE50E9"/>
    <w:rsid w:val="00AE5928"/>
    <w:rsid w:val="00AE59C2"/>
    <w:rsid w:val="00AE5A36"/>
    <w:rsid w:val="00AE5EAD"/>
    <w:rsid w:val="00AE5F1E"/>
    <w:rsid w:val="00AE687E"/>
    <w:rsid w:val="00AE6F15"/>
    <w:rsid w:val="00AE7BA6"/>
    <w:rsid w:val="00AF1727"/>
    <w:rsid w:val="00AF1D31"/>
    <w:rsid w:val="00AF22E8"/>
    <w:rsid w:val="00AF247B"/>
    <w:rsid w:val="00AF2637"/>
    <w:rsid w:val="00AF3232"/>
    <w:rsid w:val="00AF3FD8"/>
    <w:rsid w:val="00AF5297"/>
    <w:rsid w:val="00AF56A5"/>
    <w:rsid w:val="00AF5ED0"/>
    <w:rsid w:val="00AF662F"/>
    <w:rsid w:val="00AF69AC"/>
    <w:rsid w:val="00AF6B30"/>
    <w:rsid w:val="00AF6B35"/>
    <w:rsid w:val="00AF6C84"/>
    <w:rsid w:val="00AF7329"/>
    <w:rsid w:val="00AF7616"/>
    <w:rsid w:val="00AF78FF"/>
    <w:rsid w:val="00AF7E9F"/>
    <w:rsid w:val="00B001E2"/>
    <w:rsid w:val="00B00438"/>
    <w:rsid w:val="00B00703"/>
    <w:rsid w:val="00B011A9"/>
    <w:rsid w:val="00B01609"/>
    <w:rsid w:val="00B0173C"/>
    <w:rsid w:val="00B023AE"/>
    <w:rsid w:val="00B02AC0"/>
    <w:rsid w:val="00B02B4F"/>
    <w:rsid w:val="00B02B99"/>
    <w:rsid w:val="00B02C18"/>
    <w:rsid w:val="00B03136"/>
    <w:rsid w:val="00B032F4"/>
    <w:rsid w:val="00B0337B"/>
    <w:rsid w:val="00B03436"/>
    <w:rsid w:val="00B040CB"/>
    <w:rsid w:val="00B04540"/>
    <w:rsid w:val="00B045B9"/>
    <w:rsid w:val="00B04716"/>
    <w:rsid w:val="00B049B8"/>
    <w:rsid w:val="00B04AC0"/>
    <w:rsid w:val="00B04E06"/>
    <w:rsid w:val="00B04F5F"/>
    <w:rsid w:val="00B0514C"/>
    <w:rsid w:val="00B05529"/>
    <w:rsid w:val="00B05888"/>
    <w:rsid w:val="00B05994"/>
    <w:rsid w:val="00B05F25"/>
    <w:rsid w:val="00B06562"/>
    <w:rsid w:val="00B07742"/>
    <w:rsid w:val="00B07AA0"/>
    <w:rsid w:val="00B10114"/>
    <w:rsid w:val="00B102F7"/>
    <w:rsid w:val="00B107CB"/>
    <w:rsid w:val="00B10C3C"/>
    <w:rsid w:val="00B111B0"/>
    <w:rsid w:val="00B119B0"/>
    <w:rsid w:val="00B11AFC"/>
    <w:rsid w:val="00B11B51"/>
    <w:rsid w:val="00B125E7"/>
    <w:rsid w:val="00B12F07"/>
    <w:rsid w:val="00B138AC"/>
    <w:rsid w:val="00B13A2D"/>
    <w:rsid w:val="00B13EEA"/>
    <w:rsid w:val="00B14015"/>
    <w:rsid w:val="00B143B7"/>
    <w:rsid w:val="00B145FE"/>
    <w:rsid w:val="00B14B58"/>
    <w:rsid w:val="00B14EC2"/>
    <w:rsid w:val="00B14EE3"/>
    <w:rsid w:val="00B15597"/>
    <w:rsid w:val="00B15617"/>
    <w:rsid w:val="00B15796"/>
    <w:rsid w:val="00B15B33"/>
    <w:rsid w:val="00B15BEC"/>
    <w:rsid w:val="00B16152"/>
    <w:rsid w:val="00B1687F"/>
    <w:rsid w:val="00B1690B"/>
    <w:rsid w:val="00B16C89"/>
    <w:rsid w:val="00B16E89"/>
    <w:rsid w:val="00B17441"/>
    <w:rsid w:val="00B1768C"/>
    <w:rsid w:val="00B17798"/>
    <w:rsid w:val="00B1784F"/>
    <w:rsid w:val="00B17D69"/>
    <w:rsid w:val="00B17D7F"/>
    <w:rsid w:val="00B17E2F"/>
    <w:rsid w:val="00B2044B"/>
    <w:rsid w:val="00B2051C"/>
    <w:rsid w:val="00B205CE"/>
    <w:rsid w:val="00B20667"/>
    <w:rsid w:val="00B209E1"/>
    <w:rsid w:val="00B20F76"/>
    <w:rsid w:val="00B2237A"/>
    <w:rsid w:val="00B2274C"/>
    <w:rsid w:val="00B229D8"/>
    <w:rsid w:val="00B22A0F"/>
    <w:rsid w:val="00B22C4A"/>
    <w:rsid w:val="00B22E7C"/>
    <w:rsid w:val="00B23698"/>
    <w:rsid w:val="00B23EAB"/>
    <w:rsid w:val="00B2466A"/>
    <w:rsid w:val="00B24E96"/>
    <w:rsid w:val="00B2526A"/>
    <w:rsid w:val="00B2536B"/>
    <w:rsid w:val="00B253CF"/>
    <w:rsid w:val="00B25735"/>
    <w:rsid w:val="00B2599A"/>
    <w:rsid w:val="00B26585"/>
    <w:rsid w:val="00B26ABD"/>
    <w:rsid w:val="00B26EB0"/>
    <w:rsid w:val="00B26EF7"/>
    <w:rsid w:val="00B2783D"/>
    <w:rsid w:val="00B27F06"/>
    <w:rsid w:val="00B27FA2"/>
    <w:rsid w:val="00B302F3"/>
    <w:rsid w:val="00B3033A"/>
    <w:rsid w:val="00B30A58"/>
    <w:rsid w:val="00B30ED7"/>
    <w:rsid w:val="00B30F92"/>
    <w:rsid w:val="00B315BF"/>
    <w:rsid w:val="00B31AC6"/>
    <w:rsid w:val="00B31D37"/>
    <w:rsid w:val="00B32473"/>
    <w:rsid w:val="00B33567"/>
    <w:rsid w:val="00B33A72"/>
    <w:rsid w:val="00B3403B"/>
    <w:rsid w:val="00B349B0"/>
    <w:rsid w:val="00B34DFF"/>
    <w:rsid w:val="00B35004"/>
    <w:rsid w:val="00B35166"/>
    <w:rsid w:val="00B3524E"/>
    <w:rsid w:val="00B3552D"/>
    <w:rsid w:val="00B359FF"/>
    <w:rsid w:val="00B35C7E"/>
    <w:rsid w:val="00B370F8"/>
    <w:rsid w:val="00B378B1"/>
    <w:rsid w:val="00B37B27"/>
    <w:rsid w:val="00B37B8E"/>
    <w:rsid w:val="00B420F0"/>
    <w:rsid w:val="00B424B8"/>
    <w:rsid w:val="00B42503"/>
    <w:rsid w:val="00B427C9"/>
    <w:rsid w:val="00B42ED4"/>
    <w:rsid w:val="00B4343A"/>
    <w:rsid w:val="00B43619"/>
    <w:rsid w:val="00B43ABF"/>
    <w:rsid w:val="00B442FA"/>
    <w:rsid w:val="00B4520A"/>
    <w:rsid w:val="00B465BE"/>
    <w:rsid w:val="00B46743"/>
    <w:rsid w:val="00B46BE7"/>
    <w:rsid w:val="00B505FA"/>
    <w:rsid w:val="00B508AB"/>
    <w:rsid w:val="00B5125C"/>
    <w:rsid w:val="00B51335"/>
    <w:rsid w:val="00B5186E"/>
    <w:rsid w:val="00B51C4E"/>
    <w:rsid w:val="00B51F53"/>
    <w:rsid w:val="00B521D8"/>
    <w:rsid w:val="00B52574"/>
    <w:rsid w:val="00B52883"/>
    <w:rsid w:val="00B52961"/>
    <w:rsid w:val="00B52BF9"/>
    <w:rsid w:val="00B53086"/>
    <w:rsid w:val="00B53763"/>
    <w:rsid w:val="00B53AAD"/>
    <w:rsid w:val="00B5459F"/>
    <w:rsid w:val="00B545CB"/>
    <w:rsid w:val="00B5469B"/>
    <w:rsid w:val="00B54773"/>
    <w:rsid w:val="00B547BE"/>
    <w:rsid w:val="00B54B26"/>
    <w:rsid w:val="00B5584C"/>
    <w:rsid w:val="00B55C00"/>
    <w:rsid w:val="00B5690E"/>
    <w:rsid w:val="00B56B94"/>
    <w:rsid w:val="00B56DC0"/>
    <w:rsid w:val="00B57081"/>
    <w:rsid w:val="00B5713D"/>
    <w:rsid w:val="00B57446"/>
    <w:rsid w:val="00B575DA"/>
    <w:rsid w:val="00B575DF"/>
    <w:rsid w:val="00B57E0E"/>
    <w:rsid w:val="00B60A72"/>
    <w:rsid w:val="00B60FE6"/>
    <w:rsid w:val="00B61327"/>
    <w:rsid w:val="00B61578"/>
    <w:rsid w:val="00B61D12"/>
    <w:rsid w:val="00B6208C"/>
    <w:rsid w:val="00B620A3"/>
    <w:rsid w:val="00B6253D"/>
    <w:rsid w:val="00B63552"/>
    <w:rsid w:val="00B63995"/>
    <w:rsid w:val="00B63DD1"/>
    <w:rsid w:val="00B63FBF"/>
    <w:rsid w:val="00B63FCA"/>
    <w:rsid w:val="00B640A2"/>
    <w:rsid w:val="00B663FA"/>
    <w:rsid w:val="00B6673F"/>
    <w:rsid w:val="00B6689C"/>
    <w:rsid w:val="00B6704D"/>
    <w:rsid w:val="00B67FC6"/>
    <w:rsid w:val="00B70111"/>
    <w:rsid w:val="00B704C3"/>
    <w:rsid w:val="00B704E3"/>
    <w:rsid w:val="00B70940"/>
    <w:rsid w:val="00B70F62"/>
    <w:rsid w:val="00B7133A"/>
    <w:rsid w:val="00B713C6"/>
    <w:rsid w:val="00B72182"/>
    <w:rsid w:val="00B72608"/>
    <w:rsid w:val="00B72610"/>
    <w:rsid w:val="00B72859"/>
    <w:rsid w:val="00B72AA4"/>
    <w:rsid w:val="00B72D14"/>
    <w:rsid w:val="00B73485"/>
    <w:rsid w:val="00B738C7"/>
    <w:rsid w:val="00B73C3F"/>
    <w:rsid w:val="00B740F5"/>
    <w:rsid w:val="00B741DE"/>
    <w:rsid w:val="00B746AC"/>
    <w:rsid w:val="00B74A8E"/>
    <w:rsid w:val="00B74CE4"/>
    <w:rsid w:val="00B74CF1"/>
    <w:rsid w:val="00B74E22"/>
    <w:rsid w:val="00B75D16"/>
    <w:rsid w:val="00B7666D"/>
    <w:rsid w:val="00B76F91"/>
    <w:rsid w:val="00B775AC"/>
    <w:rsid w:val="00B776AF"/>
    <w:rsid w:val="00B77D51"/>
    <w:rsid w:val="00B77FC8"/>
    <w:rsid w:val="00B8009A"/>
    <w:rsid w:val="00B800FB"/>
    <w:rsid w:val="00B8051A"/>
    <w:rsid w:val="00B8070D"/>
    <w:rsid w:val="00B80EDD"/>
    <w:rsid w:val="00B817CB"/>
    <w:rsid w:val="00B824E3"/>
    <w:rsid w:val="00B8266D"/>
    <w:rsid w:val="00B82776"/>
    <w:rsid w:val="00B82834"/>
    <w:rsid w:val="00B82900"/>
    <w:rsid w:val="00B82999"/>
    <w:rsid w:val="00B831E5"/>
    <w:rsid w:val="00B83487"/>
    <w:rsid w:val="00B835B5"/>
    <w:rsid w:val="00B83A5D"/>
    <w:rsid w:val="00B83D2B"/>
    <w:rsid w:val="00B83D41"/>
    <w:rsid w:val="00B83ED6"/>
    <w:rsid w:val="00B84573"/>
    <w:rsid w:val="00B84826"/>
    <w:rsid w:val="00B84AF5"/>
    <w:rsid w:val="00B85054"/>
    <w:rsid w:val="00B850CE"/>
    <w:rsid w:val="00B85E54"/>
    <w:rsid w:val="00B86010"/>
    <w:rsid w:val="00B860D4"/>
    <w:rsid w:val="00B86427"/>
    <w:rsid w:val="00B86527"/>
    <w:rsid w:val="00B8752C"/>
    <w:rsid w:val="00B87C4A"/>
    <w:rsid w:val="00B87CA2"/>
    <w:rsid w:val="00B87EAF"/>
    <w:rsid w:val="00B90047"/>
    <w:rsid w:val="00B90B85"/>
    <w:rsid w:val="00B911F4"/>
    <w:rsid w:val="00B92330"/>
    <w:rsid w:val="00B92698"/>
    <w:rsid w:val="00B92A40"/>
    <w:rsid w:val="00B932BB"/>
    <w:rsid w:val="00B93ABD"/>
    <w:rsid w:val="00B93EF5"/>
    <w:rsid w:val="00B9404F"/>
    <w:rsid w:val="00B9438C"/>
    <w:rsid w:val="00B946E7"/>
    <w:rsid w:val="00B94D4E"/>
    <w:rsid w:val="00B94E6D"/>
    <w:rsid w:val="00B95001"/>
    <w:rsid w:val="00B95244"/>
    <w:rsid w:val="00B95618"/>
    <w:rsid w:val="00B95823"/>
    <w:rsid w:val="00B95DA2"/>
    <w:rsid w:val="00B9658E"/>
    <w:rsid w:val="00B96737"/>
    <w:rsid w:val="00B96FF0"/>
    <w:rsid w:val="00B97612"/>
    <w:rsid w:val="00B97D1F"/>
    <w:rsid w:val="00BA020C"/>
    <w:rsid w:val="00BA044E"/>
    <w:rsid w:val="00BA0840"/>
    <w:rsid w:val="00BA10B9"/>
    <w:rsid w:val="00BA15E0"/>
    <w:rsid w:val="00BA18AF"/>
    <w:rsid w:val="00BA2606"/>
    <w:rsid w:val="00BA2870"/>
    <w:rsid w:val="00BA296B"/>
    <w:rsid w:val="00BA2E65"/>
    <w:rsid w:val="00BA3663"/>
    <w:rsid w:val="00BA3CFA"/>
    <w:rsid w:val="00BA4117"/>
    <w:rsid w:val="00BA44D3"/>
    <w:rsid w:val="00BA4B44"/>
    <w:rsid w:val="00BA4BCD"/>
    <w:rsid w:val="00BA51E8"/>
    <w:rsid w:val="00BA5741"/>
    <w:rsid w:val="00BA57FF"/>
    <w:rsid w:val="00BA5B71"/>
    <w:rsid w:val="00BA662C"/>
    <w:rsid w:val="00BA67EB"/>
    <w:rsid w:val="00BA68C1"/>
    <w:rsid w:val="00BA6EB3"/>
    <w:rsid w:val="00BA751F"/>
    <w:rsid w:val="00BA787A"/>
    <w:rsid w:val="00BA7D16"/>
    <w:rsid w:val="00BB0154"/>
    <w:rsid w:val="00BB023C"/>
    <w:rsid w:val="00BB0B25"/>
    <w:rsid w:val="00BB0F0B"/>
    <w:rsid w:val="00BB1558"/>
    <w:rsid w:val="00BB199C"/>
    <w:rsid w:val="00BB2329"/>
    <w:rsid w:val="00BB2B3B"/>
    <w:rsid w:val="00BB2E1D"/>
    <w:rsid w:val="00BB2EC0"/>
    <w:rsid w:val="00BB39BC"/>
    <w:rsid w:val="00BB4870"/>
    <w:rsid w:val="00BB49E7"/>
    <w:rsid w:val="00BB4ACE"/>
    <w:rsid w:val="00BB4B74"/>
    <w:rsid w:val="00BB52BE"/>
    <w:rsid w:val="00BB5637"/>
    <w:rsid w:val="00BB5C52"/>
    <w:rsid w:val="00BB65E2"/>
    <w:rsid w:val="00BB6B08"/>
    <w:rsid w:val="00BB6F0D"/>
    <w:rsid w:val="00BB712D"/>
    <w:rsid w:val="00BC1F62"/>
    <w:rsid w:val="00BC2D89"/>
    <w:rsid w:val="00BC3709"/>
    <w:rsid w:val="00BC3A13"/>
    <w:rsid w:val="00BC3E93"/>
    <w:rsid w:val="00BC3F35"/>
    <w:rsid w:val="00BC4644"/>
    <w:rsid w:val="00BC47E4"/>
    <w:rsid w:val="00BC4BC8"/>
    <w:rsid w:val="00BC4CD6"/>
    <w:rsid w:val="00BC4ED6"/>
    <w:rsid w:val="00BC5399"/>
    <w:rsid w:val="00BC55F2"/>
    <w:rsid w:val="00BC58DA"/>
    <w:rsid w:val="00BC62D0"/>
    <w:rsid w:val="00BC6308"/>
    <w:rsid w:val="00BC6539"/>
    <w:rsid w:val="00BC6BB4"/>
    <w:rsid w:val="00BC729C"/>
    <w:rsid w:val="00BC7980"/>
    <w:rsid w:val="00BC7E8A"/>
    <w:rsid w:val="00BD1523"/>
    <w:rsid w:val="00BD169F"/>
    <w:rsid w:val="00BD16C9"/>
    <w:rsid w:val="00BD16F4"/>
    <w:rsid w:val="00BD1931"/>
    <w:rsid w:val="00BD1AB8"/>
    <w:rsid w:val="00BD28F3"/>
    <w:rsid w:val="00BD298A"/>
    <w:rsid w:val="00BD324F"/>
    <w:rsid w:val="00BD33C7"/>
    <w:rsid w:val="00BD342D"/>
    <w:rsid w:val="00BD3A0A"/>
    <w:rsid w:val="00BD3A98"/>
    <w:rsid w:val="00BD3A9E"/>
    <w:rsid w:val="00BD3F0E"/>
    <w:rsid w:val="00BD4436"/>
    <w:rsid w:val="00BD4AE8"/>
    <w:rsid w:val="00BD53D1"/>
    <w:rsid w:val="00BD5AAE"/>
    <w:rsid w:val="00BD5DE2"/>
    <w:rsid w:val="00BD60A3"/>
    <w:rsid w:val="00BD61CF"/>
    <w:rsid w:val="00BD65AD"/>
    <w:rsid w:val="00BD6BA6"/>
    <w:rsid w:val="00BD730A"/>
    <w:rsid w:val="00BD7561"/>
    <w:rsid w:val="00BD75ED"/>
    <w:rsid w:val="00BE0144"/>
    <w:rsid w:val="00BE059D"/>
    <w:rsid w:val="00BE09C9"/>
    <w:rsid w:val="00BE0BAA"/>
    <w:rsid w:val="00BE0D2F"/>
    <w:rsid w:val="00BE185B"/>
    <w:rsid w:val="00BE187A"/>
    <w:rsid w:val="00BE1CAB"/>
    <w:rsid w:val="00BE1E33"/>
    <w:rsid w:val="00BE2044"/>
    <w:rsid w:val="00BE20D3"/>
    <w:rsid w:val="00BE252F"/>
    <w:rsid w:val="00BE291D"/>
    <w:rsid w:val="00BE2974"/>
    <w:rsid w:val="00BE2A49"/>
    <w:rsid w:val="00BE2F50"/>
    <w:rsid w:val="00BE3786"/>
    <w:rsid w:val="00BE37A5"/>
    <w:rsid w:val="00BE39E0"/>
    <w:rsid w:val="00BE3B73"/>
    <w:rsid w:val="00BE5451"/>
    <w:rsid w:val="00BE54B4"/>
    <w:rsid w:val="00BE58C9"/>
    <w:rsid w:val="00BE5A86"/>
    <w:rsid w:val="00BE6E10"/>
    <w:rsid w:val="00BE72A7"/>
    <w:rsid w:val="00BE76F6"/>
    <w:rsid w:val="00BF057F"/>
    <w:rsid w:val="00BF0769"/>
    <w:rsid w:val="00BF0B21"/>
    <w:rsid w:val="00BF0FDD"/>
    <w:rsid w:val="00BF1241"/>
    <w:rsid w:val="00BF18E0"/>
    <w:rsid w:val="00BF1E63"/>
    <w:rsid w:val="00BF2251"/>
    <w:rsid w:val="00BF38CA"/>
    <w:rsid w:val="00BF3C88"/>
    <w:rsid w:val="00BF514F"/>
    <w:rsid w:val="00BF5254"/>
    <w:rsid w:val="00BF603B"/>
    <w:rsid w:val="00BF643E"/>
    <w:rsid w:val="00BF650F"/>
    <w:rsid w:val="00BF664C"/>
    <w:rsid w:val="00BF66FE"/>
    <w:rsid w:val="00BF6AE1"/>
    <w:rsid w:val="00BF6CFB"/>
    <w:rsid w:val="00BF6F2C"/>
    <w:rsid w:val="00BF6F56"/>
    <w:rsid w:val="00BF7151"/>
    <w:rsid w:val="00C001CA"/>
    <w:rsid w:val="00C00404"/>
    <w:rsid w:val="00C008D4"/>
    <w:rsid w:val="00C00B86"/>
    <w:rsid w:val="00C00D42"/>
    <w:rsid w:val="00C0111E"/>
    <w:rsid w:val="00C01BF9"/>
    <w:rsid w:val="00C021E7"/>
    <w:rsid w:val="00C02E87"/>
    <w:rsid w:val="00C02ECC"/>
    <w:rsid w:val="00C033E9"/>
    <w:rsid w:val="00C03952"/>
    <w:rsid w:val="00C03CC8"/>
    <w:rsid w:val="00C04353"/>
    <w:rsid w:val="00C045D2"/>
    <w:rsid w:val="00C048A1"/>
    <w:rsid w:val="00C04F4F"/>
    <w:rsid w:val="00C0501A"/>
    <w:rsid w:val="00C05114"/>
    <w:rsid w:val="00C05657"/>
    <w:rsid w:val="00C05F35"/>
    <w:rsid w:val="00C06468"/>
    <w:rsid w:val="00C066B9"/>
    <w:rsid w:val="00C06D44"/>
    <w:rsid w:val="00C07ECA"/>
    <w:rsid w:val="00C07ED0"/>
    <w:rsid w:val="00C07ED2"/>
    <w:rsid w:val="00C102F6"/>
    <w:rsid w:val="00C10AE4"/>
    <w:rsid w:val="00C11275"/>
    <w:rsid w:val="00C115F0"/>
    <w:rsid w:val="00C11BCF"/>
    <w:rsid w:val="00C12208"/>
    <w:rsid w:val="00C1226F"/>
    <w:rsid w:val="00C128B6"/>
    <w:rsid w:val="00C12953"/>
    <w:rsid w:val="00C130BF"/>
    <w:rsid w:val="00C1366C"/>
    <w:rsid w:val="00C13784"/>
    <w:rsid w:val="00C13901"/>
    <w:rsid w:val="00C13B8A"/>
    <w:rsid w:val="00C13E8C"/>
    <w:rsid w:val="00C14612"/>
    <w:rsid w:val="00C14A7F"/>
    <w:rsid w:val="00C14C31"/>
    <w:rsid w:val="00C14C4D"/>
    <w:rsid w:val="00C1521E"/>
    <w:rsid w:val="00C15C6B"/>
    <w:rsid w:val="00C16314"/>
    <w:rsid w:val="00C16AB3"/>
    <w:rsid w:val="00C16B54"/>
    <w:rsid w:val="00C171B9"/>
    <w:rsid w:val="00C17612"/>
    <w:rsid w:val="00C176FC"/>
    <w:rsid w:val="00C20B1E"/>
    <w:rsid w:val="00C21E55"/>
    <w:rsid w:val="00C221AF"/>
    <w:rsid w:val="00C228B7"/>
    <w:rsid w:val="00C22C65"/>
    <w:rsid w:val="00C22D87"/>
    <w:rsid w:val="00C22FBB"/>
    <w:rsid w:val="00C23126"/>
    <w:rsid w:val="00C236EB"/>
    <w:rsid w:val="00C23CEB"/>
    <w:rsid w:val="00C23DB5"/>
    <w:rsid w:val="00C244AF"/>
    <w:rsid w:val="00C24FC7"/>
    <w:rsid w:val="00C25798"/>
    <w:rsid w:val="00C265DA"/>
    <w:rsid w:val="00C26831"/>
    <w:rsid w:val="00C26A80"/>
    <w:rsid w:val="00C26B5A"/>
    <w:rsid w:val="00C26D9B"/>
    <w:rsid w:val="00C27557"/>
    <w:rsid w:val="00C30866"/>
    <w:rsid w:val="00C31193"/>
    <w:rsid w:val="00C314CF"/>
    <w:rsid w:val="00C31D27"/>
    <w:rsid w:val="00C32967"/>
    <w:rsid w:val="00C32DE5"/>
    <w:rsid w:val="00C32F34"/>
    <w:rsid w:val="00C33677"/>
    <w:rsid w:val="00C340B6"/>
    <w:rsid w:val="00C34D11"/>
    <w:rsid w:val="00C3528B"/>
    <w:rsid w:val="00C3557F"/>
    <w:rsid w:val="00C356E2"/>
    <w:rsid w:val="00C3578E"/>
    <w:rsid w:val="00C3595B"/>
    <w:rsid w:val="00C35CB4"/>
    <w:rsid w:val="00C36280"/>
    <w:rsid w:val="00C363A8"/>
    <w:rsid w:val="00C363C2"/>
    <w:rsid w:val="00C366EB"/>
    <w:rsid w:val="00C36D45"/>
    <w:rsid w:val="00C36D70"/>
    <w:rsid w:val="00C372E8"/>
    <w:rsid w:val="00C373E9"/>
    <w:rsid w:val="00C37409"/>
    <w:rsid w:val="00C37AEB"/>
    <w:rsid w:val="00C40C08"/>
    <w:rsid w:val="00C40EA0"/>
    <w:rsid w:val="00C410EC"/>
    <w:rsid w:val="00C41798"/>
    <w:rsid w:val="00C417A6"/>
    <w:rsid w:val="00C417C0"/>
    <w:rsid w:val="00C42C01"/>
    <w:rsid w:val="00C42C5A"/>
    <w:rsid w:val="00C42E9A"/>
    <w:rsid w:val="00C433AA"/>
    <w:rsid w:val="00C43585"/>
    <w:rsid w:val="00C43A1D"/>
    <w:rsid w:val="00C43AB8"/>
    <w:rsid w:val="00C44614"/>
    <w:rsid w:val="00C4462F"/>
    <w:rsid w:val="00C44B81"/>
    <w:rsid w:val="00C44BC5"/>
    <w:rsid w:val="00C452A6"/>
    <w:rsid w:val="00C452DC"/>
    <w:rsid w:val="00C45591"/>
    <w:rsid w:val="00C45976"/>
    <w:rsid w:val="00C45A20"/>
    <w:rsid w:val="00C46283"/>
    <w:rsid w:val="00C468B1"/>
    <w:rsid w:val="00C46910"/>
    <w:rsid w:val="00C471D5"/>
    <w:rsid w:val="00C47840"/>
    <w:rsid w:val="00C47ECE"/>
    <w:rsid w:val="00C47FAF"/>
    <w:rsid w:val="00C51436"/>
    <w:rsid w:val="00C516D2"/>
    <w:rsid w:val="00C51766"/>
    <w:rsid w:val="00C51979"/>
    <w:rsid w:val="00C51998"/>
    <w:rsid w:val="00C527B6"/>
    <w:rsid w:val="00C528EA"/>
    <w:rsid w:val="00C5335D"/>
    <w:rsid w:val="00C533CC"/>
    <w:rsid w:val="00C53E5C"/>
    <w:rsid w:val="00C54F3C"/>
    <w:rsid w:val="00C56276"/>
    <w:rsid w:val="00C56446"/>
    <w:rsid w:val="00C56542"/>
    <w:rsid w:val="00C56BB1"/>
    <w:rsid w:val="00C5712F"/>
    <w:rsid w:val="00C574E5"/>
    <w:rsid w:val="00C6045B"/>
    <w:rsid w:val="00C607CF"/>
    <w:rsid w:val="00C60EAB"/>
    <w:rsid w:val="00C62086"/>
    <w:rsid w:val="00C620A8"/>
    <w:rsid w:val="00C62338"/>
    <w:rsid w:val="00C6270D"/>
    <w:rsid w:val="00C62882"/>
    <w:rsid w:val="00C62BDF"/>
    <w:rsid w:val="00C62D08"/>
    <w:rsid w:val="00C63065"/>
    <w:rsid w:val="00C63067"/>
    <w:rsid w:val="00C630A7"/>
    <w:rsid w:val="00C63AE5"/>
    <w:rsid w:val="00C63BD5"/>
    <w:rsid w:val="00C63F26"/>
    <w:rsid w:val="00C6454C"/>
    <w:rsid w:val="00C649D1"/>
    <w:rsid w:val="00C64A54"/>
    <w:rsid w:val="00C64E5F"/>
    <w:rsid w:val="00C64EF8"/>
    <w:rsid w:val="00C65A54"/>
    <w:rsid w:val="00C66180"/>
    <w:rsid w:val="00C66EFE"/>
    <w:rsid w:val="00C67100"/>
    <w:rsid w:val="00C67254"/>
    <w:rsid w:val="00C6765F"/>
    <w:rsid w:val="00C701AF"/>
    <w:rsid w:val="00C7031C"/>
    <w:rsid w:val="00C704E5"/>
    <w:rsid w:val="00C707A8"/>
    <w:rsid w:val="00C7105E"/>
    <w:rsid w:val="00C71065"/>
    <w:rsid w:val="00C71171"/>
    <w:rsid w:val="00C713E3"/>
    <w:rsid w:val="00C715E8"/>
    <w:rsid w:val="00C71678"/>
    <w:rsid w:val="00C71C78"/>
    <w:rsid w:val="00C71D74"/>
    <w:rsid w:val="00C72297"/>
    <w:rsid w:val="00C725BE"/>
    <w:rsid w:val="00C726ED"/>
    <w:rsid w:val="00C73A13"/>
    <w:rsid w:val="00C73D5F"/>
    <w:rsid w:val="00C7427B"/>
    <w:rsid w:val="00C74BBD"/>
    <w:rsid w:val="00C7506A"/>
    <w:rsid w:val="00C75A15"/>
    <w:rsid w:val="00C7600E"/>
    <w:rsid w:val="00C7657B"/>
    <w:rsid w:val="00C76D4F"/>
    <w:rsid w:val="00C77300"/>
    <w:rsid w:val="00C77405"/>
    <w:rsid w:val="00C778B0"/>
    <w:rsid w:val="00C77BE2"/>
    <w:rsid w:val="00C80360"/>
    <w:rsid w:val="00C80592"/>
    <w:rsid w:val="00C808C3"/>
    <w:rsid w:val="00C80AFE"/>
    <w:rsid w:val="00C80B2E"/>
    <w:rsid w:val="00C81149"/>
    <w:rsid w:val="00C81C7F"/>
    <w:rsid w:val="00C81D6B"/>
    <w:rsid w:val="00C8262D"/>
    <w:rsid w:val="00C828B6"/>
    <w:rsid w:val="00C828C1"/>
    <w:rsid w:val="00C8292C"/>
    <w:rsid w:val="00C8295A"/>
    <w:rsid w:val="00C8344B"/>
    <w:rsid w:val="00C834E6"/>
    <w:rsid w:val="00C83B4A"/>
    <w:rsid w:val="00C83BC5"/>
    <w:rsid w:val="00C840FA"/>
    <w:rsid w:val="00C841A4"/>
    <w:rsid w:val="00C84DC1"/>
    <w:rsid w:val="00C84EDC"/>
    <w:rsid w:val="00C85094"/>
    <w:rsid w:val="00C850B0"/>
    <w:rsid w:val="00C852A3"/>
    <w:rsid w:val="00C856BF"/>
    <w:rsid w:val="00C8582D"/>
    <w:rsid w:val="00C859B9"/>
    <w:rsid w:val="00C85AC6"/>
    <w:rsid w:val="00C8657C"/>
    <w:rsid w:val="00C86F91"/>
    <w:rsid w:val="00C87281"/>
    <w:rsid w:val="00C877AB"/>
    <w:rsid w:val="00C8781E"/>
    <w:rsid w:val="00C90F37"/>
    <w:rsid w:val="00C91C7D"/>
    <w:rsid w:val="00C920E4"/>
    <w:rsid w:val="00C923D1"/>
    <w:rsid w:val="00C92499"/>
    <w:rsid w:val="00C9265C"/>
    <w:rsid w:val="00C930E4"/>
    <w:rsid w:val="00C93617"/>
    <w:rsid w:val="00C93EBE"/>
    <w:rsid w:val="00C94273"/>
    <w:rsid w:val="00C94330"/>
    <w:rsid w:val="00C94CF7"/>
    <w:rsid w:val="00C952CC"/>
    <w:rsid w:val="00C95E17"/>
    <w:rsid w:val="00C96039"/>
    <w:rsid w:val="00C96235"/>
    <w:rsid w:val="00C966D8"/>
    <w:rsid w:val="00C96A2A"/>
    <w:rsid w:val="00C96A32"/>
    <w:rsid w:val="00C96B16"/>
    <w:rsid w:val="00C97275"/>
    <w:rsid w:val="00C974CA"/>
    <w:rsid w:val="00C97622"/>
    <w:rsid w:val="00CA0B2B"/>
    <w:rsid w:val="00CA148A"/>
    <w:rsid w:val="00CA1D0F"/>
    <w:rsid w:val="00CA2008"/>
    <w:rsid w:val="00CA2BE5"/>
    <w:rsid w:val="00CA2DCA"/>
    <w:rsid w:val="00CA3ACB"/>
    <w:rsid w:val="00CA3F49"/>
    <w:rsid w:val="00CA4560"/>
    <w:rsid w:val="00CA5629"/>
    <w:rsid w:val="00CA5731"/>
    <w:rsid w:val="00CA57FE"/>
    <w:rsid w:val="00CA6AD9"/>
    <w:rsid w:val="00CA783D"/>
    <w:rsid w:val="00CA79FD"/>
    <w:rsid w:val="00CB031B"/>
    <w:rsid w:val="00CB0B07"/>
    <w:rsid w:val="00CB1AE6"/>
    <w:rsid w:val="00CB29EC"/>
    <w:rsid w:val="00CB2C79"/>
    <w:rsid w:val="00CB2CD9"/>
    <w:rsid w:val="00CB2E94"/>
    <w:rsid w:val="00CB30B1"/>
    <w:rsid w:val="00CB3885"/>
    <w:rsid w:val="00CB3956"/>
    <w:rsid w:val="00CB3BA9"/>
    <w:rsid w:val="00CB47C3"/>
    <w:rsid w:val="00CB5280"/>
    <w:rsid w:val="00CB56C6"/>
    <w:rsid w:val="00CB57FA"/>
    <w:rsid w:val="00CB5F32"/>
    <w:rsid w:val="00CB618D"/>
    <w:rsid w:val="00CB66E8"/>
    <w:rsid w:val="00CB67B6"/>
    <w:rsid w:val="00CB7C4F"/>
    <w:rsid w:val="00CB7EEF"/>
    <w:rsid w:val="00CB7FC8"/>
    <w:rsid w:val="00CC00FD"/>
    <w:rsid w:val="00CC0112"/>
    <w:rsid w:val="00CC05BF"/>
    <w:rsid w:val="00CC085A"/>
    <w:rsid w:val="00CC0A16"/>
    <w:rsid w:val="00CC0EA0"/>
    <w:rsid w:val="00CC1868"/>
    <w:rsid w:val="00CC1C63"/>
    <w:rsid w:val="00CC1ECA"/>
    <w:rsid w:val="00CC1F50"/>
    <w:rsid w:val="00CC27D9"/>
    <w:rsid w:val="00CC3053"/>
    <w:rsid w:val="00CC35B1"/>
    <w:rsid w:val="00CC4143"/>
    <w:rsid w:val="00CC4187"/>
    <w:rsid w:val="00CC421A"/>
    <w:rsid w:val="00CC4303"/>
    <w:rsid w:val="00CC4459"/>
    <w:rsid w:val="00CC46B6"/>
    <w:rsid w:val="00CC47F6"/>
    <w:rsid w:val="00CC48EF"/>
    <w:rsid w:val="00CC498E"/>
    <w:rsid w:val="00CC4EF4"/>
    <w:rsid w:val="00CC635E"/>
    <w:rsid w:val="00CC6908"/>
    <w:rsid w:val="00CC6CDB"/>
    <w:rsid w:val="00CC71CF"/>
    <w:rsid w:val="00CC77AB"/>
    <w:rsid w:val="00CC79F7"/>
    <w:rsid w:val="00CD03DA"/>
    <w:rsid w:val="00CD077A"/>
    <w:rsid w:val="00CD0857"/>
    <w:rsid w:val="00CD0C6B"/>
    <w:rsid w:val="00CD0F2C"/>
    <w:rsid w:val="00CD1488"/>
    <w:rsid w:val="00CD1524"/>
    <w:rsid w:val="00CD1681"/>
    <w:rsid w:val="00CD1B2C"/>
    <w:rsid w:val="00CD1CD3"/>
    <w:rsid w:val="00CD22E8"/>
    <w:rsid w:val="00CD2A76"/>
    <w:rsid w:val="00CD2CD2"/>
    <w:rsid w:val="00CD2DC6"/>
    <w:rsid w:val="00CD35C7"/>
    <w:rsid w:val="00CD428D"/>
    <w:rsid w:val="00CD44C2"/>
    <w:rsid w:val="00CD56B5"/>
    <w:rsid w:val="00CD5BF0"/>
    <w:rsid w:val="00CD6441"/>
    <w:rsid w:val="00CD65E5"/>
    <w:rsid w:val="00CD68C5"/>
    <w:rsid w:val="00CD6A0E"/>
    <w:rsid w:val="00CD6BE4"/>
    <w:rsid w:val="00CD6E96"/>
    <w:rsid w:val="00CD7DB6"/>
    <w:rsid w:val="00CD7DBD"/>
    <w:rsid w:val="00CD7F1B"/>
    <w:rsid w:val="00CD7F92"/>
    <w:rsid w:val="00CE008D"/>
    <w:rsid w:val="00CE03FE"/>
    <w:rsid w:val="00CE065E"/>
    <w:rsid w:val="00CE0A78"/>
    <w:rsid w:val="00CE0DD4"/>
    <w:rsid w:val="00CE0E77"/>
    <w:rsid w:val="00CE0FA7"/>
    <w:rsid w:val="00CE1040"/>
    <w:rsid w:val="00CE1890"/>
    <w:rsid w:val="00CE1D56"/>
    <w:rsid w:val="00CE27A3"/>
    <w:rsid w:val="00CE2C51"/>
    <w:rsid w:val="00CE2E9A"/>
    <w:rsid w:val="00CE326A"/>
    <w:rsid w:val="00CE3695"/>
    <w:rsid w:val="00CE39D9"/>
    <w:rsid w:val="00CE3C77"/>
    <w:rsid w:val="00CE3EB1"/>
    <w:rsid w:val="00CE491C"/>
    <w:rsid w:val="00CE520C"/>
    <w:rsid w:val="00CE5B77"/>
    <w:rsid w:val="00CE5E7A"/>
    <w:rsid w:val="00CE6279"/>
    <w:rsid w:val="00CE687E"/>
    <w:rsid w:val="00CE6D59"/>
    <w:rsid w:val="00CE7127"/>
    <w:rsid w:val="00CE7CFF"/>
    <w:rsid w:val="00CF00D6"/>
    <w:rsid w:val="00CF050F"/>
    <w:rsid w:val="00CF0A52"/>
    <w:rsid w:val="00CF0CE3"/>
    <w:rsid w:val="00CF0FC0"/>
    <w:rsid w:val="00CF10AE"/>
    <w:rsid w:val="00CF12C1"/>
    <w:rsid w:val="00CF1D9E"/>
    <w:rsid w:val="00CF22B9"/>
    <w:rsid w:val="00CF2453"/>
    <w:rsid w:val="00CF2526"/>
    <w:rsid w:val="00CF2586"/>
    <w:rsid w:val="00CF2F0E"/>
    <w:rsid w:val="00CF2FED"/>
    <w:rsid w:val="00CF32D7"/>
    <w:rsid w:val="00CF354A"/>
    <w:rsid w:val="00CF3B13"/>
    <w:rsid w:val="00CF3CC1"/>
    <w:rsid w:val="00CF4511"/>
    <w:rsid w:val="00CF453B"/>
    <w:rsid w:val="00CF47F2"/>
    <w:rsid w:val="00CF4D27"/>
    <w:rsid w:val="00CF5334"/>
    <w:rsid w:val="00CF563E"/>
    <w:rsid w:val="00CF583B"/>
    <w:rsid w:val="00CF60E6"/>
    <w:rsid w:val="00CF659C"/>
    <w:rsid w:val="00CF72F3"/>
    <w:rsid w:val="00CF73D8"/>
    <w:rsid w:val="00CF7422"/>
    <w:rsid w:val="00D00365"/>
    <w:rsid w:val="00D0042D"/>
    <w:rsid w:val="00D00531"/>
    <w:rsid w:val="00D0070B"/>
    <w:rsid w:val="00D00FAD"/>
    <w:rsid w:val="00D01AF1"/>
    <w:rsid w:val="00D01C09"/>
    <w:rsid w:val="00D01DBF"/>
    <w:rsid w:val="00D029A8"/>
    <w:rsid w:val="00D0373B"/>
    <w:rsid w:val="00D03784"/>
    <w:rsid w:val="00D03A2B"/>
    <w:rsid w:val="00D03B04"/>
    <w:rsid w:val="00D04319"/>
    <w:rsid w:val="00D04334"/>
    <w:rsid w:val="00D0452C"/>
    <w:rsid w:val="00D052F0"/>
    <w:rsid w:val="00D05342"/>
    <w:rsid w:val="00D054D2"/>
    <w:rsid w:val="00D0578D"/>
    <w:rsid w:val="00D05793"/>
    <w:rsid w:val="00D05E2E"/>
    <w:rsid w:val="00D05EAA"/>
    <w:rsid w:val="00D0628B"/>
    <w:rsid w:val="00D06ABC"/>
    <w:rsid w:val="00D06BA1"/>
    <w:rsid w:val="00D07240"/>
    <w:rsid w:val="00D07613"/>
    <w:rsid w:val="00D07D3E"/>
    <w:rsid w:val="00D07EEE"/>
    <w:rsid w:val="00D100C4"/>
    <w:rsid w:val="00D100F1"/>
    <w:rsid w:val="00D105A4"/>
    <w:rsid w:val="00D10929"/>
    <w:rsid w:val="00D115C7"/>
    <w:rsid w:val="00D120ED"/>
    <w:rsid w:val="00D1235A"/>
    <w:rsid w:val="00D12CCF"/>
    <w:rsid w:val="00D1326A"/>
    <w:rsid w:val="00D13675"/>
    <w:rsid w:val="00D13D53"/>
    <w:rsid w:val="00D13DA3"/>
    <w:rsid w:val="00D13E30"/>
    <w:rsid w:val="00D146DF"/>
    <w:rsid w:val="00D147C2"/>
    <w:rsid w:val="00D14FC2"/>
    <w:rsid w:val="00D1527F"/>
    <w:rsid w:val="00D155FF"/>
    <w:rsid w:val="00D156C5"/>
    <w:rsid w:val="00D159DA"/>
    <w:rsid w:val="00D163D0"/>
    <w:rsid w:val="00D1665F"/>
    <w:rsid w:val="00D16895"/>
    <w:rsid w:val="00D1698D"/>
    <w:rsid w:val="00D17094"/>
    <w:rsid w:val="00D177F1"/>
    <w:rsid w:val="00D17847"/>
    <w:rsid w:val="00D17BAA"/>
    <w:rsid w:val="00D17D72"/>
    <w:rsid w:val="00D17EB0"/>
    <w:rsid w:val="00D20006"/>
    <w:rsid w:val="00D203C1"/>
    <w:rsid w:val="00D2127B"/>
    <w:rsid w:val="00D212E0"/>
    <w:rsid w:val="00D215A9"/>
    <w:rsid w:val="00D2193D"/>
    <w:rsid w:val="00D2197A"/>
    <w:rsid w:val="00D2234F"/>
    <w:rsid w:val="00D2271A"/>
    <w:rsid w:val="00D231BF"/>
    <w:rsid w:val="00D2342C"/>
    <w:rsid w:val="00D2363B"/>
    <w:rsid w:val="00D24B1E"/>
    <w:rsid w:val="00D24B7B"/>
    <w:rsid w:val="00D25EB5"/>
    <w:rsid w:val="00D26A45"/>
    <w:rsid w:val="00D26FF3"/>
    <w:rsid w:val="00D2796B"/>
    <w:rsid w:val="00D27D1B"/>
    <w:rsid w:val="00D27DD3"/>
    <w:rsid w:val="00D27E73"/>
    <w:rsid w:val="00D30598"/>
    <w:rsid w:val="00D310F1"/>
    <w:rsid w:val="00D31721"/>
    <w:rsid w:val="00D31979"/>
    <w:rsid w:val="00D32763"/>
    <w:rsid w:val="00D32ED8"/>
    <w:rsid w:val="00D33695"/>
    <w:rsid w:val="00D3594A"/>
    <w:rsid w:val="00D35AE4"/>
    <w:rsid w:val="00D35F19"/>
    <w:rsid w:val="00D364C4"/>
    <w:rsid w:val="00D36627"/>
    <w:rsid w:val="00D36B45"/>
    <w:rsid w:val="00D3710C"/>
    <w:rsid w:val="00D374D7"/>
    <w:rsid w:val="00D401B8"/>
    <w:rsid w:val="00D40517"/>
    <w:rsid w:val="00D40620"/>
    <w:rsid w:val="00D406E9"/>
    <w:rsid w:val="00D419DB"/>
    <w:rsid w:val="00D41C61"/>
    <w:rsid w:val="00D4210F"/>
    <w:rsid w:val="00D422E6"/>
    <w:rsid w:val="00D423FD"/>
    <w:rsid w:val="00D42997"/>
    <w:rsid w:val="00D42B51"/>
    <w:rsid w:val="00D42FFC"/>
    <w:rsid w:val="00D43069"/>
    <w:rsid w:val="00D438BC"/>
    <w:rsid w:val="00D43A57"/>
    <w:rsid w:val="00D43CEC"/>
    <w:rsid w:val="00D4467D"/>
    <w:rsid w:val="00D44754"/>
    <w:rsid w:val="00D451A2"/>
    <w:rsid w:val="00D45235"/>
    <w:rsid w:val="00D4575D"/>
    <w:rsid w:val="00D45979"/>
    <w:rsid w:val="00D45DEF"/>
    <w:rsid w:val="00D460B6"/>
    <w:rsid w:val="00D46701"/>
    <w:rsid w:val="00D469E5"/>
    <w:rsid w:val="00D46F34"/>
    <w:rsid w:val="00D479AC"/>
    <w:rsid w:val="00D47A9C"/>
    <w:rsid w:val="00D47FEC"/>
    <w:rsid w:val="00D500FB"/>
    <w:rsid w:val="00D50277"/>
    <w:rsid w:val="00D50397"/>
    <w:rsid w:val="00D504D3"/>
    <w:rsid w:val="00D508C9"/>
    <w:rsid w:val="00D5094A"/>
    <w:rsid w:val="00D510D5"/>
    <w:rsid w:val="00D514AD"/>
    <w:rsid w:val="00D520A3"/>
    <w:rsid w:val="00D52CB0"/>
    <w:rsid w:val="00D52D23"/>
    <w:rsid w:val="00D52DF6"/>
    <w:rsid w:val="00D541A2"/>
    <w:rsid w:val="00D548BA"/>
    <w:rsid w:val="00D54A0F"/>
    <w:rsid w:val="00D54BE9"/>
    <w:rsid w:val="00D551A3"/>
    <w:rsid w:val="00D555AA"/>
    <w:rsid w:val="00D55B6C"/>
    <w:rsid w:val="00D56060"/>
    <w:rsid w:val="00D56A04"/>
    <w:rsid w:val="00D5713A"/>
    <w:rsid w:val="00D574EA"/>
    <w:rsid w:val="00D5776B"/>
    <w:rsid w:val="00D57A92"/>
    <w:rsid w:val="00D57E06"/>
    <w:rsid w:val="00D6006B"/>
    <w:rsid w:val="00D60191"/>
    <w:rsid w:val="00D6056B"/>
    <w:rsid w:val="00D60D28"/>
    <w:rsid w:val="00D61235"/>
    <w:rsid w:val="00D61B2F"/>
    <w:rsid w:val="00D61FCA"/>
    <w:rsid w:val="00D62917"/>
    <w:rsid w:val="00D629F5"/>
    <w:rsid w:val="00D62F18"/>
    <w:rsid w:val="00D63553"/>
    <w:rsid w:val="00D63CB5"/>
    <w:rsid w:val="00D640F3"/>
    <w:rsid w:val="00D64997"/>
    <w:rsid w:val="00D64BB9"/>
    <w:rsid w:val="00D64D28"/>
    <w:rsid w:val="00D65133"/>
    <w:rsid w:val="00D65205"/>
    <w:rsid w:val="00D65622"/>
    <w:rsid w:val="00D656FF"/>
    <w:rsid w:val="00D6571D"/>
    <w:rsid w:val="00D65BDA"/>
    <w:rsid w:val="00D66342"/>
    <w:rsid w:val="00D664E8"/>
    <w:rsid w:val="00D668AB"/>
    <w:rsid w:val="00D66955"/>
    <w:rsid w:val="00D671AC"/>
    <w:rsid w:val="00D675D6"/>
    <w:rsid w:val="00D67AB1"/>
    <w:rsid w:val="00D702FA"/>
    <w:rsid w:val="00D704C7"/>
    <w:rsid w:val="00D70839"/>
    <w:rsid w:val="00D70FBE"/>
    <w:rsid w:val="00D7114B"/>
    <w:rsid w:val="00D713A0"/>
    <w:rsid w:val="00D713B1"/>
    <w:rsid w:val="00D73342"/>
    <w:rsid w:val="00D733BC"/>
    <w:rsid w:val="00D73A1A"/>
    <w:rsid w:val="00D73E7E"/>
    <w:rsid w:val="00D743D3"/>
    <w:rsid w:val="00D7480D"/>
    <w:rsid w:val="00D74BAF"/>
    <w:rsid w:val="00D75206"/>
    <w:rsid w:val="00D75AFD"/>
    <w:rsid w:val="00D75C44"/>
    <w:rsid w:val="00D76028"/>
    <w:rsid w:val="00D762A4"/>
    <w:rsid w:val="00D76AB0"/>
    <w:rsid w:val="00D778A6"/>
    <w:rsid w:val="00D77C68"/>
    <w:rsid w:val="00D77D60"/>
    <w:rsid w:val="00D77F96"/>
    <w:rsid w:val="00D81010"/>
    <w:rsid w:val="00D81103"/>
    <w:rsid w:val="00D82534"/>
    <w:rsid w:val="00D825CF"/>
    <w:rsid w:val="00D82906"/>
    <w:rsid w:val="00D82E8E"/>
    <w:rsid w:val="00D830E2"/>
    <w:rsid w:val="00D83302"/>
    <w:rsid w:val="00D839C9"/>
    <w:rsid w:val="00D83BC8"/>
    <w:rsid w:val="00D83C7D"/>
    <w:rsid w:val="00D8429E"/>
    <w:rsid w:val="00D844E8"/>
    <w:rsid w:val="00D84560"/>
    <w:rsid w:val="00D84735"/>
    <w:rsid w:val="00D848B1"/>
    <w:rsid w:val="00D849D8"/>
    <w:rsid w:val="00D84CE8"/>
    <w:rsid w:val="00D85D16"/>
    <w:rsid w:val="00D861EA"/>
    <w:rsid w:val="00D861F0"/>
    <w:rsid w:val="00D86503"/>
    <w:rsid w:val="00D86D6B"/>
    <w:rsid w:val="00D87074"/>
    <w:rsid w:val="00D871CD"/>
    <w:rsid w:val="00D8780D"/>
    <w:rsid w:val="00D87A3E"/>
    <w:rsid w:val="00D87AC2"/>
    <w:rsid w:val="00D87B44"/>
    <w:rsid w:val="00D87C87"/>
    <w:rsid w:val="00D87F23"/>
    <w:rsid w:val="00D900E3"/>
    <w:rsid w:val="00D9024D"/>
    <w:rsid w:val="00D902CC"/>
    <w:rsid w:val="00D90609"/>
    <w:rsid w:val="00D90E19"/>
    <w:rsid w:val="00D914D8"/>
    <w:rsid w:val="00D918E7"/>
    <w:rsid w:val="00D91906"/>
    <w:rsid w:val="00D91A21"/>
    <w:rsid w:val="00D91A66"/>
    <w:rsid w:val="00D91F80"/>
    <w:rsid w:val="00D921C5"/>
    <w:rsid w:val="00D924CC"/>
    <w:rsid w:val="00D92738"/>
    <w:rsid w:val="00D92AAB"/>
    <w:rsid w:val="00D92DA4"/>
    <w:rsid w:val="00D92F86"/>
    <w:rsid w:val="00D93344"/>
    <w:rsid w:val="00D93370"/>
    <w:rsid w:val="00D93634"/>
    <w:rsid w:val="00D9369A"/>
    <w:rsid w:val="00D9396E"/>
    <w:rsid w:val="00D942B9"/>
    <w:rsid w:val="00D9447B"/>
    <w:rsid w:val="00D948A6"/>
    <w:rsid w:val="00D94C61"/>
    <w:rsid w:val="00D950EB"/>
    <w:rsid w:val="00D96648"/>
    <w:rsid w:val="00D96F20"/>
    <w:rsid w:val="00D97219"/>
    <w:rsid w:val="00D97286"/>
    <w:rsid w:val="00D97430"/>
    <w:rsid w:val="00D974BC"/>
    <w:rsid w:val="00D97687"/>
    <w:rsid w:val="00D9783C"/>
    <w:rsid w:val="00DA01C7"/>
    <w:rsid w:val="00DA047F"/>
    <w:rsid w:val="00DA0602"/>
    <w:rsid w:val="00DA0BE0"/>
    <w:rsid w:val="00DA0E01"/>
    <w:rsid w:val="00DA0E5C"/>
    <w:rsid w:val="00DA188B"/>
    <w:rsid w:val="00DA1C7A"/>
    <w:rsid w:val="00DA21AC"/>
    <w:rsid w:val="00DA2D4B"/>
    <w:rsid w:val="00DA2D51"/>
    <w:rsid w:val="00DA312F"/>
    <w:rsid w:val="00DA3B05"/>
    <w:rsid w:val="00DA3D8C"/>
    <w:rsid w:val="00DA44E1"/>
    <w:rsid w:val="00DA4594"/>
    <w:rsid w:val="00DA47A9"/>
    <w:rsid w:val="00DA4E64"/>
    <w:rsid w:val="00DA511B"/>
    <w:rsid w:val="00DA515B"/>
    <w:rsid w:val="00DA5204"/>
    <w:rsid w:val="00DA5932"/>
    <w:rsid w:val="00DA63A0"/>
    <w:rsid w:val="00DA6563"/>
    <w:rsid w:val="00DA66E0"/>
    <w:rsid w:val="00DA6844"/>
    <w:rsid w:val="00DA6FFD"/>
    <w:rsid w:val="00DA7191"/>
    <w:rsid w:val="00DA73DE"/>
    <w:rsid w:val="00DA7CE0"/>
    <w:rsid w:val="00DA7E16"/>
    <w:rsid w:val="00DB028C"/>
    <w:rsid w:val="00DB055A"/>
    <w:rsid w:val="00DB05C0"/>
    <w:rsid w:val="00DB0A33"/>
    <w:rsid w:val="00DB0ADC"/>
    <w:rsid w:val="00DB0B6E"/>
    <w:rsid w:val="00DB0E6B"/>
    <w:rsid w:val="00DB136A"/>
    <w:rsid w:val="00DB25D0"/>
    <w:rsid w:val="00DB282C"/>
    <w:rsid w:val="00DB293A"/>
    <w:rsid w:val="00DB2A55"/>
    <w:rsid w:val="00DB2BA8"/>
    <w:rsid w:val="00DB32E3"/>
    <w:rsid w:val="00DB42F3"/>
    <w:rsid w:val="00DB4596"/>
    <w:rsid w:val="00DB49EB"/>
    <w:rsid w:val="00DB49F5"/>
    <w:rsid w:val="00DB5165"/>
    <w:rsid w:val="00DB5448"/>
    <w:rsid w:val="00DB56F4"/>
    <w:rsid w:val="00DB5A0A"/>
    <w:rsid w:val="00DB6040"/>
    <w:rsid w:val="00DB6167"/>
    <w:rsid w:val="00DB6432"/>
    <w:rsid w:val="00DB687D"/>
    <w:rsid w:val="00DB6984"/>
    <w:rsid w:val="00DB6B99"/>
    <w:rsid w:val="00DB7761"/>
    <w:rsid w:val="00DB787B"/>
    <w:rsid w:val="00DB7D02"/>
    <w:rsid w:val="00DB7FFD"/>
    <w:rsid w:val="00DC0779"/>
    <w:rsid w:val="00DC0D50"/>
    <w:rsid w:val="00DC0D83"/>
    <w:rsid w:val="00DC1043"/>
    <w:rsid w:val="00DC1843"/>
    <w:rsid w:val="00DC1FD2"/>
    <w:rsid w:val="00DC233A"/>
    <w:rsid w:val="00DC3230"/>
    <w:rsid w:val="00DC3C6B"/>
    <w:rsid w:val="00DC4520"/>
    <w:rsid w:val="00DC4B4F"/>
    <w:rsid w:val="00DC4BB6"/>
    <w:rsid w:val="00DC525E"/>
    <w:rsid w:val="00DC5965"/>
    <w:rsid w:val="00DC5AEE"/>
    <w:rsid w:val="00DC6129"/>
    <w:rsid w:val="00DC63C0"/>
    <w:rsid w:val="00DC663E"/>
    <w:rsid w:val="00DC6B9A"/>
    <w:rsid w:val="00DC6BA6"/>
    <w:rsid w:val="00DC70DC"/>
    <w:rsid w:val="00DC7835"/>
    <w:rsid w:val="00DC7A1C"/>
    <w:rsid w:val="00DC7B2E"/>
    <w:rsid w:val="00DC7FA5"/>
    <w:rsid w:val="00DD06CE"/>
    <w:rsid w:val="00DD0B41"/>
    <w:rsid w:val="00DD116B"/>
    <w:rsid w:val="00DD15F1"/>
    <w:rsid w:val="00DD1AF6"/>
    <w:rsid w:val="00DD1B9E"/>
    <w:rsid w:val="00DD1E61"/>
    <w:rsid w:val="00DD1EA1"/>
    <w:rsid w:val="00DD22B9"/>
    <w:rsid w:val="00DD2562"/>
    <w:rsid w:val="00DD3E16"/>
    <w:rsid w:val="00DD4623"/>
    <w:rsid w:val="00DD4BC4"/>
    <w:rsid w:val="00DD6092"/>
    <w:rsid w:val="00DD60AE"/>
    <w:rsid w:val="00DD60C5"/>
    <w:rsid w:val="00DD64AF"/>
    <w:rsid w:val="00DD6960"/>
    <w:rsid w:val="00DD6A67"/>
    <w:rsid w:val="00DD6D1B"/>
    <w:rsid w:val="00DD756A"/>
    <w:rsid w:val="00DD7E85"/>
    <w:rsid w:val="00DD7FA4"/>
    <w:rsid w:val="00DD7FEE"/>
    <w:rsid w:val="00DE08BE"/>
    <w:rsid w:val="00DE0F03"/>
    <w:rsid w:val="00DE11D6"/>
    <w:rsid w:val="00DE1A3D"/>
    <w:rsid w:val="00DE219A"/>
    <w:rsid w:val="00DE283B"/>
    <w:rsid w:val="00DE286F"/>
    <w:rsid w:val="00DE2C06"/>
    <w:rsid w:val="00DE2E34"/>
    <w:rsid w:val="00DE3558"/>
    <w:rsid w:val="00DE3AE9"/>
    <w:rsid w:val="00DE3DE3"/>
    <w:rsid w:val="00DE4B75"/>
    <w:rsid w:val="00DE5856"/>
    <w:rsid w:val="00DE58FA"/>
    <w:rsid w:val="00DE5A63"/>
    <w:rsid w:val="00DE62D9"/>
    <w:rsid w:val="00DE66B9"/>
    <w:rsid w:val="00DE6793"/>
    <w:rsid w:val="00DE6934"/>
    <w:rsid w:val="00DE6994"/>
    <w:rsid w:val="00DE6CE4"/>
    <w:rsid w:val="00DE71BA"/>
    <w:rsid w:val="00DE74A8"/>
    <w:rsid w:val="00DE7693"/>
    <w:rsid w:val="00DF0647"/>
    <w:rsid w:val="00DF0B78"/>
    <w:rsid w:val="00DF16A6"/>
    <w:rsid w:val="00DF1947"/>
    <w:rsid w:val="00DF20B0"/>
    <w:rsid w:val="00DF3480"/>
    <w:rsid w:val="00DF3AFA"/>
    <w:rsid w:val="00DF3B12"/>
    <w:rsid w:val="00DF3B53"/>
    <w:rsid w:val="00DF3C48"/>
    <w:rsid w:val="00DF3C4F"/>
    <w:rsid w:val="00DF4136"/>
    <w:rsid w:val="00DF4193"/>
    <w:rsid w:val="00DF439A"/>
    <w:rsid w:val="00DF43E9"/>
    <w:rsid w:val="00DF4BC9"/>
    <w:rsid w:val="00DF4E3C"/>
    <w:rsid w:val="00DF50E6"/>
    <w:rsid w:val="00DF510E"/>
    <w:rsid w:val="00DF531E"/>
    <w:rsid w:val="00DF599E"/>
    <w:rsid w:val="00DF5C69"/>
    <w:rsid w:val="00DF5C89"/>
    <w:rsid w:val="00DF6153"/>
    <w:rsid w:val="00DF68CC"/>
    <w:rsid w:val="00DF6B92"/>
    <w:rsid w:val="00DF7075"/>
    <w:rsid w:val="00DF76BF"/>
    <w:rsid w:val="00DF7A99"/>
    <w:rsid w:val="00DF7ABF"/>
    <w:rsid w:val="00E0016D"/>
    <w:rsid w:val="00E002F3"/>
    <w:rsid w:val="00E00534"/>
    <w:rsid w:val="00E00712"/>
    <w:rsid w:val="00E014C3"/>
    <w:rsid w:val="00E016EF"/>
    <w:rsid w:val="00E01793"/>
    <w:rsid w:val="00E02149"/>
    <w:rsid w:val="00E02559"/>
    <w:rsid w:val="00E03192"/>
    <w:rsid w:val="00E03488"/>
    <w:rsid w:val="00E03A85"/>
    <w:rsid w:val="00E0406F"/>
    <w:rsid w:val="00E04601"/>
    <w:rsid w:val="00E05356"/>
    <w:rsid w:val="00E05391"/>
    <w:rsid w:val="00E0587C"/>
    <w:rsid w:val="00E061FA"/>
    <w:rsid w:val="00E07220"/>
    <w:rsid w:val="00E075DA"/>
    <w:rsid w:val="00E07B47"/>
    <w:rsid w:val="00E07F49"/>
    <w:rsid w:val="00E1067F"/>
    <w:rsid w:val="00E10C80"/>
    <w:rsid w:val="00E11522"/>
    <w:rsid w:val="00E116C7"/>
    <w:rsid w:val="00E11774"/>
    <w:rsid w:val="00E11795"/>
    <w:rsid w:val="00E11A9B"/>
    <w:rsid w:val="00E11B8A"/>
    <w:rsid w:val="00E11C19"/>
    <w:rsid w:val="00E11DED"/>
    <w:rsid w:val="00E1294E"/>
    <w:rsid w:val="00E12FE6"/>
    <w:rsid w:val="00E131E7"/>
    <w:rsid w:val="00E134B1"/>
    <w:rsid w:val="00E13596"/>
    <w:rsid w:val="00E14067"/>
    <w:rsid w:val="00E14215"/>
    <w:rsid w:val="00E14378"/>
    <w:rsid w:val="00E14549"/>
    <w:rsid w:val="00E14650"/>
    <w:rsid w:val="00E14700"/>
    <w:rsid w:val="00E14C26"/>
    <w:rsid w:val="00E14D2C"/>
    <w:rsid w:val="00E15671"/>
    <w:rsid w:val="00E15B88"/>
    <w:rsid w:val="00E15EF5"/>
    <w:rsid w:val="00E1600C"/>
    <w:rsid w:val="00E16179"/>
    <w:rsid w:val="00E165D3"/>
    <w:rsid w:val="00E16893"/>
    <w:rsid w:val="00E16A65"/>
    <w:rsid w:val="00E16ED0"/>
    <w:rsid w:val="00E17B62"/>
    <w:rsid w:val="00E17F84"/>
    <w:rsid w:val="00E17FDC"/>
    <w:rsid w:val="00E201E7"/>
    <w:rsid w:val="00E2020A"/>
    <w:rsid w:val="00E2091D"/>
    <w:rsid w:val="00E218B2"/>
    <w:rsid w:val="00E21D7E"/>
    <w:rsid w:val="00E22D99"/>
    <w:rsid w:val="00E22F4B"/>
    <w:rsid w:val="00E2348A"/>
    <w:rsid w:val="00E2394D"/>
    <w:rsid w:val="00E24A99"/>
    <w:rsid w:val="00E24F7B"/>
    <w:rsid w:val="00E25136"/>
    <w:rsid w:val="00E251A0"/>
    <w:rsid w:val="00E252E8"/>
    <w:rsid w:val="00E26266"/>
    <w:rsid w:val="00E26635"/>
    <w:rsid w:val="00E267C8"/>
    <w:rsid w:val="00E26B23"/>
    <w:rsid w:val="00E27E56"/>
    <w:rsid w:val="00E303CE"/>
    <w:rsid w:val="00E30CB1"/>
    <w:rsid w:val="00E30D40"/>
    <w:rsid w:val="00E30F21"/>
    <w:rsid w:val="00E31146"/>
    <w:rsid w:val="00E312CF"/>
    <w:rsid w:val="00E31358"/>
    <w:rsid w:val="00E31A3C"/>
    <w:rsid w:val="00E31ABF"/>
    <w:rsid w:val="00E31FE0"/>
    <w:rsid w:val="00E328F4"/>
    <w:rsid w:val="00E32BD7"/>
    <w:rsid w:val="00E33494"/>
    <w:rsid w:val="00E33618"/>
    <w:rsid w:val="00E33B73"/>
    <w:rsid w:val="00E34814"/>
    <w:rsid w:val="00E348FD"/>
    <w:rsid w:val="00E34C37"/>
    <w:rsid w:val="00E35CE3"/>
    <w:rsid w:val="00E36B21"/>
    <w:rsid w:val="00E3727D"/>
    <w:rsid w:val="00E3743F"/>
    <w:rsid w:val="00E37D5D"/>
    <w:rsid w:val="00E40990"/>
    <w:rsid w:val="00E412D1"/>
    <w:rsid w:val="00E41848"/>
    <w:rsid w:val="00E427E1"/>
    <w:rsid w:val="00E429A1"/>
    <w:rsid w:val="00E43549"/>
    <w:rsid w:val="00E4367F"/>
    <w:rsid w:val="00E43A3D"/>
    <w:rsid w:val="00E43D46"/>
    <w:rsid w:val="00E43D90"/>
    <w:rsid w:val="00E44473"/>
    <w:rsid w:val="00E44A15"/>
    <w:rsid w:val="00E44AD4"/>
    <w:rsid w:val="00E44C71"/>
    <w:rsid w:val="00E451B5"/>
    <w:rsid w:val="00E4588D"/>
    <w:rsid w:val="00E45E42"/>
    <w:rsid w:val="00E46238"/>
    <w:rsid w:val="00E4655F"/>
    <w:rsid w:val="00E46B13"/>
    <w:rsid w:val="00E46C41"/>
    <w:rsid w:val="00E46D47"/>
    <w:rsid w:val="00E47161"/>
    <w:rsid w:val="00E47B74"/>
    <w:rsid w:val="00E47BA1"/>
    <w:rsid w:val="00E47C23"/>
    <w:rsid w:val="00E47EFB"/>
    <w:rsid w:val="00E50261"/>
    <w:rsid w:val="00E502C7"/>
    <w:rsid w:val="00E50C34"/>
    <w:rsid w:val="00E50C8A"/>
    <w:rsid w:val="00E5122F"/>
    <w:rsid w:val="00E51528"/>
    <w:rsid w:val="00E515B1"/>
    <w:rsid w:val="00E51643"/>
    <w:rsid w:val="00E51781"/>
    <w:rsid w:val="00E51853"/>
    <w:rsid w:val="00E51FE5"/>
    <w:rsid w:val="00E520B7"/>
    <w:rsid w:val="00E5215E"/>
    <w:rsid w:val="00E522E8"/>
    <w:rsid w:val="00E52374"/>
    <w:rsid w:val="00E5247A"/>
    <w:rsid w:val="00E524F7"/>
    <w:rsid w:val="00E52CBD"/>
    <w:rsid w:val="00E53ADF"/>
    <w:rsid w:val="00E53BBF"/>
    <w:rsid w:val="00E53D79"/>
    <w:rsid w:val="00E54B10"/>
    <w:rsid w:val="00E55225"/>
    <w:rsid w:val="00E55492"/>
    <w:rsid w:val="00E5577C"/>
    <w:rsid w:val="00E55B20"/>
    <w:rsid w:val="00E55F92"/>
    <w:rsid w:val="00E56632"/>
    <w:rsid w:val="00E5731B"/>
    <w:rsid w:val="00E5785D"/>
    <w:rsid w:val="00E57E20"/>
    <w:rsid w:val="00E57EFE"/>
    <w:rsid w:val="00E60164"/>
    <w:rsid w:val="00E60FF8"/>
    <w:rsid w:val="00E61339"/>
    <w:rsid w:val="00E61682"/>
    <w:rsid w:val="00E61FED"/>
    <w:rsid w:val="00E6202A"/>
    <w:rsid w:val="00E62721"/>
    <w:rsid w:val="00E62A8A"/>
    <w:rsid w:val="00E62CF9"/>
    <w:rsid w:val="00E62EB2"/>
    <w:rsid w:val="00E63590"/>
    <w:rsid w:val="00E63787"/>
    <w:rsid w:val="00E64318"/>
    <w:rsid w:val="00E643AF"/>
    <w:rsid w:val="00E64B8A"/>
    <w:rsid w:val="00E64F24"/>
    <w:rsid w:val="00E65BC0"/>
    <w:rsid w:val="00E65CED"/>
    <w:rsid w:val="00E65F4D"/>
    <w:rsid w:val="00E6615B"/>
    <w:rsid w:val="00E663F8"/>
    <w:rsid w:val="00E66421"/>
    <w:rsid w:val="00E66C0D"/>
    <w:rsid w:val="00E670B4"/>
    <w:rsid w:val="00E677F1"/>
    <w:rsid w:val="00E67B32"/>
    <w:rsid w:val="00E67D4F"/>
    <w:rsid w:val="00E701D7"/>
    <w:rsid w:val="00E70288"/>
    <w:rsid w:val="00E703EB"/>
    <w:rsid w:val="00E70EEA"/>
    <w:rsid w:val="00E70F02"/>
    <w:rsid w:val="00E71220"/>
    <w:rsid w:val="00E7137A"/>
    <w:rsid w:val="00E716BF"/>
    <w:rsid w:val="00E72BA6"/>
    <w:rsid w:val="00E72C0F"/>
    <w:rsid w:val="00E73044"/>
    <w:rsid w:val="00E73D63"/>
    <w:rsid w:val="00E74729"/>
    <w:rsid w:val="00E74E36"/>
    <w:rsid w:val="00E7505B"/>
    <w:rsid w:val="00E75CCB"/>
    <w:rsid w:val="00E76035"/>
    <w:rsid w:val="00E764DB"/>
    <w:rsid w:val="00E76ECA"/>
    <w:rsid w:val="00E7767B"/>
    <w:rsid w:val="00E779D5"/>
    <w:rsid w:val="00E77CA6"/>
    <w:rsid w:val="00E77E5B"/>
    <w:rsid w:val="00E8034E"/>
    <w:rsid w:val="00E8048F"/>
    <w:rsid w:val="00E8073B"/>
    <w:rsid w:val="00E80A39"/>
    <w:rsid w:val="00E814CC"/>
    <w:rsid w:val="00E815DD"/>
    <w:rsid w:val="00E81DFE"/>
    <w:rsid w:val="00E82732"/>
    <w:rsid w:val="00E829D9"/>
    <w:rsid w:val="00E82A76"/>
    <w:rsid w:val="00E82A9A"/>
    <w:rsid w:val="00E82ACD"/>
    <w:rsid w:val="00E8344B"/>
    <w:rsid w:val="00E835EB"/>
    <w:rsid w:val="00E83FF7"/>
    <w:rsid w:val="00E8443F"/>
    <w:rsid w:val="00E846D8"/>
    <w:rsid w:val="00E8479E"/>
    <w:rsid w:val="00E85098"/>
    <w:rsid w:val="00E85559"/>
    <w:rsid w:val="00E85F51"/>
    <w:rsid w:val="00E86586"/>
    <w:rsid w:val="00E86AE4"/>
    <w:rsid w:val="00E86D69"/>
    <w:rsid w:val="00E87266"/>
    <w:rsid w:val="00E878DB"/>
    <w:rsid w:val="00E87AFB"/>
    <w:rsid w:val="00E91D25"/>
    <w:rsid w:val="00E92200"/>
    <w:rsid w:val="00E922DB"/>
    <w:rsid w:val="00E927A9"/>
    <w:rsid w:val="00E92FD4"/>
    <w:rsid w:val="00E93758"/>
    <w:rsid w:val="00E93876"/>
    <w:rsid w:val="00E93A5F"/>
    <w:rsid w:val="00E93EB6"/>
    <w:rsid w:val="00E95B6F"/>
    <w:rsid w:val="00E95C95"/>
    <w:rsid w:val="00E96038"/>
    <w:rsid w:val="00E967D8"/>
    <w:rsid w:val="00E96CE1"/>
    <w:rsid w:val="00E96DD4"/>
    <w:rsid w:val="00E97590"/>
    <w:rsid w:val="00E9762D"/>
    <w:rsid w:val="00E977F6"/>
    <w:rsid w:val="00E978A3"/>
    <w:rsid w:val="00E97B08"/>
    <w:rsid w:val="00E97D57"/>
    <w:rsid w:val="00EA00D3"/>
    <w:rsid w:val="00EA0423"/>
    <w:rsid w:val="00EA0696"/>
    <w:rsid w:val="00EA0821"/>
    <w:rsid w:val="00EA099E"/>
    <w:rsid w:val="00EA1196"/>
    <w:rsid w:val="00EA12D3"/>
    <w:rsid w:val="00EA15AB"/>
    <w:rsid w:val="00EA1785"/>
    <w:rsid w:val="00EA189E"/>
    <w:rsid w:val="00EA1A5C"/>
    <w:rsid w:val="00EA1D91"/>
    <w:rsid w:val="00EA21E6"/>
    <w:rsid w:val="00EA2420"/>
    <w:rsid w:val="00EA272F"/>
    <w:rsid w:val="00EA2FF8"/>
    <w:rsid w:val="00EA31DD"/>
    <w:rsid w:val="00EA33E0"/>
    <w:rsid w:val="00EA3667"/>
    <w:rsid w:val="00EA526D"/>
    <w:rsid w:val="00EA55BB"/>
    <w:rsid w:val="00EA5D27"/>
    <w:rsid w:val="00EA5FBD"/>
    <w:rsid w:val="00EA61C7"/>
    <w:rsid w:val="00EA7064"/>
    <w:rsid w:val="00EA7226"/>
    <w:rsid w:val="00EA722A"/>
    <w:rsid w:val="00EA7800"/>
    <w:rsid w:val="00EA79C3"/>
    <w:rsid w:val="00EA7A27"/>
    <w:rsid w:val="00EA7EDA"/>
    <w:rsid w:val="00EB0204"/>
    <w:rsid w:val="00EB07BD"/>
    <w:rsid w:val="00EB0B7B"/>
    <w:rsid w:val="00EB0C8C"/>
    <w:rsid w:val="00EB0D2C"/>
    <w:rsid w:val="00EB11B2"/>
    <w:rsid w:val="00EB2387"/>
    <w:rsid w:val="00EB2FF9"/>
    <w:rsid w:val="00EB38F7"/>
    <w:rsid w:val="00EB3BC8"/>
    <w:rsid w:val="00EB3E66"/>
    <w:rsid w:val="00EB403D"/>
    <w:rsid w:val="00EB42A8"/>
    <w:rsid w:val="00EB45CE"/>
    <w:rsid w:val="00EB4CF9"/>
    <w:rsid w:val="00EB4F8D"/>
    <w:rsid w:val="00EB51E9"/>
    <w:rsid w:val="00EB546D"/>
    <w:rsid w:val="00EB58D7"/>
    <w:rsid w:val="00EB58DB"/>
    <w:rsid w:val="00EB6025"/>
    <w:rsid w:val="00EB6207"/>
    <w:rsid w:val="00EB650C"/>
    <w:rsid w:val="00EB6918"/>
    <w:rsid w:val="00EB709D"/>
    <w:rsid w:val="00EB7766"/>
    <w:rsid w:val="00EB79C5"/>
    <w:rsid w:val="00EB7A0F"/>
    <w:rsid w:val="00EB7FAB"/>
    <w:rsid w:val="00EC0244"/>
    <w:rsid w:val="00EC02EB"/>
    <w:rsid w:val="00EC063A"/>
    <w:rsid w:val="00EC0C83"/>
    <w:rsid w:val="00EC179D"/>
    <w:rsid w:val="00EC2166"/>
    <w:rsid w:val="00EC2A6A"/>
    <w:rsid w:val="00EC31BB"/>
    <w:rsid w:val="00EC31C2"/>
    <w:rsid w:val="00EC34DB"/>
    <w:rsid w:val="00EC3CA6"/>
    <w:rsid w:val="00EC4309"/>
    <w:rsid w:val="00EC4474"/>
    <w:rsid w:val="00EC487D"/>
    <w:rsid w:val="00EC4E38"/>
    <w:rsid w:val="00EC5703"/>
    <w:rsid w:val="00EC5E71"/>
    <w:rsid w:val="00EC6224"/>
    <w:rsid w:val="00ED061D"/>
    <w:rsid w:val="00ED0D52"/>
    <w:rsid w:val="00ED0DFB"/>
    <w:rsid w:val="00ED1B86"/>
    <w:rsid w:val="00ED2224"/>
    <w:rsid w:val="00ED2D88"/>
    <w:rsid w:val="00ED357B"/>
    <w:rsid w:val="00ED3A31"/>
    <w:rsid w:val="00ED3AE5"/>
    <w:rsid w:val="00ED5341"/>
    <w:rsid w:val="00ED5746"/>
    <w:rsid w:val="00ED5D36"/>
    <w:rsid w:val="00ED628C"/>
    <w:rsid w:val="00ED6F8A"/>
    <w:rsid w:val="00ED739A"/>
    <w:rsid w:val="00ED76AA"/>
    <w:rsid w:val="00ED78D1"/>
    <w:rsid w:val="00ED7ED3"/>
    <w:rsid w:val="00EE0539"/>
    <w:rsid w:val="00EE08B1"/>
    <w:rsid w:val="00EE11E0"/>
    <w:rsid w:val="00EE12C4"/>
    <w:rsid w:val="00EE12D4"/>
    <w:rsid w:val="00EE1406"/>
    <w:rsid w:val="00EE14B8"/>
    <w:rsid w:val="00EE1A17"/>
    <w:rsid w:val="00EE1F48"/>
    <w:rsid w:val="00EE22F6"/>
    <w:rsid w:val="00EE238B"/>
    <w:rsid w:val="00EE30F6"/>
    <w:rsid w:val="00EE330B"/>
    <w:rsid w:val="00EE3852"/>
    <w:rsid w:val="00EE3B70"/>
    <w:rsid w:val="00EE3C6C"/>
    <w:rsid w:val="00EE3FAB"/>
    <w:rsid w:val="00EE4730"/>
    <w:rsid w:val="00EE486F"/>
    <w:rsid w:val="00EE492D"/>
    <w:rsid w:val="00EE4A69"/>
    <w:rsid w:val="00EE4D0F"/>
    <w:rsid w:val="00EE4D99"/>
    <w:rsid w:val="00EE4E73"/>
    <w:rsid w:val="00EE54BF"/>
    <w:rsid w:val="00EE54E4"/>
    <w:rsid w:val="00EE580A"/>
    <w:rsid w:val="00EE5DF7"/>
    <w:rsid w:val="00EE7412"/>
    <w:rsid w:val="00EE7DBA"/>
    <w:rsid w:val="00EF0B08"/>
    <w:rsid w:val="00EF1297"/>
    <w:rsid w:val="00EF1D6A"/>
    <w:rsid w:val="00EF20EE"/>
    <w:rsid w:val="00EF25A8"/>
    <w:rsid w:val="00EF267C"/>
    <w:rsid w:val="00EF2A31"/>
    <w:rsid w:val="00EF2B58"/>
    <w:rsid w:val="00EF2CCB"/>
    <w:rsid w:val="00EF2FFE"/>
    <w:rsid w:val="00EF31D5"/>
    <w:rsid w:val="00EF3A5E"/>
    <w:rsid w:val="00EF4C81"/>
    <w:rsid w:val="00EF5166"/>
    <w:rsid w:val="00EF52E8"/>
    <w:rsid w:val="00EF53FE"/>
    <w:rsid w:val="00EF546C"/>
    <w:rsid w:val="00EF5CBA"/>
    <w:rsid w:val="00EF5D66"/>
    <w:rsid w:val="00EF5D9B"/>
    <w:rsid w:val="00EF5FB4"/>
    <w:rsid w:val="00EF69B3"/>
    <w:rsid w:val="00EF6D64"/>
    <w:rsid w:val="00EF7006"/>
    <w:rsid w:val="00EF702E"/>
    <w:rsid w:val="00F00029"/>
    <w:rsid w:val="00F001A0"/>
    <w:rsid w:val="00F009B9"/>
    <w:rsid w:val="00F01284"/>
    <w:rsid w:val="00F012CB"/>
    <w:rsid w:val="00F0134F"/>
    <w:rsid w:val="00F01892"/>
    <w:rsid w:val="00F01E1B"/>
    <w:rsid w:val="00F02818"/>
    <w:rsid w:val="00F02CA9"/>
    <w:rsid w:val="00F02D9F"/>
    <w:rsid w:val="00F032F7"/>
    <w:rsid w:val="00F0336D"/>
    <w:rsid w:val="00F03669"/>
    <w:rsid w:val="00F039C2"/>
    <w:rsid w:val="00F04044"/>
    <w:rsid w:val="00F04398"/>
    <w:rsid w:val="00F04470"/>
    <w:rsid w:val="00F047DC"/>
    <w:rsid w:val="00F04802"/>
    <w:rsid w:val="00F04A2B"/>
    <w:rsid w:val="00F04D11"/>
    <w:rsid w:val="00F04E3A"/>
    <w:rsid w:val="00F04F5B"/>
    <w:rsid w:val="00F05144"/>
    <w:rsid w:val="00F05C16"/>
    <w:rsid w:val="00F07152"/>
    <w:rsid w:val="00F07F7E"/>
    <w:rsid w:val="00F10235"/>
    <w:rsid w:val="00F102DC"/>
    <w:rsid w:val="00F1089C"/>
    <w:rsid w:val="00F111CA"/>
    <w:rsid w:val="00F11919"/>
    <w:rsid w:val="00F11E71"/>
    <w:rsid w:val="00F1226E"/>
    <w:rsid w:val="00F12945"/>
    <w:rsid w:val="00F12A99"/>
    <w:rsid w:val="00F12AE8"/>
    <w:rsid w:val="00F12C89"/>
    <w:rsid w:val="00F131BC"/>
    <w:rsid w:val="00F135AD"/>
    <w:rsid w:val="00F1371B"/>
    <w:rsid w:val="00F1459A"/>
    <w:rsid w:val="00F14EED"/>
    <w:rsid w:val="00F14EFC"/>
    <w:rsid w:val="00F15091"/>
    <w:rsid w:val="00F15219"/>
    <w:rsid w:val="00F1532C"/>
    <w:rsid w:val="00F158E3"/>
    <w:rsid w:val="00F15BCB"/>
    <w:rsid w:val="00F15CD8"/>
    <w:rsid w:val="00F15EC6"/>
    <w:rsid w:val="00F16187"/>
    <w:rsid w:val="00F169BE"/>
    <w:rsid w:val="00F16C20"/>
    <w:rsid w:val="00F16F50"/>
    <w:rsid w:val="00F173DC"/>
    <w:rsid w:val="00F174FD"/>
    <w:rsid w:val="00F17884"/>
    <w:rsid w:val="00F17F25"/>
    <w:rsid w:val="00F20211"/>
    <w:rsid w:val="00F206C1"/>
    <w:rsid w:val="00F20E80"/>
    <w:rsid w:val="00F20FB7"/>
    <w:rsid w:val="00F213AA"/>
    <w:rsid w:val="00F21CDF"/>
    <w:rsid w:val="00F220F8"/>
    <w:rsid w:val="00F22C12"/>
    <w:rsid w:val="00F22DB6"/>
    <w:rsid w:val="00F22DC6"/>
    <w:rsid w:val="00F23255"/>
    <w:rsid w:val="00F2351F"/>
    <w:rsid w:val="00F236E8"/>
    <w:rsid w:val="00F23965"/>
    <w:rsid w:val="00F23A2A"/>
    <w:rsid w:val="00F23BDB"/>
    <w:rsid w:val="00F23FE1"/>
    <w:rsid w:val="00F24623"/>
    <w:rsid w:val="00F247C4"/>
    <w:rsid w:val="00F257EE"/>
    <w:rsid w:val="00F25A29"/>
    <w:rsid w:val="00F26154"/>
    <w:rsid w:val="00F266BC"/>
    <w:rsid w:val="00F26E40"/>
    <w:rsid w:val="00F30500"/>
    <w:rsid w:val="00F309C6"/>
    <w:rsid w:val="00F30AEB"/>
    <w:rsid w:val="00F30C21"/>
    <w:rsid w:val="00F312F5"/>
    <w:rsid w:val="00F32060"/>
    <w:rsid w:val="00F320FA"/>
    <w:rsid w:val="00F324E9"/>
    <w:rsid w:val="00F32661"/>
    <w:rsid w:val="00F329E6"/>
    <w:rsid w:val="00F33A2B"/>
    <w:rsid w:val="00F33AA3"/>
    <w:rsid w:val="00F3442C"/>
    <w:rsid w:val="00F34510"/>
    <w:rsid w:val="00F34DE9"/>
    <w:rsid w:val="00F34F8E"/>
    <w:rsid w:val="00F351F7"/>
    <w:rsid w:val="00F35741"/>
    <w:rsid w:val="00F368E5"/>
    <w:rsid w:val="00F36932"/>
    <w:rsid w:val="00F371B6"/>
    <w:rsid w:val="00F37472"/>
    <w:rsid w:val="00F37835"/>
    <w:rsid w:val="00F37CCF"/>
    <w:rsid w:val="00F400FD"/>
    <w:rsid w:val="00F402C5"/>
    <w:rsid w:val="00F406D6"/>
    <w:rsid w:val="00F408A4"/>
    <w:rsid w:val="00F40CDF"/>
    <w:rsid w:val="00F41899"/>
    <w:rsid w:val="00F41A48"/>
    <w:rsid w:val="00F41C82"/>
    <w:rsid w:val="00F421A0"/>
    <w:rsid w:val="00F4226A"/>
    <w:rsid w:val="00F4245A"/>
    <w:rsid w:val="00F424FB"/>
    <w:rsid w:val="00F4296E"/>
    <w:rsid w:val="00F42B2E"/>
    <w:rsid w:val="00F42D03"/>
    <w:rsid w:val="00F42DFF"/>
    <w:rsid w:val="00F42E1C"/>
    <w:rsid w:val="00F4308C"/>
    <w:rsid w:val="00F4348F"/>
    <w:rsid w:val="00F43C38"/>
    <w:rsid w:val="00F442CC"/>
    <w:rsid w:val="00F44534"/>
    <w:rsid w:val="00F446FB"/>
    <w:rsid w:val="00F44EB9"/>
    <w:rsid w:val="00F4510B"/>
    <w:rsid w:val="00F4519B"/>
    <w:rsid w:val="00F452FE"/>
    <w:rsid w:val="00F453F3"/>
    <w:rsid w:val="00F45406"/>
    <w:rsid w:val="00F467F6"/>
    <w:rsid w:val="00F470C8"/>
    <w:rsid w:val="00F47A5B"/>
    <w:rsid w:val="00F47E30"/>
    <w:rsid w:val="00F50586"/>
    <w:rsid w:val="00F51C09"/>
    <w:rsid w:val="00F51F4E"/>
    <w:rsid w:val="00F522D9"/>
    <w:rsid w:val="00F52307"/>
    <w:rsid w:val="00F5314E"/>
    <w:rsid w:val="00F53AA3"/>
    <w:rsid w:val="00F53AB7"/>
    <w:rsid w:val="00F547FE"/>
    <w:rsid w:val="00F54886"/>
    <w:rsid w:val="00F54FC6"/>
    <w:rsid w:val="00F54FDC"/>
    <w:rsid w:val="00F55191"/>
    <w:rsid w:val="00F5542D"/>
    <w:rsid w:val="00F55950"/>
    <w:rsid w:val="00F56780"/>
    <w:rsid w:val="00F56AFE"/>
    <w:rsid w:val="00F605F8"/>
    <w:rsid w:val="00F60C87"/>
    <w:rsid w:val="00F60D0A"/>
    <w:rsid w:val="00F60E5F"/>
    <w:rsid w:val="00F616A6"/>
    <w:rsid w:val="00F61E3A"/>
    <w:rsid w:val="00F63227"/>
    <w:rsid w:val="00F6347D"/>
    <w:rsid w:val="00F635F2"/>
    <w:rsid w:val="00F63E75"/>
    <w:rsid w:val="00F640DE"/>
    <w:rsid w:val="00F65AC2"/>
    <w:rsid w:val="00F65D52"/>
    <w:rsid w:val="00F65EA6"/>
    <w:rsid w:val="00F66241"/>
    <w:rsid w:val="00F66596"/>
    <w:rsid w:val="00F66DFB"/>
    <w:rsid w:val="00F67C76"/>
    <w:rsid w:val="00F708EA"/>
    <w:rsid w:val="00F71A0D"/>
    <w:rsid w:val="00F71D19"/>
    <w:rsid w:val="00F72205"/>
    <w:rsid w:val="00F72321"/>
    <w:rsid w:val="00F73460"/>
    <w:rsid w:val="00F74882"/>
    <w:rsid w:val="00F74904"/>
    <w:rsid w:val="00F750B9"/>
    <w:rsid w:val="00F750D1"/>
    <w:rsid w:val="00F76192"/>
    <w:rsid w:val="00F761F1"/>
    <w:rsid w:val="00F770A8"/>
    <w:rsid w:val="00F770ED"/>
    <w:rsid w:val="00F775FC"/>
    <w:rsid w:val="00F77749"/>
    <w:rsid w:val="00F80643"/>
    <w:rsid w:val="00F811F2"/>
    <w:rsid w:val="00F814FA"/>
    <w:rsid w:val="00F81848"/>
    <w:rsid w:val="00F81877"/>
    <w:rsid w:val="00F824E1"/>
    <w:rsid w:val="00F82747"/>
    <w:rsid w:val="00F82AD1"/>
    <w:rsid w:val="00F83189"/>
    <w:rsid w:val="00F83342"/>
    <w:rsid w:val="00F8339B"/>
    <w:rsid w:val="00F833D4"/>
    <w:rsid w:val="00F836BA"/>
    <w:rsid w:val="00F8394F"/>
    <w:rsid w:val="00F83DB3"/>
    <w:rsid w:val="00F84612"/>
    <w:rsid w:val="00F85C15"/>
    <w:rsid w:val="00F86338"/>
    <w:rsid w:val="00F86489"/>
    <w:rsid w:val="00F87376"/>
    <w:rsid w:val="00F87BE6"/>
    <w:rsid w:val="00F87F56"/>
    <w:rsid w:val="00F90AFA"/>
    <w:rsid w:val="00F90DFD"/>
    <w:rsid w:val="00F919DB"/>
    <w:rsid w:val="00F91DDA"/>
    <w:rsid w:val="00F92078"/>
    <w:rsid w:val="00F926B4"/>
    <w:rsid w:val="00F92929"/>
    <w:rsid w:val="00F92BB6"/>
    <w:rsid w:val="00F9333E"/>
    <w:rsid w:val="00F933BA"/>
    <w:rsid w:val="00F946EE"/>
    <w:rsid w:val="00F94764"/>
    <w:rsid w:val="00F94DE9"/>
    <w:rsid w:val="00F94EF2"/>
    <w:rsid w:val="00F95972"/>
    <w:rsid w:val="00F9638C"/>
    <w:rsid w:val="00F9655E"/>
    <w:rsid w:val="00F96735"/>
    <w:rsid w:val="00F96DDD"/>
    <w:rsid w:val="00F97219"/>
    <w:rsid w:val="00F973CF"/>
    <w:rsid w:val="00F977DE"/>
    <w:rsid w:val="00FA0072"/>
    <w:rsid w:val="00FA12BE"/>
    <w:rsid w:val="00FA14ED"/>
    <w:rsid w:val="00FA202A"/>
    <w:rsid w:val="00FA2B46"/>
    <w:rsid w:val="00FA2EA0"/>
    <w:rsid w:val="00FA2F83"/>
    <w:rsid w:val="00FA2FEE"/>
    <w:rsid w:val="00FA30B4"/>
    <w:rsid w:val="00FA3285"/>
    <w:rsid w:val="00FA32ED"/>
    <w:rsid w:val="00FA3572"/>
    <w:rsid w:val="00FA394A"/>
    <w:rsid w:val="00FA3B6A"/>
    <w:rsid w:val="00FA498D"/>
    <w:rsid w:val="00FA4A94"/>
    <w:rsid w:val="00FA4B72"/>
    <w:rsid w:val="00FA53C5"/>
    <w:rsid w:val="00FA54A5"/>
    <w:rsid w:val="00FA5EA1"/>
    <w:rsid w:val="00FA6D9E"/>
    <w:rsid w:val="00FA6DFB"/>
    <w:rsid w:val="00FA6F7B"/>
    <w:rsid w:val="00FA7B36"/>
    <w:rsid w:val="00FB02D1"/>
    <w:rsid w:val="00FB093A"/>
    <w:rsid w:val="00FB0A2A"/>
    <w:rsid w:val="00FB1D25"/>
    <w:rsid w:val="00FB36FD"/>
    <w:rsid w:val="00FB371E"/>
    <w:rsid w:val="00FB411F"/>
    <w:rsid w:val="00FB420B"/>
    <w:rsid w:val="00FB428E"/>
    <w:rsid w:val="00FB466C"/>
    <w:rsid w:val="00FB5413"/>
    <w:rsid w:val="00FB5620"/>
    <w:rsid w:val="00FB5C21"/>
    <w:rsid w:val="00FB6E80"/>
    <w:rsid w:val="00FB72B7"/>
    <w:rsid w:val="00FB7626"/>
    <w:rsid w:val="00FB7636"/>
    <w:rsid w:val="00FC003E"/>
    <w:rsid w:val="00FC0044"/>
    <w:rsid w:val="00FC01B6"/>
    <w:rsid w:val="00FC0A36"/>
    <w:rsid w:val="00FC0E99"/>
    <w:rsid w:val="00FC0F14"/>
    <w:rsid w:val="00FC15AF"/>
    <w:rsid w:val="00FC18C8"/>
    <w:rsid w:val="00FC2461"/>
    <w:rsid w:val="00FC2FC3"/>
    <w:rsid w:val="00FC307A"/>
    <w:rsid w:val="00FC3916"/>
    <w:rsid w:val="00FC39D2"/>
    <w:rsid w:val="00FC3A15"/>
    <w:rsid w:val="00FC4115"/>
    <w:rsid w:val="00FC4397"/>
    <w:rsid w:val="00FC56CC"/>
    <w:rsid w:val="00FC6887"/>
    <w:rsid w:val="00FC6BF3"/>
    <w:rsid w:val="00FC701A"/>
    <w:rsid w:val="00FC7441"/>
    <w:rsid w:val="00FC75AC"/>
    <w:rsid w:val="00FC75BC"/>
    <w:rsid w:val="00FD0011"/>
    <w:rsid w:val="00FD04AF"/>
    <w:rsid w:val="00FD0F69"/>
    <w:rsid w:val="00FD1E02"/>
    <w:rsid w:val="00FD2292"/>
    <w:rsid w:val="00FD248A"/>
    <w:rsid w:val="00FD25C4"/>
    <w:rsid w:val="00FD35ED"/>
    <w:rsid w:val="00FD3DC0"/>
    <w:rsid w:val="00FD41A7"/>
    <w:rsid w:val="00FD4C01"/>
    <w:rsid w:val="00FD596E"/>
    <w:rsid w:val="00FD6146"/>
    <w:rsid w:val="00FD6591"/>
    <w:rsid w:val="00FD78C6"/>
    <w:rsid w:val="00FD7CAC"/>
    <w:rsid w:val="00FD7F09"/>
    <w:rsid w:val="00FD7F83"/>
    <w:rsid w:val="00FD7FCA"/>
    <w:rsid w:val="00FE09BD"/>
    <w:rsid w:val="00FE09C1"/>
    <w:rsid w:val="00FE19CD"/>
    <w:rsid w:val="00FE1D83"/>
    <w:rsid w:val="00FE1E4C"/>
    <w:rsid w:val="00FE205F"/>
    <w:rsid w:val="00FE221F"/>
    <w:rsid w:val="00FE2D26"/>
    <w:rsid w:val="00FE34CC"/>
    <w:rsid w:val="00FE3FC3"/>
    <w:rsid w:val="00FE46CF"/>
    <w:rsid w:val="00FE4D57"/>
    <w:rsid w:val="00FE4E55"/>
    <w:rsid w:val="00FE53C1"/>
    <w:rsid w:val="00FE55A9"/>
    <w:rsid w:val="00FE5615"/>
    <w:rsid w:val="00FE566E"/>
    <w:rsid w:val="00FE5677"/>
    <w:rsid w:val="00FE5838"/>
    <w:rsid w:val="00FE5EFC"/>
    <w:rsid w:val="00FE69F1"/>
    <w:rsid w:val="00FE6AF2"/>
    <w:rsid w:val="00FE7BBB"/>
    <w:rsid w:val="00FE7C11"/>
    <w:rsid w:val="00FE7E2F"/>
    <w:rsid w:val="00FE7F96"/>
    <w:rsid w:val="00FF07BC"/>
    <w:rsid w:val="00FF0977"/>
    <w:rsid w:val="00FF0DD6"/>
    <w:rsid w:val="00FF107B"/>
    <w:rsid w:val="00FF177A"/>
    <w:rsid w:val="00FF1D1F"/>
    <w:rsid w:val="00FF274E"/>
    <w:rsid w:val="00FF29DF"/>
    <w:rsid w:val="00FF2BFB"/>
    <w:rsid w:val="00FF2D12"/>
    <w:rsid w:val="00FF3405"/>
    <w:rsid w:val="00FF362D"/>
    <w:rsid w:val="00FF364B"/>
    <w:rsid w:val="00FF37AC"/>
    <w:rsid w:val="00FF3AC4"/>
    <w:rsid w:val="00FF40B1"/>
    <w:rsid w:val="00FF47D4"/>
    <w:rsid w:val="00FF483A"/>
    <w:rsid w:val="00FF48BB"/>
    <w:rsid w:val="00FF490B"/>
    <w:rsid w:val="00FF4E5D"/>
    <w:rsid w:val="00FF5A03"/>
    <w:rsid w:val="00FF5CC5"/>
    <w:rsid w:val="00FF60D3"/>
    <w:rsid w:val="00FF6CFF"/>
    <w:rsid w:val="00FF6F89"/>
    <w:rsid w:val="00FF79C4"/>
    <w:rsid w:val="00FF7E5A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0E64"/>
  <w15:chartTrackingRefBased/>
  <w15:docId w15:val="{D48A8DAA-ED8F-490F-9F9E-5EFF9C38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 Unicode" w:eastAsia="Lucida Sans Unicode" w:hAnsi="Lucida Sans Unicode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08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80DE3"/>
    <w:pPr>
      <w:keepNext/>
      <w:spacing w:after="0"/>
      <w:jc w:val="center"/>
      <w:outlineLvl w:val="0"/>
    </w:pPr>
    <w:rPr>
      <w:rFonts w:ascii="Times New Roman" w:eastAsia="Cambria" w:hAnsi="Times New Roman"/>
      <w:b/>
      <w:bCs/>
      <w:kern w:val="32"/>
      <w:sz w:val="24"/>
      <w:szCs w:val="32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0846"/>
    <w:pPr>
      <w:keepNext/>
      <w:spacing w:before="240" w:after="60"/>
      <w:outlineLvl w:val="1"/>
    </w:pPr>
    <w:rPr>
      <w:rFonts w:ascii="Cambria Math" w:eastAsia="Cambria" w:hAnsi="Cambria Math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A751F"/>
    <w:pPr>
      <w:keepNext/>
      <w:spacing w:before="240" w:after="60"/>
      <w:outlineLvl w:val="2"/>
    </w:pPr>
    <w:rPr>
      <w:rFonts w:ascii="Open Sans" w:eastAsia="Cambria" w:hAnsi="Open Sans"/>
      <w:b/>
      <w:b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A751F"/>
    <w:pPr>
      <w:spacing w:before="240" w:after="60" w:line="240" w:lineRule="auto"/>
      <w:outlineLvl w:val="6"/>
    </w:pPr>
    <w:rPr>
      <w:rFonts w:ascii="Cambria" w:eastAsia="Cambria" w:hAnsi="Cambria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91F1A"/>
    <w:pPr>
      <w:spacing w:before="240" w:after="60"/>
      <w:outlineLvl w:val="7"/>
    </w:pPr>
    <w:rPr>
      <w:rFonts w:eastAsia="Cambria"/>
      <w:i/>
      <w:iCs/>
      <w:sz w:val="24"/>
      <w:szCs w:val="24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BA751F"/>
    <w:pPr>
      <w:spacing w:before="240" w:after="60"/>
      <w:outlineLvl w:val="8"/>
    </w:pPr>
    <w:rPr>
      <w:rFonts w:ascii="Open Sans" w:eastAsia="Cambria" w:hAnsi="Open Sans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51F"/>
  </w:style>
  <w:style w:type="paragraph" w:styleId="Stopka">
    <w:name w:val="footer"/>
    <w:basedOn w:val="Normalny"/>
    <w:link w:val="StopkaZnak"/>
    <w:uiPriority w:val="99"/>
    <w:unhideWhenUsed/>
    <w:rsid w:val="00BA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51F"/>
  </w:style>
  <w:style w:type="character" w:customStyle="1" w:styleId="Nagwek1Znak">
    <w:name w:val="Nagłówek 1 Znak"/>
    <w:link w:val="Nagwek1"/>
    <w:rsid w:val="00A80DE3"/>
    <w:rPr>
      <w:rFonts w:ascii="Times New Roman" w:eastAsia="Cambria" w:hAnsi="Times New Roman"/>
      <w:b/>
      <w:bCs/>
      <w:kern w:val="32"/>
      <w:sz w:val="24"/>
      <w:szCs w:val="32"/>
      <w:lang w:val="x-none"/>
    </w:rPr>
  </w:style>
  <w:style w:type="character" w:customStyle="1" w:styleId="Nagwek3Znak">
    <w:name w:val="Nagłówek 3 Znak"/>
    <w:link w:val="Nagwek3"/>
    <w:uiPriority w:val="9"/>
    <w:semiHidden/>
    <w:rsid w:val="00BA751F"/>
    <w:rPr>
      <w:rFonts w:ascii="Open Sans" w:eastAsia="Cambria" w:hAnsi="Open Sans" w:cs="Cambria"/>
      <w:b/>
      <w:bCs/>
      <w:sz w:val="26"/>
      <w:szCs w:val="26"/>
    </w:rPr>
  </w:style>
  <w:style w:type="character" w:customStyle="1" w:styleId="Nagwek7Znak">
    <w:name w:val="Nagłówek 7 Znak"/>
    <w:link w:val="Nagwek7"/>
    <w:rsid w:val="00BA751F"/>
    <w:rPr>
      <w:rFonts w:ascii="Cambria" w:eastAsia="Cambria" w:hAnsi="Cambria" w:cs="Cambria"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"/>
    <w:semiHidden/>
    <w:rsid w:val="00BA751F"/>
    <w:rPr>
      <w:rFonts w:ascii="Open Sans" w:eastAsia="Cambria" w:hAnsi="Open Sans" w:cs="Cambria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751F"/>
    <w:pPr>
      <w:spacing w:after="0" w:line="240" w:lineRule="auto"/>
    </w:pPr>
    <w:rPr>
      <w:rFonts w:ascii="Century Gothic" w:hAnsi="Century Gothic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A751F"/>
    <w:rPr>
      <w:rFonts w:ascii="Century Gothic" w:eastAsia="Lucida Sans Unicode" w:hAnsi="Century Gothic" w:cs="Cambria"/>
      <w:sz w:val="16"/>
      <w:szCs w:val="16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BA751F"/>
    <w:pPr>
      <w:ind w:left="720"/>
      <w:contextualSpacing/>
    </w:pPr>
  </w:style>
  <w:style w:type="paragraph" w:styleId="NormalnyWeb">
    <w:name w:val="Normal (Web)"/>
    <w:basedOn w:val="Normalny"/>
    <w:rsid w:val="00BA751F"/>
    <w:pPr>
      <w:spacing w:before="100" w:after="0" w:line="240" w:lineRule="auto"/>
      <w:jc w:val="both"/>
    </w:pPr>
    <w:rPr>
      <w:rFonts w:ascii="Cambria" w:eastAsia="Cambria" w:hAnsi="Cambria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A751F"/>
    <w:pPr>
      <w:spacing w:after="120" w:line="240" w:lineRule="auto"/>
    </w:pPr>
    <w:rPr>
      <w:rFonts w:ascii="Cambria" w:eastAsia="Cambria" w:hAnsi="Cambria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BA751F"/>
    <w:rPr>
      <w:rFonts w:ascii="Cambria" w:eastAsia="Cambria" w:hAnsi="Cambria" w:cs="Cambria"/>
      <w:sz w:val="20"/>
      <w:szCs w:val="20"/>
      <w:lang w:val="x-none" w:eastAsia="pl-PL"/>
    </w:rPr>
  </w:style>
  <w:style w:type="character" w:styleId="Pogrubienie">
    <w:name w:val="Strong"/>
    <w:uiPriority w:val="22"/>
    <w:qFormat/>
    <w:rsid w:val="00BA751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A751F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A751F"/>
    <w:rPr>
      <w:rFonts w:ascii="Lucida Sans Unicode" w:eastAsia="Lucida Sans Unicode" w:hAnsi="Lucida Sans Unicode" w:cs="Cambria"/>
    </w:rPr>
  </w:style>
  <w:style w:type="character" w:styleId="Hipercze">
    <w:name w:val="Hyperlink"/>
    <w:rsid w:val="00BA751F"/>
    <w:rPr>
      <w:strike w:val="0"/>
      <w:dstrike w:val="0"/>
      <w:color w:val="000000"/>
      <w:u w:val="none"/>
      <w:effect w:val="none"/>
    </w:rPr>
  </w:style>
  <w:style w:type="paragraph" w:customStyle="1" w:styleId="AB5tiret">
    <w:name w:val="AB5_tiret"/>
    <w:basedOn w:val="Nagwek9"/>
    <w:rsid w:val="00BA751F"/>
    <w:pPr>
      <w:tabs>
        <w:tab w:val="num" w:pos="227"/>
      </w:tabs>
      <w:spacing w:before="40" w:after="40" w:line="240" w:lineRule="auto"/>
      <w:ind w:left="964"/>
      <w:jc w:val="both"/>
    </w:pPr>
    <w:rPr>
      <w:rFonts w:ascii="Calibri Light" w:eastAsia="Courier New" w:hAnsi="Calibri Light" w:cs="Courier New"/>
      <w:bCs/>
      <w:sz w:val="24"/>
      <w:szCs w:val="21"/>
      <w:lang w:eastAsia="ar-SA"/>
    </w:rPr>
  </w:style>
  <w:style w:type="character" w:styleId="Odwoaniedokomentarza">
    <w:name w:val="annotation reference"/>
    <w:uiPriority w:val="99"/>
    <w:semiHidden/>
    <w:unhideWhenUsed/>
    <w:rsid w:val="00BA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751F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BA751F"/>
    <w:rPr>
      <w:rFonts w:ascii="Lucida Sans Unicode" w:eastAsia="Lucida Sans Unicode" w:hAnsi="Lucida Sans Unicode" w:cs="Cambria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51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751F"/>
    <w:rPr>
      <w:rFonts w:ascii="Lucida Sans Unicode" w:eastAsia="Lucida Sans Unicode" w:hAnsi="Lucida Sans Unicode" w:cs="Cambria"/>
      <w:b/>
      <w:bCs/>
      <w:sz w:val="20"/>
      <w:szCs w:val="20"/>
      <w:lang w:val="x-none"/>
    </w:rPr>
  </w:style>
  <w:style w:type="paragraph" w:customStyle="1" w:styleId="Default">
    <w:name w:val="Default"/>
    <w:rsid w:val="00BA751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character" w:customStyle="1" w:styleId="h1">
    <w:name w:val="h1"/>
    <w:rsid w:val="00BA751F"/>
  </w:style>
  <w:style w:type="character" w:customStyle="1" w:styleId="highlight">
    <w:name w:val="highlight"/>
    <w:rsid w:val="00BA751F"/>
  </w:style>
  <w:style w:type="paragraph" w:customStyle="1" w:styleId="Tekstpodstawowy31">
    <w:name w:val="Tekst podstawowy 31"/>
    <w:basedOn w:val="Normalny"/>
    <w:rsid w:val="00BA751F"/>
    <w:pPr>
      <w:widowControl w:val="0"/>
      <w:suppressAutoHyphens/>
      <w:spacing w:after="120" w:line="240" w:lineRule="auto"/>
      <w:jc w:val="both"/>
    </w:pPr>
    <w:rPr>
      <w:rFonts w:ascii="Calibri Light" w:eastAsia="Calibri" w:hAnsi="Calibri Light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751F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BA751F"/>
    <w:rPr>
      <w:rFonts w:ascii="Lucida Sans Unicode" w:eastAsia="Lucida Sans Unicode" w:hAnsi="Lucida Sans Unicode" w:cs="Cambria"/>
    </w:rPr>
  </w:style>
  <w:style w:type="character" w:customStyle="1" w:styleId="st">
    <w:name w:val="st"/>
    <w:rsid w:val="004B239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2D8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C2D8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C2D89"/>
    <w:rPr>
      <w:vertAlign w:val="superscript"/>
    </w:rPr>
  </w:style>
  <w:style w:type="character" w:customStyle="1" w:styleId="Nagwek8Znak">
    <w:name w:val="Nagłówek 8 Znak"/>
    <w:link w:val="Nagwek8"/>
    <w:uiPriority w:val="9"/>
    <w:semiHidden/>
    <w:rsid w:val="00891F1A"/>
    <w:rPr>
      <w:rFonts w:ascii="Lucida Sans Unicode" w:eastAsia="Cambria" w:hAnsi="Lucida Sans Unicode" w:cs="Cambria"/>
      <w:i/>
      <w:i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910846"/>
    <w:rPr>
      <w:rFonts w:ascii="Cambria Math" w:eastAsia="Cambria" w:hAnsi="Cambria Math" w:cs="Cambria"/>
      <w:b/>
      <w:bCs/>
      <w:i/>
      <w:i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752A92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01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D001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D0011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D06C2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0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FD7A5-3D86-4CA7-9B24-1A613ED1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13</Pages>
  <Words>4576</Words>
  <Characters>27458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31971</CharactersWithSpaces>
  <SharedDoc>false</SharedDoc>
  <HLinks>
    <vt:vector size="6" baseType="variant">
      <vt:variant>
        <vt:i4>7274581</vt:i4>
      </vt:variant>
      <vt:variant>
        <vt:i4>0</vt:i4>
      </vt:variant>
      <vt:variant>
        <vt:i4>0</vt:i4>
      </vt:variant>
      <vt:variant>
        <vt:i4>5</vt:i4>
      </vt:variant>
      <vt:variant>
        <vt:lpwstr>mailto:filip@urbanconsulting.pl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Ania</dc:creator>
  <cp:keywords/>
  <cp:lastModifiedBy>Monika Kłobucka</cp:lastModifiedBy>
  <cp:revision>197</cp:revision>
  <cp:lastPrinted>2023-07-12T09:57:00Z</cp:lastPrinted>
  <dcterms:created xsi:type="dcterms:W3CDTF">2025-01-14T12:19:00Z</dcterms:created>
  <dcterms:modified xsi:type="dcterms:W3CDTF">2026-01-16T09:18:00Z</dcterms:modified>
</cp:coreProperties>
</file>